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F7567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77" w:rsidRPr="00DE27D1" w:rsidRDefault="00F75677" w:rsidP="00F75677">
      <w:pPr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NZP.26.</w:t>
      </w:r>
      <w:r w:rsidR="001C5A51">
        <w:rPr>
          <w:rFonts w:ascii="Palatino Linotype" w:hAnsi="Palatino Linotype"/>
          <w:szCs w:val="22"/>
        </w:rPr>
        <w:t>5</w:t>
      </w:r>
      <w:r>
        <w:rPr>
          <w:rFonts w:ascii="Palatino Linotype" w:hAnsi="Palatino Linotype"/>
          <w:szCs w:val="22"/>
        </w:rPr>
        <w:t>.2022</w:t>
      </w:r>
      <w:r w:rsidRPr="00DE27D1">
        <w:rPr>
          <w:rFonts w:ascii="Palatino Linotype" w:hAnsi="Palatino Linotype"/>
          <w:szCs w:val="22"/>
        </w:rPr>
        <w:tab/>
      </w:r>
      <w:r w:rsidRPr="00DE27D1">
        <w:rPr>
          <w:rFonts w:ascii="Palatino Linotype" w:hAnsi="Palatino Linotype"/>
          <w:szCs w:val="22"/>
        </w:rPr>
        <w:tab/>
      </w:r>
      <w:r w:rsidRPr="00DE27D1">
        <w:rPr>
          <w:rFonts w:ascii="Palatino Linotype" w:hAnsi="Palatino Linotype"/>
          <w:szCs w:val="22"/>
        </w:rPr>
        <w:tab/>
      </w:r>
      <w:r w:rsidRPr="00DE27D1">
        <w:rPr>
          <w:rFonts w:ascii="Palatino Linotype" w:hAnsi="Palatino Linotype"/>
          <w:szCs w:val="22"/>
        </w:rPr>
        <w:tab/>
      </w:r>
      <w:r w:rsidRPr="00DE27D1">
        <w:rPr>
          <w:rFonts w:ascii="Palatino Linotype" w:hAnsi="Palatino Linotype"/>
          <w:szCs w:val="22"/>
        </w:rPr>
        <w:tab/>
      </w:r>
      <w:r w:rsidRPr="00DE27D1">
        <w:rPr>
          <w:rFonts w:ascii="Palatino Linotype" w:hAnsi="Palatino Linotype"/>
          <w:szCs w:val="22"/>
        </w:rPr>
        <w:tab/>
      </w:r>
      <w:r w:rsidR="007262A2">
        <w:rPr>
          <w:rFonts w:ascii="Palatino Linotype" w:hAnsi="Palatino Linotype"/>
          <w:szCs w:val="22"/>
        </w:rPr>
        <w:tab/>
      </w:r>
      <w:r w:rsidRPr="00DC0CF5">
        <w:rPr>
          <w:rFonts w:ascii="Palatino Linotype" w:hAnsi="Palatino Linotype"/>
          <w:szCs w:val="22"/>
        </w:rPr>
        <w:t xml:space="preserve">Kraków, </w:t>
      </w:r>
      <w:r w:rsidR="001C5A51">
        <w:rPr>
          <w:rFonts w:ascii="Palatino Linotype" w:hAnsi="Palatino Linotype"/>
          <w:szCs w:val="22"/>
        </w:rPr>
        <w:t>09</w:t>
      </w:r>
      <w:r>
        <w:rPr>
          <w:rFonts w:ascii="Palatino Linotype" w:hAnsi="Palatino Linotype"/>
          <w:szCs w:val="22"/>
        </w:rPr>
        <w:t>.</w:t>
      </w:r>
      <w:r w:rsidR="001C5A51">
        <w:rPr>
          <w:rFonts w:ascii="Palatino Linotype" w:hAnsi="Palatino Linotype"/>
          <w:szCs w:val="22"/>
        </w:rPr>
        <w:t>11</w:t>
      </w:r>
      <w:r>
        <w:rPr>
          <w:rFonts w:ascii="Palatino Linotype" w:hAnsi="Palatino Linotype"/>
          <w:szCs w:val="22"/>
        </w:rPr>
        <w:t>.2022</w:t>
      </w:r>
      <w:r w:rsidRPr="00DC0CF5">
        <w:rPr>
          <w:rFonts w:ascii="Palatino Linotype" w:hAnsi="Palatino Linotype"/>
          <w:szCs w:val="22"/>
        </w:rPr>
        <w:t xml:space="preserve"> r.</w:t>
      </w:r>
    </w:p>
    <w:p w:rsidR="00F75677" w:rsidRPr="00DE27D1" w:rsidRDefault="00F75677" w:rsidP="00F75677">
      <w:pPr>
        <w:jc w:val="both"/>
        <w:rPr>
          <w:rFonts w:ascii="Palatino Linotype" w:hAnsi="Palatino Linotype"/>
          <w:szCs w:val="22"/>
        </w:rPr>
      </w:pPr>
    </w:p>
    <w:p w:rsidR="00F75677" w:rsidRPr="00DE27D1" w:rsidRDefault="00F75677" w:rsidP="00F75677">
      <w:pPr>
        <w:jc w:val="both"/>
        <w:rPr>
          <w:rFonts w:ascii="Palatino Linotype" w:hAnsi="Palatino Linotype"/>
          <w:szCs w:val="22"/>
        </w:rPr>
      </w:pPr>
    </w:p>
    <w:p w:rsidR="001C5A51" w:rsidRPr="001C5A51" w:rsidRDefault="00F75677" w:rsidP="001C5A51">
      <w:pPr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1C5A51">
        <w:rPr>
          <w:rStyle w:val="Uwydatnienie"/>
          <w:rFonts w:ascii="Palatino Linotype" w:hAnsi="Palatino Linotype" w:cs="Tahoma"/>
          <w:b/>
          <w:i w:val="0"/>
          <w:sz w:val="24"/>
          <w:szCs w:val="24"/>
        </w:rPr>
        <w:t xml:space="preserve">Dotyczy: postępowania przetargowego </w:t>
      </w:r>
      <w:r w:rsidRPr="001C5A51">
        <w:rPr>
          <w:rFonts w:ascii="Palatino Linotype" w:hAnsi="Palatino Linotype" w:cstheme="minorHAnsi"/>
          <w:b/>
          <w:i/>
          <w:sz w:val="24"/>
          <w:szCs w:val="24"/>
        </w:rPr>
        <w:t xml:space="preserve">na </w:t>
      </w:r>
      <w:r w:rsidR="001C5A51">
        <w:rPr>
          <w:rFonts w:ascii="Palatino Linotype" w:hAnsi="Palatino Linotype" w:cstheme="minorHAnsi"/>
          <w:b/>
          <w:i/>
          <w:sz w:val="24"/>
          <w:szCs w:val="24"/>
        </w:rPr>
        <w:t>„</w:t>
      </w:r>
      <w:r w:rsidR="001C5A51" w:rsidRPr="001C5A51">
        <w:rPr>
          <w:rFonts w:ascii="Palatino Linotype" w:hAnsi="Palatino Linotype" w:cstheme="minorHAnsi"/>
          <w:b/>
          <w:i/>
          <w:sz w:val="24"/>
          <w:szCs w:val="24"/>
        </w:rPr>
        <w:t>Dostawę energii elektrycznej dla nowej siedziby Archiwum Narodowego w Krakowie Oddział w Nowym Sączu przy ul. 29 Listopada 12</w:t>
      </w:r>
      <w:r w:rsidR="001C5A51">
        <w:rPr>
          <w:rFonts w:ascii="Palatino Linotype" w:hAnsi="Palatino Linotype" w:cstheme="minorHAnsi"/>
          <w:b/>
          <w:i/>
          <w:sz w:val="24"/>
          <w:szCs w:val="24"/>
        </w:rPr>
        <w:t>”</w:t>
      </w:r>
    </w:p>
    <w:p w:rsidR="00F75677" w:rsidRPr="00F75677" w:rsidRDefault="00F75677" w:rsidP="00F75677">
      <w:pPr>
        <w:pStyle w:val="Nagwek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F75677" w:rsidRDefault="00F75677" w:rsidP="00F75677">
      <w:pPr>
        <w:jc w:val="both"/>
        <w:rPr>
          <w:rFonts w:ascii="Palatino Linotype" w:hAnsi="Palatino Linotype" w:cstheme="minorHAnsi"/>
          <w:b/>
          <w:i/>
          <w:iCs/>
          <w:snapToGrid w:val="0"/>
          <w:szCs w:val="22"/>
        </w:rPr>
      </w:pPr>
    </w:p>
    <w:p w:rsidR="00F75677" w:rsidRPr="00F75677" w:rsidRDefault="00F75677" w:rsidP="00F75677">
      <w:pPr>
        <w:jc w:val="both"/>
        <w:rPr>
          <w:rFonts w:ascii="Palatino Linotype" w:hAnsi="Palatino Linotype"/>
          <w:b/>
          <w:i/>
          <w:iCs/>
          <w:szCs w:val="22"/>
        </w:rPr>
      </w:pPr>
    </w:p>
    <w:p w:rsidR="00F75677" w:rsidRPr="001C5A51" w:rsidRDefault="00F75677" w:rsidP="00F75677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</w:rPr>
      </w:pPr>
      <w:r w:rsidRPr="001C5A51">
        <w:rPr>
          <w:rStyle w:val="Pogrubienie"/>
          <w:rFonts w:ascii="Palatino Linotype" w:eastAsiaTheme="minorHAnsi" w:hAnsi="Palatino Linotype" w:cs="Tahoma"/>
        </w:rPr>
        <w:t>Z A W I A D O M I E N I E</w:t>
      </w:r>
    </w:p>
    <w:p w:rsidR="00F75677" w:rsidRPr="001C5A51" w:rsidRDefault="00F75677" w:rsidP="00F7567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HAnsi" w:hAnsi="Palatino Linotype" w:cs="Tahoma"/>
        </w:rPr>
      </w:pPr>
      <w:r w:rsidRPr="001C5A51">
        <w:rPr>
          <w:rStyle w:val="Pogrubienie"/>
          <w:rFonts w:ascii="Palatino Linotype" w:eastAsiaTheme="minorHAnsi" w:hAnsi="Palatino Linotype" w:cs="Tahoma"/>
        </w:rPr>
        <w:t>o wyjaśnieniu treści SWZ</w:t>
      </w:r>
    </w:p>
    <w:p w:rsidR="00F75677" w:rsidRPr="001C5A51" w:rsidRDefault="00F75677" w:rsidP="00F7567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</w:rPr>
      </w:pPr>
    </w:p>
    <w:p w:rsidR="00F75677" w:rsidRPr="001C5A51" w:rsidRDefault="00F75677" w:rsidP="00F75677">
      <w:pPr>
        <w:spacing w:line="276" w:lineRule="auto"/>
        <w:contextualSpacing/>
        <w:jc w:val="both"/>
        <w:rPr>
          <w:rFonts w:ascii="Palatino Linotype" w:hAnsi="Palatino Linotype" w:cs="Tahoma"/>
          <w:sz w:val="24"/>
          <w:szCs w:val="24"/>
        </w:rPr>
      </w:pPr>
      <w:r w:rsidRPr="001C5A51">
        <w:rPr>
          <w:rFonts w:ascii="Palatino Linotype" w:hAnsi="Palatino Linotype" w:cs="Tahoma"/>
          <w:sz w:val="24"/>
          <w:szCs w:val="24"/>
        </w:rPr>
        <w:t>W związku z otrzymaniem pytań dotyczących treści specyfikacji istotnych warunków zamówienia do postępowania przetargowego zgodnie z zapisami art. 135 ust. 6 ustawy z dnia 11 września 2019 r. Prawo zamówień publicznych przekazuje ich treść bez ujawniania źródła wraz z odpowiedziami na pytania oraz wyjaśnieniami.</w:t>
      </w:r>
    </w:p>
    <w:p w:rsidR="00F75677" w:rsidRPr="001C5A51" w:rsidRDefault="00F75677" w:rsidP="00F75677">
      <w:pPr>
        <w:pStyle w:val="Default"/>
        <w:jc w:val="both"/>
        <w:rPr>
          <w:rFonts w:ascii="Palatino Linotype" w:hAnsi="Palatino Linotype"/>
        </w:rPr>
      </w:pPr>
    </w:p>
    <w:p w:rsidR="00F75677" w:rsidRPr="001C5A51" w:rsidRDefault="00F75677" w:rsidP="00F75677">
      <w:pPr>
        <w:pStyle w:val="Default"/>
        <w:jc w:val="both"/>
        <w:rPr>
          <w:rFonts w:ascii="Palatino Linotype" w:hAnsi="Palatino Linotype"/>
          <w:color w:val="181818"/>
        </w:rPr>
      </w:pPr>
      <w:r w:rsidRPr="001C5A51">
        <w:rPr>
          <w:rFonts w:ascii="Palatino Linotype" w:hAnsi="Palatino Linotype"/>
          <w:b/>
          <w:color w:val="181818"/>
        </w:rPr>
        <w:t>Pytanie nr 1</w:t>
      </w:r>
      <w:r w:rsidRPr="001C5A51">
        <w:rPr>
          <w:rFonts w:ascii="Palatino Linotype" w:hAnsi="Palatino Linotype"/>
          <w:color w:val="181818"/>
        </w:rPr>
        <w:t xml:space="preserve"> </w:t>
      </w:r>
    </w:p>
    <w:p w:rsidR="001C5A51" w:rsidRPr="001C5A51" w:rsidRDefault="001C5A51" w:rsidP="00F75677">
      <w:pPr>
        <w:pStyle w:val="Default"/>
        <w:jc w:val="both"/>
        <w:rPr>
          <w:rFonts w:ascii="Palatino Linotype" w:hAnsi="Palatino Linotype" w:cs="Calibri"/>
          <w:color w:val="333333"/>
          <w:shd w:val="clear" w:color="auto" w:fill="FFFFFF"/>
        </w:rPr>
      </w:pPr>
      <w:r w:rsidRPr="001C5A51">
        <w:rPr>
          <w:rFonts w:ascii="Palatino Linotype" w:hAnsi="Palatino Linotype" w:cs="Calibri"/>
          <w:color w:val="333333"/>
          <w:shd w:val="clear" w:color="auto" w:fill="FFFFFF"/>
        </w:rPr>
        <w:t>Proszę o informację, czy wedle ustawy z dnia 27-10-2022r o środkach nadzwyczajnych mających na celu ograniczenie wysokości cen energii elektrycznej oraz wsparciu niektórych odbiorców w 2023 roku, są Państwo odbiorcą uprawnionym?</w:t>
      </w:r>
    </w:p>
    <w:p w:rsidR="00F75677" w:rsidRPr="001C5A51" w:rsidRDefault="00247DC7" w:rsidP="00F75677">
      <w:pPr>
        <w:pStyle w:val="Default"/>
        <w:jc w:val="both"/>
        <w:rPr>
          <w:rStyle w:val="markedcontent"/>
          <w:rFonts w:ascii="Palatino Linotype" w:hAnsi="Palatino Linotype" w:cs="Arial"/>
        </w:rPr>
      </w:pPr>
      <w:hyperlink r:id="rId9" w:history="1">
        <w:r w:rsidR="001C5A51" w:rsidRPr="001C5A51">
          <w:rPr>
            <w:rStyle w:val="Hipercze"/>
            <w:rFonts w:ascii="Palatino Linotype" w:hAnsi="Palatino Linotype" w:cs="Calibri"/>
            <w:shd w:val="clear" w:color="auto" w:fill="FFFFFF"/>
          </w:rPr>
          <w:t>http://orka.sejm.gov.pl/opinie9.nsf/nazwa/2697_u/$file/2697_u.pdf</w:t>
        </w:r>
      </w:hyperlink>
    </w:p>
    <w:p w:rsidR="001C5A51" w:rsidRDefault="001C5A51" w:rsidP="00F75677">
      <w:pPr>
        <w:pStyle w:val="Default"/>
        <w:jc w:val="both"/>
        <w:rPr>
          <w:rStyle w:val="markedcontent"/>
          <w:rFonts w:ascii="Palatino Linotype" w:hAnsi="Palatino Linotype" w:cs="Arial"/>
          <w:b/>
        </w:rPr>
      </w:pPr>
    </w:p>
    <w:p w:rsidR="00F75677" w:rsidRPr="001C5A51" w:rsidRDefault="00F75677" w:rsidP="00F75677">
      <w:pPr>
        <w:pStyle w:val="Default"/>
        <w:jc w:val="both"/>
        <w:rPr>
          <w:rStyle w:val="markedcontent"/>
          <w:rFonts w:ascii="Palatino Linotype" w:hAnsi="Palatino Linotype" w:cs="Arial"/>
          <w:b/>
        </w:rPr>
      </w:pPr>
      <w:r w:rsidRPr="001C5A51">
        <w:rPr>
          <w:rStyle w:val="markedcontent"/>
          <w:rFonts w:ascii="Palatino Linotype" w:hAnsi="Palatino Linotype" w:cs="Arial"/>
          <w:b/>
        </w:rPr>
        <w:t>Odpowiedź Zamawiającego:</w:t>
      </w:r>
    </w:p>
    <w:p w:rsidR="00686544" w:rsidRPr="001C5A51" w:rsidRDefault="001C5A51" w:rsidP="00F75677">
      <w:pPr>
        <w:spacing w:line="276" w:lineRule="auto"/>
        <w:rPr>
          <w:rFonts w:ascii="Palatino Linotype" w:hAnsi="Palatino Linotype" w:cs="Calibri"/>
          <w:sz w:val="24"/>
          <w:szCs w:val="24"/>
          <w:lang w:eastAsia="en-US"/>
        </w:rPr>
      </w:pPr>
      <w:r w:rsidRPr="001C5A51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Zgodnie z </w:t>
      </w:r>
      <w:r w:rsid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art. 2 pkt 2 lit. e) </w:t>
      </w:r>
      <w:proofErr w:type="spellStart"/>
      <w:r w:rsid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>tiret</w:t>
      </w:r>
      <w:proofErr w:type="spellEnd"/>
      <w:r w:rsid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 12 u</w:t>
      </w:r>
      <w:r w:rsidR="00371713" w:rsidRP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>staw</w:t>
      </w:r>
      <w:r w:rsid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>y</w:t>
      </w:r>
      <w:r w:rsidR="00371713" w:rsidRP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 z dnia 27 października 2022 r. </w:t>
      </w:r>
      <w:r w:rsidR="00371713" w:rsidRPr="00247DC7">
        <w:rPr>
          <w:rFonts w:ascii="Palatino Linotype" w:hAnsi="Palatino Linotype" w:cs="Calibri"/>
          <w:i/>
          <w:color w:val="333333"/>
          <w:sz w:val="24"/>
          <w:szCs w:val="24"/>
          <w:shd w:val="clear" w:color="auto" w:fill="FFFFFF"/>
        </w:rPr>
        <w:t>o środkach nadzwyczajnych mających na celu ograniczenie wysokości cen energii elektrycznej oraz wsparciu niektórych odbiorców w 2023 roku</w:t>
      </w:r>
      <w:r w:rsidR="00371713" w:rsidRPr="00371713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 (Dz. U. poz. 2243)</w:t>
      </w:r>
      <w:r w:rsidRPr="001C5A51">
        <w:rPr>
          <w:rFonts w:ascii="Palatino Linotype" w:hAnsi="Palatino Linotype" w:cs="Calibri"/>
          <w:color w:val="333333"/>
          <w:sz w:val="24"/>
          <w:szCs w:val="24"/>
          <w:shd w:val="clear" w:color="auto" w:fill="FFFFFF"/>
        </w:rPr>
        <w:t xml:space="preserve"> Archiwum Narodowe w Krakowie jest odbiorcą uprawnionym jako </w:t>
      </w:r>
      <w:r w:rsidRPr="001C5A51">
        <w:rPr>
          <w:rFonts w:ascii="Palatino Linotype" w:hAnsi="Palatino Linotype"/>
          <w:sz w:val="24"/>
          <w:szCs w:val="24"/>
        </w:rPr>
        <w:t xml:space="preserve">podmiot prowadzący działalność archiwalną, o której mowa w art. 22 ustawy z dnia 14 lipca 1983 r. </w:t>
      </w:r>
      <w:r w:rsidRPr="00247DC7">
        <w:rPr>
          <w:rFonts w:ascii="Palatino Linotype" w:hAnsi="Palatino Linotype"/>
          <w:i/>
          <w:sz w:val="24"/>
          <w:szCs w:val="24"/>
        </w:rPr>
        <w:t>o narodowym zasobie archiwalnym i archiwach</w:t>
      </w:r>
      <w:r w:rsidRPr="001C5A51">
        <w:rPr>
          <w:rFonts w:ascii="Palatino Linotype" w:hAnsi="Palatino Linotype"/>
          <w:sz w:val="24"/>
          <w:szCs w:val="24"/>
        </w:rPr>
        <w:t xml:space="preserve"> (Dz. U. z 2020 r. poz. 164), w zakresie, w j</w:t>
      </w:r>
      <w:bookmarkStart w:id="0" w:name="_GoBack"/>
      <w:bookmarkEnd w:id="0"/>
      <w:r w:rsidRPr="001C5A51">
        <w:rPr>
          <w:rFonts w:ascii="Palatino Linotype" w:hAnsi="Palatino Linotype"/>
          <w:sz w:val="24"/>
          <w:szCs w:val="24"/>
        </w:rPr>
        <w:t>akim zużywa energię elektryczną na potrzeby tej działalności</w:t>
      </w:r>
      <w:r w:rsidR="00371713">
        <w:rPr>
          <w:rFonts w:ascii="Palatino Linotype" w:hAnsi="Palatino Linotype"/>
          <w:sz w:val="24"/>
          <w:szCs w:val="24"/>
        </w:rPr>
        <w:t>.</w:t>
      </w:r>
    </w:p>
    <w:sectPr w:rsidR="00686544" w:rsidRPr="001C5A51" w:rsidSect="0044400C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>
      <w:rPr>
        <w:rFonts w:ascii="Calibri" w:hAnsi="Calibri" w:cs="Calibri"/>
        <w:sz w:val="20"/>
      </w:rPr>
      <w:t>Sienna 16</w:t>
    </w:r>
    <w:r w:rsidR="0044400C" w:rsidRPr="0003370D">
      <w:rPr>
        <w:rFonts w:ascii="Calibri" w:hAnsi="Calibri" w:cs="Calibri"/>
        <w:sz w:val="20"/>
      </w:rPr>
      <w:t xml:space="preserve">, </w:t>
    </w:r>
    <w:r>
      <w:rPr>
        <w:rFonts w:ascii="Calibri" w:hAnsi="Calibri" w:cs="Calibri"/>
        <w:sz w:val="20"/>
      </w:rPr>
      <w:t>30-960 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BB3F55" w:rsidRPr="00637D35">
      <w:rPr>
        <w:rFonts w:ascii="Calibri" w:hAnsi="Calibri" w:cs="Calibri"/>
        <w:sz w:val="20"/>
      </w:rPr>
      <w:t>422-40-94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3FC56D1"/>
    <w:multiLevelType w:val="hybridMultilevel"/>
    <w:tmpl w:val="80EA39D6"/>
    <w:lvl w:ilvl="0" w:tplc="940292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3175F6"/>
    <w:multiLevelType w:val="multilevel"/>
    <w:tmpl w:val="903A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18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7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66FD8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5A51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47DC7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1713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161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62A2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75677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5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5677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F756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5677"/>
    <w:rPr>
      <w:b/>
      <w:bCs/>
    </w:rPr>
  </w:style>
  <w:style w:type="character" w:styleId="Uwydatnienie">
    <w:name w:val="Emphasis"/>
    <w:basedOn w:val="Domylnaczcionkaakapitu"/>
    <w:uiPriority w:val="20"/>
    <w:qFormat/>
    <w:rsid w:val="00F75677"/>
    <w:rPr>
      <w:i/>
      <w:iCs/>
    </w:r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F75677"/>
    <w:rPr>
      <w:rFonts w:ascii="Arial" w:hAnsi="Arial"/>
      <w:sz w:val="22"/>
    </w:rPr>
  </w:style>
  <w:style w:type="character" w:customStyle="1" w:styleId="markedcontent">
    <w:name w:val="markedcontent"/>
    <w:basedOn w:val="Domylnaczcionkaakapitu"/>
    <w:rsid w:val="00F75677"/>
  </w:style>
  <w:style w:type="character" w:styleId="Nierozpoznanawzmianka">
    <w:name w:val="Unresolved Mention"/>
    <w:basedOn w:val="Domylnaczcionkaakapitu"/>
    <w:uiPriority w:val="99"/>
    <w:semiHidden/>
    <w:unhideWhenUsed/>
    <w:rsid w:val="001C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ka.sejm.gov.pl/opinie9.nsf/nazwa/2697_u/$file/2697_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F918-4475-4DD4-84E5-AE808969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>Archiwow Panstwowych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subject/>
  <dc:creator>Archiwum Narodowe w Krakowie</dc:creator>
  <cp:keywords/>
  <cp:lastModifiedBy>Renata Chlewicka</cp:lastModifiedBy>
  <cp:revision>3</cp:revision>
  <cp:lastPrinted>2022-11-09T07:23:00Z</cp:lastPrinted>
  <dcterms:created xsi:type="dcterms:W3CDTF">2022-11-08T18:45:00Z</dcterms:created>
  <dcterms:modified xsi:type="dcterms:W3CDTF">2022-11-09T07:24:00Z</dcterms:modified>
</cp:coreProperties>
</file>