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6C12" w14:textId="7AC4CA3B" w:rsidR="00CA5393" w:rsidRPr="00D8706D" w:rsidRDefault="00036B7E" w:rsidP="00D8706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NZP.26.8.2021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Kraków, 15.10.2021</w:t>
      </w:r>
    </w:p>
    <w:p w14:paraId="64EABD36" w14:textId="77777777" w:rsidR="005F611A" w:rsidRPr="00D8706D" w:rsidRDefault="005F611A" w:rsidP="00D8706D">
      <w:pPr>
        <w:rPr>
          <w:rFonts w:ascii="Palatino Linotype" w:hAnsi="Palatino Linotype"/>
          <w:sz w:val="22"/>
          <w:szCs w:val="22"/>
        </w:rPr>
      </w:pPr>
    </w:p>
    <w:p w14:paraId="0511909C" w14:textId="77777777" w:rsidR="00CA5393" w:rsidRPr="00D8706D" w:rsidRDefault="00CA5393" w:rsidP="00D8706D">
      <w:pPr>
        <w:rPr>
          <w:rFonts w:ascii="Palatino Linotype" w:hAnsi="Palatino Linotype"/>
          <w:sz w:val="22"/>
          <w:szCs w:val="22"/>
        </w:rPr>
      </w:pPr>
    </w:p>
    <w:p w14:paraId="76A9C640" w14:textId="77777777" w:rsidR="004F212A" w:rsidRPr="008278B5" w:rsidRDefault="004F212A" w:rsidP="004F212A">
      <w:pPr>
        <w:jc w:val="center"/>
        <w:rPr>
          <w:rFonts w:ascii="Palatino Linotype" w:hAnsi="Palatino Linotype"/>
          <w:b/>
          <w:sz w:val="24"/>
          <w:szCs w:val="24"/>
        </w:rPr>
      </w:pPr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6A2789A5" w14:textId="77777777" w:rsidR="004F212A" w:rsidRDefault="004F212A" w:rsidP="004F212A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09D87DA6" w14:textId="77777777" w:rsidR="004F212A" w:rsidRPr="00A301CD" w:rsidRDefault="004F212A" w:rsidP="00036B7E">
      <w:pPr>
        <w:jc w:val="center"/>
      </w:pPr>
    </w:p>
    <w:p w14:paraId="7E45F8F4" w14:textId="77777777" w:rsidR="00036B7E" w:rsidRPr="0067033A" w:rsidRDefault="00036B7E" w:rsidP="00036B7E">
      <w:pPr>
        <w:ind w:right="-32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67033A">
        <w:rPr>
          <w:rFonts w:ascii="Palatino Linotype" w:hAnsi="Palatino Linotype" w:cs="Arial"/>
          <w:b/>
          <w:bCs/>
          <w:sz w:val="22"/>
          <w:szCs w:val="22"/>
        </w:rPr>
        <w:t>„</w:t>
      </w:r>
      <w:r w:rsidRPr="0067033A">
        <w:rPr>
          <w:rFonts w:ascii="Palatino Linotype" w:hAnsi="Palatino Linotype"/>
          <w:b/>
          <w:bCs/>
          <w:sz w:val="22"/>
          <w:szCs w:val="22"/>
        </w:rPr>
        <w:t xml:space="preserve">Zmianę układu sterowania oświetleniem ogólnym w budynku </w:t>
      </w:r>
      <w:r w:rsidRPr="0067033A">
        <w:rPr>
          <w:rFonts w:ascii="Palatino Linotype" w:hAnsi="Palatino Linotype" w:cs="Arial"/>
          <w:b/>
          <w:bCs/>
          <w:sz w:val="22"/>
          <w:szCs w:val="22"/>
        </w:rPr>
        <w:t xml:space="preserve">Archiwum Narodowego w Krakowie przy ul. Rakowickiej 22E </w:t>
      </w:r>
      <w:r w:rsidRPr="0067033A">
        <w:rPr>
          <w:rFonts w:ascii="Palatino Linotype" w:hAnsi="Palatino Linotype"/>
          <w:b/>
          <w:bCs/>
          <w:sz w:val="22"/>
          <w:szCs w:val="22"/>
        </w:rPr>
        <w:t>– instalacje 230V AC oraz instalacja BMS”.</w:t>
      </w:r>
    </w:p>
    <w:p w14:paraId="5D6CB4FB" w14:textId="77777777" w:rsidR="00036B7E" w:rsidRPr="0067033A" w:rsidRDefault="00036B7E" w:rsidP="00036B7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EC96C1C" w14:textId="77777777" w:rsidR="004F212A" w:rsidRPr="000D1FE7" w:rsidRDefault="004F212A" w:rsidP="004F212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14:paraId="70455B44" w14:textId="77777777" w:rsidR="004F212A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FCB2B87" w14:textId="4EF5E7CD" w:rsidR="004F212A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Zamawiający - </w:t>
      </w:r>
      <w:r w:rsidRPr="00E6523A">
        <w:rPr>
          <w:rFonts w:ascii="Palatino Linotype" w:hAnsi="Palatino Linotype" w:cs="Arial"/>
          <w:sz w:val="24"/>
          <w:szCs w:val="24"/>
        </w:rPr>
        <w:t>Archiwum Narodow</w:t>
      </w:r>
      <w:r>
        <w:rPr>
          <w:rFonts w:ascii="Palatino Linotype" w:hAnsi="Palatino Linotype" w:cs="Arial"/>
          <w:sz w:val="24"/>
          <w:szCs w:val="24"/>
        </w:rPr>
        <w:t>e w  Krakowie, działając</w:t>
      </w:r>
      <w:r w:rsidRPr="00E6523A"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 xml:space="preserve">na podstawie art. 253 ust. </w:t>
      </w:r>
      <w:r w:rsidR="00321205">
        <w:rPr>
          <w:rFonts w:ascii="Palatino Linotype" w:hAnsi="Palatino Linotype" w:cs="Arial"/>
          <w:sz w:val="24"/>
          <w:szCs w:val="24"/>
        </w:rPr>
        <w:t>2</w:t>
      </w:r>
      <w:bookmarkStart w:id="0" w:name="_GoBack"/>
      <w:bookmarkEnd w:id="0"/>
      <w:r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ustawy z dnia 11 września 2019 r.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Prawo zamówień publicznych (</w:t>
      </w:r>
      <w:r>
        <w:rPr>
          <w:rFonts w:ascii="Palatino Linotype" w:hAnsi="Palatino Linotype"/>
          <w:sz w:val="24"/>
          <w:szCs w:val="24"/>
        </w:rPr>
        <w:t>(Dz. U. 2021 poz. 1129 ze zm.)</w:t>
      </w:r>
      <w:r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A946F3">
        <w:rPr>
          <w:rFonts w:ascii="Palatino Linotype" w:hAnsi="Palatino Linotype" w:cs="Arial"/>
          <w:sz w:val="24"/>
          <w:szCs w:val="24"/>
        </w:rPr>
        <w:t xml:space="preserve"> zawiadamia, </w:t>
      </w:r>
      <w:r w:rsidRPr="00E6523A">
        <w:rPr>
          <w:rFonts w:ascii="Palatino Linotype" w:hAnsi="Palatino Linotype" w:cs="Arial"/>
          <w:sz w:val="24"/>
          <w:szCs w:val="24"/>
        </w:rPr>
        <w:t>o wyborze najkorzystniejszej oferty w postępowaniu o udzielenie zamówienia publicznego.</w:t>
      </w:r>
    </w:p>
    <w:p w14:paraId="20519C35" w14:textId="77777777" w:rsidR="004F212A" w:rsidRPr="00E6523A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75E25FA3" w14:textId="77777777" w:rsidR="004F212A" w:rsidRPr="00E6523A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6523A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14:paraId="087BEDE0" w14:textId="77777777" w:rsidR="004F212A" w:rsidRPr="00321205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44F89B5B" w14:textId="77777777" w:rsidR="00321205" w:rsidRPr="00321205" w:rsidRDefault="00321205" w:rsidP="00321205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321205">
        <w:rPr>
          <w:rFonts w:ascii="Palatino Linotype" w:hAnsi="Palatino Linotype" w:cs="Arial"/>
          <w:b/>
          <w:bCs/>
          <w:color w:val="000000"/>
          <w:sz w:val="24"/>
          <w:szCs w:val="24"/>
        </w:rPr>
        <w:t>Zakład Usług Elektroenergetycznych Sp. z o.o., 31-223 Kraków , ul. Pachońskiego 9/201</w:t>
      </w:r>
    </w:p>
    <w:p w14:paraId="7EC148AF" w14:textId="77777777" w:rsidR="004F212A" w:rsidRDefault="004F212A" w:rsidP="004F212A">
      <w:pPr>
        <w:rPr>
          <w:rFonts w:ascii="Palatino Linotype" w:hAnsi="Palatino Linotype" w:cs="Arial"/>
          <w:sz w:val="24"/>
          <w:szCs w:val="24"/>
        </w:rPr>
      </w:pPr>
    </w:p>
    <w:p w14:paraId="580E58B6" w14:textId="77777777" w:rsidR="004F212A" w:rsidRDefault="004F212A" w:rsidP="004F212A">
      <w:pPr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Uzasadnienie wyboru oferty:</w:t>
      </w:r>
    </w:p>
    <w:p w14:paraId="396E10C4" w14:textId="77777777" w:rsidR="004F212A" w:rsidRPr="002652D5" w:rsidRDefault="004F212A" w:rsidP="004F212A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zgodnie z art. 239 ust 1 ustawy </w:t>
      </w:r>
      <w:proofErr w:type="spellStart"/>
      <w:r>
        <w:rPr>
          <w:rFonts w:ascii="Palatino Linotype" w:hAnsi="Palatino Linotype" w:cs="Arial"/>
          <w:sz w:val="24"/>
          <w:szCs w:val="24"/>
        </w:rPr>
        <w:t>Pzp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 na podstawie kryteriów oceny ofert określonych w rozdziale 21 specyfikacji warunków zamówienia.</w:t>
      </w:r>
    </w:p>
    <w:p w14:paraId="4E85F017" w14:textId="77777777" w:rsidR="004F212A" w:rsidRDefault="004F212A" w:rsidP="004F212A">
      <w:pPr>
        <w:jc w:val="both"/>
        <w:rPr>
          <w:rFonts w:ascii="Palatino Linotype" w:hAnsi="Palatino Linotype" w:cs="Arial"/>
          <w:sz w:val="24"/>
          <w:szCs w:val="24"/>
        </w:rPr>
      </w:pPr>
    </w:p>
    <w:p w14:paraId="035887BD" w14:textId="489D5EF1" w:rsidR="004F212A" w:rsidRPr="00831229" w:rsidRDefault="004F212A" w:rsidP="004F212A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831229">
        <w:rPr>
          <w:rFonts w:ascii="Palatino Linotype" w:hAnsi="Palatino Linotype" w:cs="Arial"/>
          <w:sz w:val="24"/>
          <w:szCs w:val="24"/>
        </w:rPr>
        <w:t xml:space="preserve">Wykonawca spełnia warunki udziału w postępowaniu, nie zachodzą wobec niego podstawy wykluczenia </w:t>
      </w:r>
      <w:r>
        <w:rPr>
          <w:rFonts w:ascii="Palatino Linotype" w:hAnsi="Palatino Linotype" w:cs="Arial"/>
          <w:sz w:val="24"/>
          <w:szCs w:val="24"/>
        </w:rPr>
        <w:t>z udziału w postępowaniu, oferta</w:t>
      </w:r>
      <w:r w:rsidRPr="00831229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jest ważna </w:t>
      </w:r>
      <w:r w:rsidRPr="00831229">
        <w:rPr>
          <w:rFonts w:ascii="Palatino Linotype" w:hAnsi="Palatino Linotype" w:cs="Arial"/>
          <w:sz w:val="24"/>
          <w:szCs w:val="24"/>
        </w:rPr>
        <w:t xml:space="preserve">i nie </w:t>
      </w:r>
      <w:r>
        <w:rPr>
          <w:rFonts w:ascii="Palatino Linotype" w:hAnsi="Palatino Linotype" w:cs="Arial"/>
          <w:sz w:val="24"/>
          <w:szCs w:val="24"/>
        </w:rPr>
        <w:t xml:space="preserve">podlega </w:t>
      </w:r>
      <w:r w:rsidR="00036B7E">
        <w:rPr>
          <w:rFonts w:ascii="Palatino Linotype" w:hAnsi="Palatino Linotype" w:cs="Arial"/>
          <w:sz w:val="24"/>
          <w:szCs w:val="24"/>
        </w:rPr>
        <w:t>odrzuceniu,</w:t>
      </w:r>
      <w:r w:rsidR="00C31899" w:rsidRPr="00C31899">
        <w:rPr>
          <w:rFonts w:ascii="Palatino Linotype" w:hAnsi="Palatino Linotype" w:cs="Arial"/>
          <w:sz w:val="24"/>
          <w:szCs w:val="24"/>
        </w:rPr>
        <w:t xml:space="preserve"> </w:t>
      </w:r>
      <w:r w:rsidR="00C31899" w:rsidRPr="00831229">
        <w:rPr>
          <w:rFonts w:ascii="Palatino Linotype" w:hAnsi="Palatino Linotype" w:cs="Arial"/>
          <w:sz w:val="24"/>
          <w:szCs w:val="24"/>
        </w:rPr>
        <w:t>oferta uzyskała najwyższą liczbę punktów, zgodnie z kryteriami i wymaganiami określonymi w specyfikacji warunków zamówienia</w:t>
      </w:r>
      <w:r w:rsidR="00C31899">
        <w:rPr>
          <w:rFonts w:ascii="Palatino Linotype" w:hAnsi="Palatino Linotype" w:cs="Arial"/>
          <w:sz w:val="24"/>
          <w:szCs w:val="24"/>
        </w:rPr>
        <w:t>.</w:t>
      </w:r>
      <w:r w:rsidRPr="00831229">
        <w:rPr>
          <w:rFonts w:ascii="Palatino Linotype" w:hAnsi="Palatino Linotype" w:cs="Arial"/>
          <w:sz w:val="24"/>
          <w:szCs w:val="24"/>
        </w:rPr>
        <w:t xml:space="preserve"> Zamawiający wybrał ofertę wyżej wymienionego Wykonawcy jako najkorzystniejszą.</w:t>
      </w:r>
    </w:p>
    <w:p w14:paraId="765C07EB" w14:textId="77777777" w:rsidR="004F212A" w:rsidRPr="00831229" w:rsidRDefault="004F212A" w:rsidP="004F212A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0908A66" w14:textId="77777777" w:rsidR="00B477A5" w:rsidRPr="002652D5" w:rsidRDefault="00B477A5" w:rsidP="00B477A5">
      <w:pPr>
        <w:jc w:val="both"/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Nazwy i siedziby Wykonawców, którzy złożyli oferty w postępowaniu oraz punktacja przyznana ofertom</w:t>
      </w:r>
      <w:r w:rsidRPr="002652D5"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zgodnie z zapisami SWZ znajduje się w poniższej tabeli:</w:t>
      </w:r>
    </w:p>
    <w:p w14:paraId="390CF7E1" w14:textId="77777777" w:rsidR="004F212A" w:rsidRPr="002652D5" w:rsidRDefault="004F212A" w:rsidP="004F212A">
      <w:pPr>
        <w:rPr>
          <w:rFonts w:ascii="Palatino Linotype" w:hAnsi="Palatino Linotype" w:cs="Arial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093"/>
        <w:gridCol w:w="1418"/>
        <w:gridCol w:w="1134"/>
        <w:gridCol w:w="1701"/>
        <w:gridCol w:w="1640"/>
        <w:gridCol w:w="1195"/>
      </w:tblGrid>
      <w:tr w:rsidR="004F212A" w:rsidRPr="003D4280" w14:paraId="4123AD3C" w14:textId="77777777" w:rsidTr="00321205">
        <w:tc>
          <w:tcPr>
            <w:tcW w:w="317" w:type="dxa"/>
          </w:tcPr>
          <w:p w14:paraId="418E4037" w14:textId="77777777" w:rsidR="004F212A" w:rsidRPr="003D4280" w:rsidRDefault="004F212A" w:rsidP="004332F3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proofErr w:type="spellStart"/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3" w:type="dxa"/>
          </w:tcPr>
          <w:p w14:paraId="094250C8" w14:textId="77777777" w:rsidR="004F212A" w:rsidRPr="003D4280" w:rsidRDefault="004F212A" w:rsidP="004332F3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Nazwa W</w:t>
            </w: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ykonawcy i adres Wykonawcy</w:t>
            </w:r>
          </w:p>
        </w:tc>
        <w:tc>
          <w:tcPr>
            <w:tcW w:w="1418" w:type="dxa"/>
          </w:tcPr>
          <w:p w14:paraId="5021B11E" w14:textId="77777777" w:rsidR="004F212A" w:rsidRPr="003D4280" w:rsidRDefault="004F212A" w:rsidP="004332F3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Cena brutto PLN</w:t>
            </w:r>
          </w:p>
        </w:tc>
        <w:tc>
          <w:tcPr>
            <w:tcW w:w="1134" w:type="dxa"/>
          </w:tcPr>
          <w:p w14:paraId="3794A909" w14:textId="77777777" w:rsidR="004F212A" w:rsidRPr="003D4280" w:rsidRDefault="004F212A" w:rsidP="004332F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>Punkty w kryterium cena</w:t>
            </w:r>
          </w:p>
        </w:tc>
        <w:tc>
          <w:tcPr>
            <w:tcW w:w="1701" w:type="dxa"/>
          </w:tcPr>
          <w:p w14:paraId="5D258FA4" w14:textId="77777777" w:rsidR="004F212A" w:rsidRPr="003D4280" w:rsidRDefault="004F212A" w:rsidP="004332F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3D4280">
              <w:rPr>
                <w:rFonts w:ascii="Palatino Linotype" w:hAnsi="Palatino Linotype"/>
                <w:b/>
                <w:sz w:val="20"/>
                <w:szCs w:val="20"/>
              </w:rPr>
              <w:t xml:space="preserve">kryterium: </w:t>
            </w:r>
            <w:r w:rsidRPr="00E3490E">
              <w:rPr>
                <w:rFonts w:ascii="Palatino Linotype" w:hAnsi="Palatino Linotype" w:cs="Arial"/>
                <w:sz w:val="24"/>
                <w:szCs w:val="24"/>
              </w:rPr>
              <w:t>Okres rękojmi za wady i gwarancji</w:t>
            </w:r>
          </w:p>
        </w:tc>
        <w:tc>
          <w:tcPr>
            <w:tcW w:w="1640" w:type="dxa"/>
          </w:tcPr>
          <w:p w14:paraId="05046A76" w14:textId="77777777" w:rsidR="004F212A" w:rsidRPr="003D4280" w:rsidRDefault="004F212A" w:rsidP="004332F3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3D4280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kryterium: </w:t>
            </w:r>
            <w:r w:rsidRPr="00E3490E">
              <w:rPr>
                <w:rFonts w:ascii="Palatino Linotype" w:hAnsi="Palatino Linotype" w:cs="Arial"/>
                <w:sz w:val="24"/>
                <w:szCs w:val="24"/>
              </w:rPr>
              <w:t>Termin wykonania robót</w:t>
            </w:r>
          </w:p>
        </w:tc>
        <w:tc>
          <w:tcPr>
            <w:tcW w:w="1195" w:type="dxa"/>
          </w:tcPr>
          <w:p w14:paraId="1574E937" w14:textId="77777777" w:rsidR="004F212A" w:rsidRPr="003D4280" w:rsidRDefault="004F212A" w:rsidP="004332F3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4F212A" w:rsidRPr="003D4280" w14:paraId="3D323EE5" w14:textId="77777777" w:rsidTr="00321205">
        <w:tc>
          <w:tcPr>
            <w:tcW w:w="317" w:type="dxa"/>
          </w:tcPr>
          <w:p w14:paraId="10B9B0DD" w14:textId="77777777" w:rsidR="004F212A" w:rsidRPr="002652D5" w:rsidRDefault="004F212A" w:rsidP="004332F3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3EC2CE80" w14:textId="7479CD28" w:rsidR="004F212A" w:rsidRPr="008278B5" w:rsidRDefault="00036B7E" w:rsidP="004332F3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 w:rsidRPr="009E2061">
              <w:rPr>
                <w:rFonts w:ascii="Palatino Linotype" w:hAnsi="Palatino Linotype" w:cs="Arial"/>
                <w:bCs/>
                <w:color w:val="000000"/>
              </w:rPr>
              <w:t>Zakład Usług Elektroenergetycznych Sp. z o.o., 31-223 Kraków , ul. Pachońskiego 9/201</w:t>
            </w:r>
          </w:p>
          <w:p w14:paraId="000AF765" w14:textId="77777777" w:rsidR="004F212A" w:rsidRPr="00A946F3" w:rsidRDefault="004F212A" w:rsidP="00036B7E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C19EE1" w14:textId="4FD8169E" w:rsidR="004F212A" w:rsidRPr="00A946F3" w:rsidRDefault="00C31899" w:rsidP="004332F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9E2061">
              <w:rPr>
                <w:rFonts w:ascii="Palatino Linotype" w:hAnsi="Palatino Linotype" w:cs="Arial"/>
                <w:bCs/>
                <w:color w:val="000000"/>
              </w:rPr>
              <w:t>145 140,00 zł</w:t>
            </w:r>
          </w:p>
        </w:tc>
        <w:tc>
          <w:tcPr>
            <w:tcW w:w="1134" w:type="dxa"/>
          </w:tcPr>
          <w:p w14:paraId="01F8F8A2" w14:textId="77777777" w:rsidR="004F212A" w:rsidRPr="003D4280" w:rsidRDefault="004F212A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47670644" w14:textId="445646B4" w:rsidR="004F212A" w:rsidRPr="003D4280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56682703" w14:textId="3911C3C5" w:rsidR="004F212A" w:rsidRPr="003D4280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74AD736E" w14:textId="78F098AB" w:rsidR="004F212A" w:rsidRPr="003D4280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60</w:t>
            </w:r>
          </w:p>
        </w:tc>
      </w:tr>
      <w:tr w:rsidR="00036B7E" w:rsidRPr="003D4280" w14:paraId="33C9690F" w14:textId="77777777" w:rsidTr="00321205">
        <w:tc>
          <w:tcPr>
            <w:tcW w:w="317" w:type="dxa"/>
          </w:tcPr>
          <w:p w14:paraId="3927223B" w14:textId="7E0C2337" w:rsidR="00036B7E" w:rsidRDefault="00036B7E" w:rsidP="004332F3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2D590EB9" w14:textId="5A00C6CB" w:rsidR="00036B7E" w:rsidRPr="009E2061" w:rsidRDefault="00036B7E" w:rsidP="004332F3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9E2061">
              <w:rPr>
                <w:rFonts w:ascii="Palatino Linotype" w:hAnsi="Palatino Linotype" w:cs="Arial"/>
                <w:bCs/>
              </w:rPr>
              <w:t>Elmec</w:t>
            </w:r>
            <w:proofErr w:type="spellEnd"/>
            <w:r w:rsidRPr="009E2061">
              <w:rPr>
                <w:rFonts w:ascii="Palatino Linotype" w:hAnsi="Palatino Linotype" w:cs="Arial"/>
                <w:bCs/>
              </w:rPr>
              <w:t xml:space="preserve"> Instalacje Spółka Cywilna Konrad Bartyzel Iwona Bartyzel, 32-765 Rzezawa, Ostów królewski 16</w:t>
            </w:r>
          </w:p>
        </w:tc>
        <w:tc>
          <w:tcPr>
            <w:tcW w:w="1418" w:type="dxa"/>
          </w:tcPr>
          <w:p w14:paraId="4C968827" w14:textId="707B520F" w:rsidR="00036B7E" w:rsidRPr="00A946F3" w:rsidRDefault="00C31899" w:rsidP="004332F3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A03B2D">
              <w:rPr>
                <w:rFonts w:ascii="Palatino Linotype" w:hAnsi="Palatino Linotype"/>
              </w:rPr>
              <w:t>199 856,00 zł</w:t>
            </w:r>
          </w:p>
        </w:tc>
        <w:tc>
          <w:tcPr>
            <w:tcW w:w="1134" w:type="dxa"/>
          </w:tcPr>
          <w:p w14:paraId="45F21BCE" w14:textId="7A88480B" w:rsidR="00036B7E" w:rsidRPr="003D4280" w:rsidRDefault="00C31899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43,57</w:t>
            </w:r>
          </w:p>
        </w:tc>
        <w:tc>
          <w:tcPr>
            <w:tcW w:w="1701" w:type="dxa"/>
          </w:tcPr>
          <w:p w14:paraId="74218D4B" w14:textId="6BBD7F7F" w:rsidR="00036B7E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14:paraId="46365FD2" w14:textId="1B66970E" w:rsidR="00036B7E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2F06D295" w14:textId="37A82C00" w:rsidR="00036B7E" w:rsidRPr="003D4280" w:rsidRDefault="00B477A5" w:rsidP="004332F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43,57</w:t>
            </w:r>
          </w:p>
        </w:tc>
      </w:tr>
    </w:tbl>
    <w:p w14:paraId="4BA39B73" w14:textId="77777777" w:rsidR="004F212A" w:rsidRDefault="004F212A" w:rsidP="004F212A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6F2845EA" w14:textId="77777777" w:rsidR="00321205" w:rsidRDefault="00321205" w:rsidP="0032120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8278B5">
        <w:rPr>
          <w:rFonts w:ascii="Palatino Linotype" w:hAnsi="Palatino Linotype" w:cs="Arial"/>
          <w:bCs/>
          <w:sz w:val="24"/>
          <w:szCs w:val="24"/>
        </w:rPr>
        <w:t>Punktacja przyznana ofer</w:t>
      </w:r>
      <w:r>
        <w:rPr>
          <w:rFonts w:ascii="Palatino Linotype" w:hAnsi="Palatino Linotype" w:cs="Arial"/>
          <w:bCs/>
          <w:sz w:val="24"/>
          <w:szCs w:val="24"/>
        </w:rPr>
        <w:t>cie</w:t>
      </w:r>
      <w:r w:rsidRPr="008278B5">
        <w:rPr>
          <w:rFonts w:ascii="Palatino Linotype" w:hAnsi="Palatino Linotype" w:cs="Arial"/>
          <w:bCs/>
          <w:sz w:val="24"/>
          <w:szCs w:val="24"/>
        </w:rPr>
        <w:t xml:space="preserve"> jest wynikiem obliczeń matematycznych wykonanych zgodnie z zasadami przyznawania punktów podanymi w SWZ z uwzględnieniem danych które dla oceny kryterialnej wykonawcy podali w ofertach. </w:t>
      </w:r>
    </w:p>
    <w:p w14:paraId="770F1C36" w14:textId="77777777" w:rsidR="00321205" w:rsidRDefault="00321205" w:rsidP="0032120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26E75EC" w14:textId="77777777" w:rsidR="00C31899" w:rsidRPr="00D01D18" w:rsidRDefault="00C31899" w:rsidP="00C31899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DD496E">
        <w:rPr>
          <w:rFonts w:ascii="Palatino Linotype" w:hAnsi="Palatino Linotype" w:cs="Arial"/>
          <w:sz w:val="24"/>
          <w:szCs w:val="24"/>
        </w:rPr>
        <w:t xml:space="preserve">Zgodnie z art. 308 ust. 2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 xml:space="preserve"> Zamawiający zawiera umowę w sprawie zamówienia publicznego z uwzględnieniem art.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DD496E">
        <w:rPr>
          <w:rFonts w:ascii="Palatino Linotype" w:hAnsi="Palatino Linotype" w:cs="Arial"/>
          <w:sz w:val="24"/>
          <w:szCs w:val="24"/>
        </w:rPr>
        <w:t xml:space="preserve">577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D01D18">
        <w:rPr>
          <w:rFonts w:ascii="Palatino Linotype" w:hAnsi="Palatino Linotype" w:cs="Arial"/>
          <w:sz w:val="24"/>
          <w:szCs w:val="24"/>
        </w:rPr>
        <w:t>Podpisanie umowy możliwe będzie po dopełnieniu wszelkich formalności. Miejsce i termin podpisania umowy zostaną uzgodnione z wyłonionym wykonawcą</w:t>
      </w:r>
      <w:r>
        <w:rPr>
          <w:rFonts w:ascii="Palatino Linotype" w:hAnsi="Palatino Linotype" w:cs="Arial"/>
          <w:sz w:val="24"/>
          <w:szCs w:val="24"/>
        </w:rPr>
        <w:t>.</w:t>
      </w:r>
    </w:p>
    <w:p w14:paraId="158A836F" w14:textId="427EE5C1" w:rsidR="005F611A" w:rsidRPr="00D8706D" w:rsidRDefault="005F611A" w:rsidP="00D8706D">
      <w:pPr>
        <w:jc w:val="both"/>
        <w:rPr>
          <w:rFonts w:ascii="Palatino Linotype" w:hAnsi="Palatino Linotype"/>
          <w:sz w:val="22"/>
          <w:szCs w:val="22"/>
        </w:rPr>
      </w:pPr>
    </w:p>
    <w:p w14:paraId="7DE10419" w14:textId="1CD95111" w:rsidR="005F611A" w:rsidRPr="00006FDB" w:rsidRDefault="004F212A" w:rsidP="00D8706D">
      <w:pPr>
        <w:jc w:val="both"/>
        <w:rPr>
          <w:rFonts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/>
          <w:sz w:val="18"/>
          <w:szCs w:val="18"/>
          <w:lang w:val="en-US"/>
        </w:rPr>
        <w:t>RC</w:t>
      </w:r>
    </w:p>
    <w:p w14:paraId="3C673DED" w14:textId="77777777" w:rsidR="005F611A" w:rsidRPr="00D8706D" w:rsidRDefault="00B230CE" w:rsidP="00D8706D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2"/>
          <w:szCs w:val="22"/>
        </w:rPr>
      </w:pPr>
      <w:r w:rsidRPr="00D8706D">
        <w:rPr>
          <w:rFonts w:ascii="Palatino Linotype" w:hAnsi="Palatino Linotype"/>
          <w:b/>
          <w:sz w:val="22"/>
          <w:szCs w:val="22"/>
        </w:rPr>
        <w:tab/>
      </w:r>
    </w:p>
    <w:sectPr w:rsidR="005F611A" w:rsidRPr="00D8706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634A" w14:textId="77777777" w:rsidR="000C7E63" w:rsidRDefault="000C7E63">
      <w:r>
        <w:separator/>
      </w:r>
    </w:p>
  </w:endnote>
  <w:endnote w:type="continuationSeparator" w:id="0">
    <w:p w14:paraId="20B890D6" w14:textId="77777777" w:rsidR="000C7E63" w:rsidRDefault="000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08A0" w14:textId="3016C3BB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32120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5F4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19E03784" wp14:editId="49BE94B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F5B7763" wp14:editId="62FFDB11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1FC76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739F04E5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BBEB" w14:textId="77777777" w:rsidR="000C7E63" w:rsidRDefault="000C7E63">
      <w:r>
        <w:separator/>
      </w:r>
    </w:p>
  </w:footnote>
  <w:footnote w:type="continuationSeparator" w:id="0">
    <w:p w14:paraId="4B64551D" w14:textId="77777777" w:rsidR="000C7E63" w:rsidRDefault="000C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EBD4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35C1D039" wp14:editId="675DF07F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DC01C6B"/>
    <w:multiLevelType w:val="hybridMultilevel"/>
    <w:tmpl w:val="E8B8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116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970DD1"/>
    <w:multiLevelType w:val="hybridMultilevel"/>
    <w:tmpl w:val="D724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06FDB"/>
    <w:rsid w:val="00036B7E"/>
    <w:rsid w:val="00037F45"/>
    <w:rsid w:val="000857F3"/>
    <w:rsid w:val="000A1690"/>
    <w:rsid w:val="000C0EDA"/>
    <w:rsid w:val="000C7E63"/>
    <w:rsid w:val="000E489B"/>
    <w:rsid w:val="000F6614"/>
    <w:rsid w:val="0015090E"/>
    <w:rsid w:val="00160747"/>
    <w:rsid w:val="00160B3D"/>
    <w:rsid w:val="001B459C"/>
    <w:rsid w:val="001D40BB"/>
    <w:rsid w:val="001F00DA"/>
    <w:rsid w:val="002256A3"/>
    <w:rsid w:val="00230D85"/>
    <w:rsid w:val="00235B02"/>
    <w:rsid w:val="00240BDD"/>
    <w:rsid w:val="00272C45"/>
    <w:rsid w:val="002A2383"/>
    <w:rsid w:val="002B0736"/>
    <w:rsid w:val="002B5A35"/>
    <w:rsid w:val="002C6E95"/>
    <w:rsid w:val="002F4104"/>
    <w:rsid w:val="00303A01"/>
    <w:rsid w:val="003206DC"/>
    <w:rsid w:val="00321205"/>
    <w:rsid w:val="003A32A9"/>
    <w:rsid w:val="003C4D5A"/>
    <w:rsid w:val="003E7267"/>
    <w:rsid w:val="003F0DCF"/>
    <w:rsid w:val="00427360"/>
    <w:rsid w:val="00443A1B"/>
    <w:rsid w:val="00472AF5"/>
    <w:rsid w:val="004809F7"/>
    <w:rsid w:val="00490CB8"/>
    <w:rsid w:val="004F212A"/>
    <w:rsid w:val="00510D50"/>
    <w:rsid w:val="0051682F"/>
    <w:rsid w:val="00521A77"/>
    <w:rsid w:val="00522F04"/>
    <w:rsid w:val="00526CEA"/>
    <w:rsid w:val="0054002D"/>
    <w:rsid w:val="00593A78"/>
    <w:rsid w:val="005C58B7"/>
    <w:rsid w:val="005F611A"/>
    <w:rsid w:val="00605F47"/>
    <w:rsid w:val="00625794"/>
    <w:rsid w:val="00665788"/>
    <w:rsid w:val="00680A74"/>
    <w:rsid w:val="006847FB"/>
    <w:rsid w:val="00685095"/>
    <w:rsid w:val="00697F41"/>
    <w:rsid w:val="006A5F43"/>
    <w:rsid w:val="006C1AD4"/>
    <w:rsid w:val="006D14AE"/>
    <w:rsid w:val="00714FC0"/>
    <w:rsid w:val="00720534"/>
    <w:rsid w:val="007729C5"/>
    <w:rsid w:val="007B3A0F"/>
    <w:rsid w:val="007C0CBF"/>
    <w:rsid w:val="007E10B1"/>
    <w:rsid w:val="008742F5"/>
    <w:rsid w:val="008C0D10"/>
    <w:rsid w:val="0093428B"/>
    <w:rsid w:val="009416F1"/>
    <w:rsid w:val="009850E5"/>
    <w:rsid w:val="009871DE"/>
    <w:rsid w:val="009B05F8"/>
    <w:rsid w:val="009C53F4"/>
    <w:rsid w:val="009F0CCA"/>
    <w:rsid w:val="00A1479E"/>
    <w:rsid w:val="00A512A6"/>
    <w:rsid w:val="00A60BB0"/>
    <w:rsid w:val="00A62EAF"/>
    <w:rsid w:val="00A66345"/>
    <w:rsid w:val="00A6678D"/>
    <w:rsid w:val="00A8432F"/>
    <w:rsid w:val="00B112D9"/>
    <w:rsid w:val="00B13512"/>
    <w:rsid w:val="00B230CE"/>
    <w:rsid w:val="00B35CB2"/>
    <w:rsid w:val="00B45926"/>
    <w:rsid w:val="00B477A5"/>
    <w:rsid w:val="00B6157A"/>
    <w:rsid w:val="00B83AB7"/>
    <w:rsid w:val="00BB33EB"/>
    <w:rsid w:val="00BB413D"/>
    <w:rsid w:val="00C2122D"/>
    <w:rsid w:val="00C31899"/>
    <w:rsid w:val="00C65001"/>
    <w:rsid w:val="00C85174"/>
    <w:rsid w:val="00C86424"/>
    <w:rsid w:val="00CA5393"/>
    <w:rsid w:val="00D8706D"/>
    <w:rsid w:val="00D911D4"/>
    <w:rsid w:val="00D92041"/>
    <w:rsid w:val="00DA65F1"/>
    <w:rsid w:val="00DB2060"/>
    <w:rsid w:val="00DC5A39"/>
    <w:rsid w:val="00DD6B9D"/>
    <w:rsid w:val="00E1029C"/>
    <w:rsid w:val="00E11DC4"/>
    <w:rsid w:val="00E35A30"/>
    <w:rsid w:val="00EC4412"/>
    <w:rsid w:val="00EF15EA"/>
    <w:rsid w:val="00EF664C"/>
    <w:rsid w:val="00F157F8"/>
    <w:rsid w:val="00F74890"/>
    <w:rsid w:val="00F84509"/>
    <w:rsid w:val="00F96B59"/>
    <w:rsid w:val="00F97598"/>
    <w:rsid w:val="00F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0D219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6847F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4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2A9"/>
    <w:rPr>
      <w:rFonts w:ascii="Bookman Old Style" w:hAnsi="Bookman Old Style"/>
      <w:sz w:val="24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E11DC4"/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11DC4"/>
    <w:pPr>
      <w:ind w:left="708"/>
    </w:pPr>
  </w:style>
  <w:style w:type="character" w:styleId="Pogrubienie">
    <w:name w:val="Strong"/>
    <w:basedOn w:val="Domylnaczcionkaakapitu"/>
    <w:uiPriority w:val="22"/>
    <w:qFormat/>
    <w:rsid w:val="001B459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B459C"/>
  </w:style>
  <w:style w:type="paragraph" w:customStyle="1" w:styleId="Zawartotabeli">
    <w:name w:val="Zawartość tabeli"/>
    <w:basedOn w:val="Normalny"/>
    <w:qFormat/>
    <w:rsid w:val="006A5F43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table" w:styleId="Tabela-Siatka">
    <w:name w:val="Table Grid"/>
    <w:basedOn w:val="Standardowy"/>
    <w:uiPriority w:val="39"/>
    <w:rsid w:val="004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4F21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F428-8715-46AB-9DE2-48386F2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6</cp:revision>
  <cp:lastPrinted>2019-01-31T11:40:00Z</cp:lastPrinted>
  <dcterms:created xsi:type="dcterms:W3CDTF">2021-09-06T10:27:00Z</dcterms:created>
  <dcterms:modified xsi:type="dcterms:W3CDTF">2021-10-15T09:57:00Z</dcterms:modified>
</cp:coreProperties>
</file>