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A986" w14:textId="77777777" w:rsidR="00CA5393" w:rsidRPr="002B61F8" w:rsidRDefault="00CA5393" w:rsidP="00A85DC7">
      <w:pPr>
        <w:rPr>
          <w:rFonts w:ascii="Palatino Linotype" w:hAnsi="Palatino Linotype"/>
          <w:sz w:val="22"/>
          <w:szCs w:val="22"/>
        </w:rPr>
      </w:pPr>
    </w:p>
    <w:p w14:paraId="58135E9B" w14:textId="77777777" w:rsidR="005F611A" w:rsidRPr="002B61F8" w:rsidRDefault="005F611A" w:rsidP="00A85DC7">
      <w:pPr>
        <w:rPr>
          <w:rFonts w:ascii="Palatino Linotype" w:hAnsi="Palatino Linotype"/>
          <w:sz w:val="22"/>
          <w:szCs w:val="22"/>
        </w:rPr>
      </w:pPr>
    </w:p>
    <w:tbl>
      <w:tblPr>
        <w:tblW w:w="4250" w:type="dxa"/>
        <w:tblInd w:w="4820" w:type="dxa"/>
        <w:tblLayout w:type="fixed"/>
        <w:tblCellMar>
          <w:left w:w="70" w:type="dxa"/>
          <w:right w:w="70" w:type="dxa"/>
        </w:tblCellMar>
        <w:tblLook w:val="0000" w:firstRow="0" w:lastRow="0" w:firstColumn="0" w:lastColumn="0" w:noHBand="0" w:noVBand="0"/>
      </w:tblPr>
      <w:tblGrid>
        <w:gridCol w:w="4250"/>
      </w:tblGrid>
      <w:tr w:rsidR="00CA5393" w:rsidRPr="002B61F8" w14:paraId="6B9A891E" w14:textId="77777777" w:rsidTr="00160B3D">
        <w:trPr>
          <w:trHeight w:val="324"/>
        </w:trPr>
        <w:tc>
          <w:tcPr>
            <w:tcW w:w="4250" w:type="dxa"/>
          </w:tcPr>
          <w:p w14:paraId="7A2153D8" w14:textId="73FE5823" w:rsidR="00CA5393" w:rsidRPr="002B61F8" w:rsidRDefault="00CA5393" w:rsidP="00A85DC7">
            <w:pPr>
              <w:rPr>
                <w:rFonts w:ascii="Palatino Linotype" w:hAnsi="Palatino Linotype"/>
                <w:b/>
                <w:sz w:val="22"/>
                <w:szCs w:val="22"/>
              </w:rPr>
            </w:pPr>
          </w:p>
        </w:tc>
      </w:tr>
    </w:tbl>
    <w:p w14:paraId="7F8715A7" w14:textId="18374C3C" w:rsidR="000A2A46" w:rsidRPr="002B61F8" w:rsidRDefault="00671F2E" w:rsidP="00A85DC7">
      <w:pPr>
        <w:jc w:val="both"/>
        <w:rPr>
          <w:rFonts w:ascii="Palatino Linotype" w:hAnsi="Palatino Linotype"/>
          <w:sz w:val="22"/>
          <w:szCs w:val="22"/>
        </w:rPr>
      </w:pPr>
      <w:r w:rsidRPr="002B61F8">
        <w:rPr>
          <w:rFonts w:ascii="Palatino Linotype" w:hAnsi="Palatino Linotype"/>
          <w:sz w:val="22"/>
          <w:szCs w:val="22"/>
        </w:rPr>
        <w:t>NZP.26.2.2021</w:t>
      </w:r>
      <w:r w:rsidR="000A2A46" w:rsidRPr="002B61F8">
        <w:rPr>
          <w:rFonts w:ascii="Palatino Linotype" w:hAnsi="Palatino Linotype"/>
          <w:sz w:val="22"/>
          <w:szCs w:val="22"/>
        </w:rPr>
        <w:tab/>
      </w:r>
      <w:r w:rsidR="000A2A46" w:rsidRPr="002B61F8">
        <w:rPr>
          <w:rFonts w:ascii="Palatino Linotype" w:hAnsi="Palatino Linotype"/>
          <w:sz w:val="22"/>
          <w:szCs w:val="22"/>
        </w:rPr>
        <w:tab/>
      </w:r>
      <w:r w:rsidR="000A2A46" w:rsidRPr="002B61F8">
        <w:rPr>
          <w:rFonts w:ascii="Palatino Linotype" w:hAnsi="Palatino Linotype"/>
          <w:sz w:val="22"/>
          <w:szCs w:val="22"/>
        </w:rPr>
        <w:tab/>
      </w:r>
      <w:r w:rsidR="000A2A46" w:rsidRPr="002B61F8">
        <w:rPr>
          <w:rFonts w:ascii="Palatino Linotype" w:hAnsi="Palatino Linotype"/>
          <w:sz w:val="22"/>
          <w:szCs w:val="22"/>
        </w:rPr>
        <w:tab/>
      </w:r>
      <w:r w:rsidR="000A2A46" w:rsidRPr="002B61F8">
        <w:rPr>
          <w:rFonts w:ascii="Palatino Linotype" w:hAnsi="Palatino Linotype"/>
          <w:sz w:val="22"/>
          <w:szCs w:val="22"/>
        </w:rPr>
        <w:tab/>
      </w:r>
      <w:r w:rsidR="000A2A46" w:rsidRPr="002B61F8">
        <w:rPr>
          <w:rFonts w:ascii="Palatino Linotype" w:hAnsi="Palatino Linotype"/>
          <w:sz w:val="22"/>
          <w:szCs w:val="22"/>
        </w:rPr>
        <w:tab/>
      </w:r>
      <w:r w:rsidR="000A2A46" w:rsidRPr="002B61F8">
        <w:rPr>
          <w:rFonts w:ascii="Palatino Linotype" w:hAnsi="Palatino Linotype"/>
          <w:sz w:val="22"/>
          <w:szCs w:val="22"/>
        </w:rPr>
        <w:tab/>
        <w:t xml:space="preserve">Kraków, </w:t>
      </w:r>
      <w:r w:rsidR="00203435">
        <w:rPr>
          <w:rFonts w:ascii="Palatino Linotype" w:hAnsi="Palatino Linotype"/>
          <w:sz w:val="22"/>
          <w:szCs w:val="22"/>
        </w:rPr>
        <w:t>30.</w:t>
      </w:r>
      <w:r w:rsidR="001779BA" w:rsidRPr="002B61F8">
        <w:rPr>
          <w:rFonts w:ascii="Palatino Linotype" w:hAnsi="Palatino Linotype"/>
          <w:sz w:val="22"/>
          <w:szCs w:val="22"/>
        </w:rPr>
        <w:t>04.</w:t>
      </w:r>
      <w:r w:rsidR="000A2A46" w:rsidRPr="002B61F8">
        <w:rPr>
          <w:rFonts w:ascii="Palatino Linotype" w:hAnsi="Palatino Linotype"/>
          <w:sz w:val="22"/>
          <w:szCs w:val="22"/>
        </w:rPr>
        <w:t>2021 r.</w:t>
      </w:r>
    </w:p>
    <w:p w14:paraId="7C569FD9" w14:textId="77777777" w:rsidR="000A2A46" w:rsidRPr="002B61F8" w:rsidRDefault="000A2A46" w:rsidP="00A85DC7">
      <w:pPr>
        <w:jc w:val="both"/>
        <w:rPr>
          <w:rFonts w:ascii="Palatino Linotype" w:hAnsi="Palatino Linotype"/>
          <w:sz w:val="22"/>
          <w:szCs w:val="22"/>
        </w:rPr>
      </w:pPr>
    </w:p>
    <w:p w14:paraId="223F5586" w14:textId="77777777" w:rsidR="000A2A46" w:rsidRPr="002B61F8" w:rsidRDefault="000A2A46" w:rsidP="00A85DC7">
      <w:pPr>
        <w:jc w:val="both"/>
        <w:rPr>
          <w:rFonts w:ascii="Palatino Linotype" w:hAnsi="Palatino Linotype"/>
          <w:b/>
          <w:bCs/>
          <w:i/>
          <w:iCs/>
          <w:sz w:val="22"/>
          <w:szCs w:val="22"/>
        </w:rPr>
      </w:pPr>
    </w:p>
    <w:p w14:paraId="0E58CACE" w14:textId="188B2F0C" w:rsidR="007B5799" w:rsidRPr="002B61F8" w:rsidRDefault="000A2A46" w:rsidP="00A85DC7">
      <w:pPr>
        <w:contextualSpacing/>
        <w:jc w:val="both"/>
        <w:rPr>
          <w:rFonts w:ascii="Palatino Linotype" w:hAnsi="Palatino Linotype" w:cs="Arial"/>
          <w:b/>
          <w:bCs/>
          <w:i/>
          <w:iCs/>
          <w:sz w:val="22"/>
          <w:szCs w:val="22"/>
        </w:rPr>
      </w:pPr>
      <w:r w:rsidRPr="002B61F8">
        <w:rPr>
          <w:rStyle w:val="Uwydatnienie"/>
          <w:rFonts w:ascii="Palatino Linotype" w:hAnsi="Palatino Linotype" w:cs="Tahoma"/>
          <w:b/>
          <w:bCs/>
          <w:sz w:val="22"/>
          <w:szCs w:val="22"/>
        </w:rPr>
        <w:t xml:space="preserve">Dotyczy: postępowania </w:t>
      </w:r>
      <w:r w:rsidR="00671F2E" w:rsidRPr="002B61F8">
        <w:rPr>
          <w:rStyle w:val="Uwydatnienie"/>
          <w:rFonts w:ascii="Palatino Linotype" w:hAnsi="Palatino Linotype" w:cs="Tahoma"/>
          <w:b/>
          <w:bCs/>
          <w:sz w:val="22"/>
          <w:szCs w:val="22"/>
        </w:rPr>
        <w:t xml:space="preserve">o zamówienie publiczne na </w:t>
      </w:r>
      <w:r w:rsidR="00671F2E" w:rsidRPr="002B61F8">
        <w:rPr>
          <w:rFonts w:ascii="Palatino Linotype" w:hAnsi="Palatino Linotype"/>
          <w:b/>
          <w:bCs/>
          <w:sz w:val="22"/>
          <w:szCs w:val="22"/>
        </w:rPr>
        <w:t>„Zakup energii elektrycznej dla siedziby Archiwum Narodowego w Krakowie przy ul. Rakowickiej 22e”</w:t>
      </w:r>
    </w:p>
    <w:p w14:paraId="3E036021" w14:textId="2E98A99D" w:rsidR="007B5799" w:rsidRPr="002B61F8" w:rsidRDefault="007B5799" w:rsidP="00A85DC7">
      <w:pPr>
        <w:contextualSpacing/>
        <w:jc w:val="both"/>
        <w:rPr>
          <w:rFonts w:ascii="Palatino Linotype" w:hAnsi="Palatino Linotype" w:cs="Arial"/>
          <w:b/>
          <w:bCs/>
          <w:i/>
          <w:iCs/>
          <w:sz w:val="22"/>
          <w:szCs w:val="22"/>
        </w:rPr>
      </w:pPr>
    </w:p>
    <w:p w14:paraId="1CDCD2A1" w14:textId="228BB293" w:rsidR="009E3F34" w:rsidRPr="002B61F8" w:rsidRDefault="009E3F34" w:rsidP="00A85DC7">
      <w:pPr>
        <w:jc w:val="both"/>
        <w:rPr>
          <w:rFonts w:ascii="Palatino Linotype" w:hAnsi="Palatino Linotype"/>
          <w:b/>
          <w:bCs/>
          <w:sz w:val="22"/>
          <w:szCs w:val="22"/>
        </w:rPr>
      </w:pPr>
    </w:p>
    <w:p w14:paraId="6D7BDAB4" w14:textId="77777777" w:rsidR="00611879" w:rsidRPr="002B61F8" w:rsidRDefault="00611879" w:rsidP="00A85DC7">
      <w:pPr>
        <w:pStyle w:val="NormalnyWeb"/>
        <w:spacing w:before="0" w:beforeAutospacing="0" w:after="0" w:afterAutospacing="0"/>
        <w:jc w:val="center"/>
        <w:rPr>
          <w:rFonts w:ascii="Palatino Linotype" w:hAnsi="Palatino Linotype"/>
          <w:sz w:val="22"/>
          <w:szCs w:val="22"/>
        </w:rPr>
      </w:pPr>
      <w:r w:rsidRPr="002B61F8">
        <w:rPr>
          <w:rStyle w:val="Pogrubienie"/>
          <w:rFonts w:ascii="Palatino Linotype" w:eastAsiaTheme="minorHAnsi" w:hAnsi="Palatino Linotype" w:cs="Tahoma"/>
          <w:sz w:val="22"/>
          <w:szCs w:val="22"/>
        </w:rPr>
        <w:t>Z A W I A D O M I E N I E</w:t>
      </w:r>
    </w:p>
    <w:p w14:paraId="438224ED" w14:textId="0536F900" w:rsidR="00611879" w:rsidRPr="002B61F8" w:rsidRDefault="00611879" w:rsidP="00A85DC7">
      <w:pPr>
        <w:pStyle w:val="NormalnyWeb"/>
        <w:spacing w:before="0" w:beforeAutospacing="0" w:after="0" w:afterAutospacing="0"/>
        <w:jc w:val="center"/>
        <w:rPr>
          <w:rStyle w:val="Pogrubienie"/>
          <w:rFonts w:ascii="Palatino Linotype" w:eastAsiaTheme="minorHAnsi" w:hAnsi="Palatino Linotype" w:cs="Tahoma"/>
          <w:sz w:val="22"/>
          <w:szCs w:val="22"/>
        </w:rPr>
      </w:pPr>
      <w:r w:rsidRPr="002B61F8">
        <w:rPr>
          <w:rStyle w:val="Pogrubienie"/>
          <w:rFonts w:ascii="Palatino Linotype" w:eastAsiaTheme="minorHAnsi" w:hAnsi="Palatino Linotype" w:cs="Tahoma"/>
          <w:sz w:val="22"/>
          <w:szCs w:val="22"/>
        </w:rPr>
        <w:t>o wyjaśnieniu treści SWZ</w:t>
      </w:r>
    </w:p>
    <w:p w14:paraId="72CF638C" w14:textId="77777777" w:rsidR="00611879" w:rsidRPr="002B61F8" w:rsidRDefault="00611879" w:rsidP="00A85DC7">
      <w:pPr>
        <w:pStyle w:val="NormalnyWeb"/>
        <w:spacing w:before="0" w:beforeAutospacing="0" w:after="0" w:afterAutospacing="0"/>
        <w:jc w:val="both"/>
        <w:rPr>
          <w:rStyle w:val="Pogrubienie"/>
          <w:rFonts w:ascii="Palatino Linotype" w:eastAsiaTheme="minorHAnsi" w:hAnsi="Palatino Linotype" w:cs="Tahoma"/>
          <w:sz w:val="22"/>
          <w:szCs w:val="22"/>
        </w:rPr>
      </w:pPr>
    </w:p>
    <w:p w14:paraId="192AEEB1" w14:textId="0EF5E92E" w:rsidR="00611879" w:rsidRPr="002B61F8" w:rsidRDefault="00611879" w:rsidP="00A85DC7">
      <w:pPr>
        <w:contextualSpacing/>
        <w:jc w:val="both"/>
        <w:rPr>
          <w:rFonts w:ascii="Palatino Linotype" w:hAnsi="Palatino Linotype" w:cs="Tahoma"/>
          <w:sz w:val="22"/>
          <w:szCs w:val="22"/>
        </w:rPr>
      </w:pPr>
      <w:r w:rsidRPr="002B61F8">
        <w:rPr>
          <w:rFonts w:ascii="Palatino Linotype" w:hAnsi="Palatino Linotype" w:cs="Tahoma"/>
          <w:sz w:val="22"/>
          <w:szCs w:val="22"/>
        </w:rPr>
        <w:t xml:space="preserve">W związku z otrzymaniem pytań dotyczących treści specyfikacji warunków zamówienia do postępowania przetargowego zgodnie z zapisami art. </w:t>
      </w:r>
      <w:r w:rsidR="00F32D1A" w:rsidRPr="002B61F8">
        <w:rPr>
          <w:rFonts w:ascii="Palatino Linotype" w:hAnsi="Palatino Linotype" w:cs="Tahoma"/>
          <w:sz w:val="22"/>
          <w:szCs w:val="22"/>
        </w:rPr>
        <w:t>284</w:t>
      </w:r>
      <w:r w:rsidRPr="002B61F8">
        <w:rPr>
          <w:rFonts w:ascii="Palatino Linotype" w:hAnsi="Palatino Linotype" w:cs="Tahoma"/>
          <w:sz w:val="22"/>
          <w:szCs w:val="22"/>
        </w:rPr>
        <w:t xml:space="preserve"> ust. </w:t>
      </w:r>
      <w:r w:rsidR="007E02E6" w:rsidRPr="002B61F8">
        <w:rPr>
          <w:rFonts w:ascii="Palatino Linotype" w:hAnsi="Palatino Linotype" w:cs="Tahoma"/>
          <w:sz w:val="22"/>
          <w:szCs w:val="22"/>
        </w:rPr>
        <w:t>6</w:t>
      </w:r>
      <w:r w:rsidRPr="002B61F8">
        <w:rPr>
          <w:rFonts w:ascii="Palatino Linotype" w:hAnsi="Palatino Linotype" w:cs="Tahoma"/>
          <w:sz w:val="22"/>
          <w:szCs w:val="22"/>
        </w:rPr>
        <w:t xml:space="preserve"> ustawy z dnia </w:t>
      </w:r>
      <w:r w:rsidR="00DF5EE2" w:rsidRPr="002B61F8">
        <w:rPr>
          <w:rFonts w:ascii="Palatino Linotype" w:hAnsi="Palatino Linotype" w:cs="Tahoma"/>
          <w:sz w:val="22"/>
          <w:szCs w:val="22"/>
        </w:rPr>
        <w:t>11 września 2019</w:t>
      </w:r>
      <w:r w:rsidRPr="002B61F8">
        <w:rPr>
          <w:rFonts w:ascii="Palatino Linotype" w:hAnsi="Palatino Linotype" w:cs="Tahoma"/>
          <w:sz w:val="22"/>
          <w:szCs w:val="22"/>
        </w:rPr>
        <w:t xml:space="preserve"> r. Prawo zamówień publicznych (Dz. U. z 2019 r., poz. </w:t>
      </w:r>
      <w:r w:rsidR="00DF5EE2" w:rsidRPr="002B61F8">
        <w:rPr>
          <w:rFonts w:ascii="Palatino Linotype" w:hAnsi="Palatino Linotype" w:cs="Tahoma"/>
          <w:sz w:val="22"/>
          <w:szCs w:val="22"/>
        </w:rPr>
        <w:t>2019</w:t>
      </w:r>
      <w:r w:rsidRPr="002B61F8">
        <w:rPr>
          <w:rFonts w:ascii="Palatino Linotype" w:hAnsi="Palatino Linotype" w:cs="Tahoma"/>
          <w:sz w:val="22"/>
          <w:szCs w:val="22"/>
        </w:rPr>
        <w:t>.) przekazuje ich treść bez ujawniania źródła wraz z odpowiedziami na pytania oraz wyjaśnieniami.</w:t>
      </w:r>
    </w:p>
    <w:p w14:paraId="3E78F64D" w14:textId="418DB872" w:rsidR="007D513E" w:rsidRPr="002B61F8" w:rsidRDefault="007D513E" w:rsidP="00A85DC7">
      <w:pPr>
        <w:contextualSpacing/>
        <w:jc w:val="both"/>
        <w:rPr>
          <w:rFonts w:ascii="Palatino Linotype" w:hAnsi="Palatino Linotype" w:cs="Tahoma"/>
          <w:sz w:val="22"/>
          <w:szCs w:val="22"/>
        </w:rPr>
      </w:pPr>
    </w:p>
    <w:p w14:paraId="74E9CA66" w14:textId="018A343C" w:rsidR="007D513E" w:rsidRPr="002B61F8" w:rsidRDefault="00764F12" w:rsidP="00A85DC7">
      <w:pPr>
        <w:contextualSpacing/>
        <w:jc w:val="both"/>
        <w:rPr>
          <w:rFonts w:ascii="Palatino Linotype" w:hAnsi="Palatino Linotype" w:cs="Tahoma"/>
          <w:b/>
          <w:bCs/>
          <w:sz w:val="22"/>
          <w:szCs w:val="22"/>
        </w:rPr>
      </w:pPr>
      <w:r w:rsidRPr="002B61F8">
        <w:rPr>
          <w:rFonts w:ascii="Palatino Linotype" w:hAnsi="Palatino Linotype" w:cs="Tahoma"/>
          <w:b/>
          <w:bCs/>
          <w:sz w:val="22"/>
          <w:szCs w:val="22"/>
        </w:rPr>
        <w:t>Pytanie</w:t>
      </w:r>
      <w:r w:rsidR="00CD59B7" w:rsidRPr="002B61F8">
        <w:rPr>
          <w:rFonts w:ascii="Palatino Linotype" w:hAnsi="Palatino Linotype" w:cs="Tahoma"/>
          <w:b/>
          <w:bCs/>
          <w:sz w:val="22"/>
          <w:szCs w:val="22"/>
        </w:rPr>
        <w:t xml:space="preserve"> nr 1:</w:t>
      </w:r>
    </w:p>
    <w:p w14:paraId="57593A6F" w14:textId="77777777" w:rsidR="00764F12" w:rsidRPr="002B61F8" w:rsidRDefault="00764F12" w:rsidP="00A85DC7">
      <w:pPr>
        <w:contextualSpacing/>
        <w:jc w:val="both"/>
        <w:rPr>
          <w:rFonts w:ascii="Palatino Linotype" w:hAnsi="Palatino Linotype" w:cs="Tahoma"/>
          <w:sz w:val="22"/>
          <w:szCs w:val="22"/>
        </w:rPr>
      </w:pPr>
    </w:p>
    <w:p w14:paraId="64750E28" w14:textId="77777777" w:rsidR="00CD59B7" w:rsidRPr="002B61F8" w:rsidRDefault="00CD59B7" w:rsidP="00A85DC7">
      <w:pPr>
        <w:widowControl w:val="0"/>
        <w:autoSpaceDE w:val="0"/>
        <w:autoSpaceDN w:val="0"/>
        <w:adjustRightInd w:val="0"/>
        <w:jc w:val="both"/>
        <w:rPr>
          <w:rFonts w:ascii="Palatino Linotype" w:hAnsi="Palatino Linotype"/>
          <w:sz w:val="22"/>
          <w:szCs w:val="22"/>
        </w:rPr>
      </w:pPr>
      <w:r w:rsidRPr="002B61F8">
        <w:rPr>
          <w:rFonts w:ascii="Palatino Linotype" w:hAnsi="Palatino Linotype"/>
          <w:sz w:val="22"/>
          <w:szCs w:val="22"/>
        </w:rPr>
        <w:t xml:space="preserve">Wykonawca wnosi o zmianę przewidywalnego terminu rozpoczęcia sprzedaży energii elektrycznej na 01.07.2021r. Zgodnie z </w:t>
      </w:r>
      <w:proofErr w:type="spellStart"/>
      <w:r w:rsidRPr="002B61F8">
        <w:rPr>
          <w:rFonts w:ascii="Palatino Linotype" w:hAnsi="Palatino Linotype"/>
          <w:sz w:val="22"/>
          <w:szCs w:val="22"/>
        </w:rPr>
        <w:t>IRiESD</w:t>
      </w:r>
      <w:proofErr w:type="spellEnd"/>
      <w:r w:rsidRPr="002B61F8">
        <w:rPr>
          <w:rFonts w:ascii="Palatino Linotype" w:hAnsi="Palatino Linotype"/>
          <w:sz w:val="22"/>
          <w:szCs w:val="22"/>
        </w:rPr>
        <w:t xml:space="preserve"> sprzedawca na 21 dni przed zmianą sprzedawcy musi poinformować Operatora Systemu Dystrybucyjnego o zmianie sprzedawcy. W związku z tym, ze względu na procedury przetargowe nie mam możliwości rozpoczęcia świadczenia usługi od 01.06.2021r.</w:t>
      </w:r>
    </w:p>
    <w:p w14:paraId="493D7968" w14:textId="56677939" w:rsidR="004E7BAB" w:rsidRPr="002B61F8" w:rsidRDefault="004E7BAB" w:rsidP="00A85DC7">
      <w:pPr>
        <w:contextualSpacing/>
        <w:jc w:val="center"/>
        <w:rPr>
          <w:rFonts w:ascii="Palatino Linotype" w:hAnsi="Palatino Linotype"/>
          <w:sz w:val="22"/>
          <w:szCs w:val="22"/>
        </w:rPr>
      </w:pPr>
    </w:p>
    <w:p w14:paraId="5AA275DE" w14:textId="547D9B44" w:rsidR="004E7BAB" w:rsidRPr="002B61F8" w:rsidRDefault="00764F12" w:rsidP="00A85DC7">
      <w:pPr>
        <w:contextualSpacing/>
        <w:jc w:val="both"/>
        <w:rPr>
          <w:rFonts w:ascii="Palatino Linotype" w:hAnsi="Palatino Linotype"/>
          <w:b/>
          <w:bCs/>
          <w:sz w:val="22"/>
          <w:szCs w:val="22"/>
        </w:rPr>
      </w:pPr>
      <w:r w:rsidRPr="002B61F8">
        <w:rPr>
          <w:rFonts w:ascii="Palatino Linotype" w:hAnsi="Palatino Linotype"/>
          <w:b/>
          <w:bCs/>
          <w:sz w:val="22"/>
          <w:szCs w:val="22"/>
        </w:rPr>
        <w:t xml:space="preserve">Odpowiedź: </w:t>
      </w:r>
    </w:p>
    <w:p w14:paraId="6F3DA08E" w14:textId="77777777" w:rsidR="008B6FF9" w:rsidRPr="002B61F8" w:rsidRDefault="008B6FF9" w:rsidP="00A85DC7">
      <w:pPr>
        <w:pStyle w:val="Akapitzlist1"/>
        <w:ind w:left="0"/>
        <w:jc w:val="both"/>
        <w:rPr>
          <w:rFonts w:ascii="Palatino Linotype" w:hAnsi="Palatino Linotype"/>
          <w:b/>
          <w:bCs/>
          <w:i/>
          <w:iCs/>
          <w:sz w:val="22"/>
          <w:szCs w:val="22"/>
        </w:rPr>
      </w:pPr>
      <w:r w:rsidRPr="002B61F8">
        <w:rPr>
          <w:rFonts w:ascii="Palatino Linotype" w:hAnsi="Palatino Linotype"/>
          <w:b/>
          <w:bCs/>
          <w:sz w:val="22"/>
          <w:szCs w:val="22"/>
        </w:rPr>
        <w:t xml:space="preserve">Zamawiający nie wyraża zgody na zmianę terminu rozpoczęcia sprzedaży energii elektrycznej. Wykonawca powinien przystąpić do wykonywania umowy niezwłocznie po jej podpisaniu. Zamawiający przewidując  możliwość zmiany terminu rozpoczęcia realizacji umowy w </w:t>
      </w:r>
      <w:r w:rsidRPr="002B61F8">
        <w:rPr>
          <w:rFonts w:ascii="Palatino Linotype" w:hAnsi="Palatino Linotype"/>
          <w:b/>
          <w:smallCaps/>
          <w:sz w:val="22"/>
          <w:szCs w:val="22"/>
        </w:rPr>
        <w:t>§ 17 „</w:t>
      </w:r>
      <w:r w:rsidRPr="002B61F8">
        <w:rPr>
          <w:rFonts w:ascii="Palatino Linotype" w:hAnsi="Palatino Linotype"/>
          <w:b/>
          <w:bCs/>
          <w:sz w:val="22"/>
          <w:szCs w:val="22"/>
        </w:rPr>
        <w:t>Zmiany postanowień umowy”  pkt. 1 ust. 2 wzoru umowy zamieścił zapis „</w:t>
      </w:r>
      <w:r w:rsidRPr="002B61F8">
        <w:rPr>
          <w:rFonts w:ascii="Palatino Linotype" w:hAnsi="Palatino Linotype"/>
          <w:b/>
          <w:bCs/>
          <w:i/>
          <w:iCs/>
          <w:sz w:val="22"/>
          <w:szCs w:val="22"/>
        </w:rPr>
        <w:t>Zamawiający przewiduje możliwość zmiany terminu rozpoczęcia dostaw energii elektrycznej do punktów poboru, jeżeli zmiana ta wynika z okoliczności niezależnych od Stron, w szczególności z przedłużającej się procedury zmiany sprzedawcy lub procesu rozwiązania dotychczasowych umów sprzedaży, przy czym końcowy termin realizacji umowy nie ulegnie zmianie”</w:t>
      </w:r>
    </w:p>
    <w:p w14:paraId="3AD59278" w14:textId="2E60C7FB" w:rsidR="004E7BAB" w:rsidRPr="002B61F8" w:rsidRDefault="004E7BAB" w:rsidP="00A85DC7">
      <w:pPr>
        <w:contextualSpacing/>
        <w:jc w:val="center"/>
        <w:rPr>
          <w:rFonts w:ascii="Palatino Linotype" w:hAnsi="Palatino Linotype"/>
          <w:sz w:val="22"/>
          <w:szCs w:val="22"/>
        </w:rPr>
      </w:pPr>
    </w:p>
    <w:p w14:paraId="1F2D4837" w14:textId="30F88F5D" w:rsidR="00CD59B7" w:rsidRPr="002B61F8" w:rsidRDefault="00CD59B7" w:rsidP="00A85DC7">
      <w:pPr>
        <w:contextualSpacing/>
        <w:jc w:val="both"/>
        <w:rPr>
          <w:rFonts w:ascii="Palatino Linotype" w:hAnsi="Palatino Linotype" w:cs="Tahoma"/>
          <w:b/>
          <w:bCs/>
          <w:sz w:val="22"/>
          <w:szCs w:val="22"/>
        </w:rPr>
      </w:pPr>
      <w:r w:rsidRPr="002B61F8">
        <w:rPr>
          <w:rFonts w:ascii="Palatino Linotype" w:hAnsi="Palatino Linotype" w:cs="Tahoma"/>
          <w:b/>
          <w:bCs/>
          <w:sz w:val="22"/>
          <w:szCs w:val="22"/>
        </w:rPr>
        <w:t>Pytanie nr 2:</w:t>
      </w:r>
    </w:p>
    <w:p w14:paraId="59A77556" w14:textId="4AED83A2" w:rsidR="00E65CA2" w:rsidRPr="002B61F8" w:rsidRDefault="00E65CA2" w:rsidP="00A85DC7">
      <w:pPr>
        <w:jc w:val="both"/>
        <w:rPr>
          <w:rFonts w:ascii="Palatino Linotype" w:hAnsi="Palatino Linotype"/>
          <w:sz w:val="22"/>
          <w:szCs w:val="22"/>
        </w:rPr>
      </w:pPr>
      <w:r w:rsidRPr="002B61F8">
        <w:rPr>
          <w:rFonts w:ascii="Palatino Linotype" w:hAnsi="Palatino Linotype"/>
          <w:sz w:val="22"/>
          <w:szCs w:val="22"/>
        </w:rPr>
        <w:t>Wykonawca prosi o informację, czy obecna umowa wymaga wypowiedzenia? Jeśli tak, to jaki jest okres wypowiedzenia i kto będzie odpowiedzialny za jej wypowiedzenie?</w:t>
      </w:r>
    </w:p>
    <w:p w14:paraId="7D497C96" w14:textId="77777777" w:rsidR="004461F3" w:rsidRPr="002B61F8" w:rsidRDefault="004461F3" w:rsidP="00A85DC7">
      <w:pPr>
        <w:contextualSpacing/>
        <w:jc w:val="both"/>
        <w:rPr>
          <w:rFonts w:ascii="Palatino Linotype" w:hAnsi="Palatino Linotype"/>
          <w:b/>
          <w:bCs/>
          <w:sz w:val="22"/>
          <w:szCs w:val="22"/>
        </w:rPr>
      </w:pPr>
    </w:p>
    <w:p w14:paraId="67D5B91B" w14:textId="7D27DCAB" w:rsidR="00223C11" w:rsidRPr="002B61F8" w:rsidRDefault="00223C11" w:rsidP="00A85DC7">
      <w:pPr>
        <w:contextualSpacing/>
        <w:jc w:val="both"/>
        <w:rPr>
          <w:rFonts w:ascii="Palatino Linotype" w:hAnsi="Palatino Linotype"/>
          <w:b/>
          <w:bCs/>
          <w:sz w:val="22"/>
          <w:szCs w:val="22"/>
        </w:rPr>
      </w:pPr>
      <w:r w:rsidRPr="002B61F8">
        <w:rPr>
          <w:rFonts w:ascii="Palatino Linotype" w:hAnsi="Palatino Linotype"/>
          <w:b/>
          <w:bCs/>
          <w:sz w:val="22"/>
          <w:szCs w:val="22"/>
        </w:rPr>
        <w:t xml:space="preserve">Odpowiedź: </w:t>
      </w:r>
    </w:p>
    <w:p w14:paraId="14DFC6AE" w14:textId="55774090" w:rsidR="00223C11" w:rsidRPr="002B61F8" w:rsidRDefault="004461F3" w:rsidP="00A85DC7">
      <w:pPr>
        <w:jc w:val="both"/>
        <w:rPr>
          <w:rFonts w:ascii="Palatino Linotype" w:hAnsi="Palatino Linotype"/>
          <w:b/>
          <w:bCs/>
          <w:sz w:val="22"/>
          <w:szCs w:val="22"/>
        </w:rPr>
      </w:pPr>
      <w:r w:rsidRPr="002B61F8">
        <w:rPr>
          <w:rFonts w:ascii="Palatino Linotype" w:hAnsi="Palatino Linotype"/>
          <w:b/>
          <w:bCs/>
          <w:sz w:val="22"/>
          <w:szCs w:val="22"/>
        </w:rPr>
        <w:t>Termin  obowiąz</w:t>
      </w:r>
      <w:r w:rsidR="00CA2A0B" w:rsidRPr="002B61F8">
        <w:rPr>
          <w:rFonts w:ascii="Palatino Linotype" w:hAnsi="Palatino Linotype"/>
          <w:b/>
          <w:bCs/>
          <w:sz w:val="22"/>
          <w:szCs w:val="22"/>
        </w:rPr>
        <w:t>ywania</w:t>
      </w:r>
      <w:r w:rsidRPr="002B61F8">
        <w:rPr>
          <w:rFonts w:ascii="Palatino Linotype" w:hAnsi="Palatino Linotype"/>
          <w:b/>
          <w:bCs/>
          <w:sz w:val="22"/>
          <w:szCs w:val="22"/>
        </w:rPr>
        <w:t xml:space="preserve"> umowy  kończy się </w:t>
      </w:r>
      <w:r w:rsidR="00CA2A0B" w:rsidRPr="002B61F8">
        <w:rPr>
          <w:rFonts w:ascii="Palatino Linotype" w:hAnsi="Palatino Linotype"/>
          <w:b/>
          <w:bCs/>
          <w:sz w:val="22"/>
          <w:szCs w:val="22"/>
        </w:rPr>
        <w:t>z dniem 31.05.2021 r.</w:t>
      </w:r>
    </w:p>
    <w:p w14:paraId="2DF36649" w14:textId="0EBD8DE7" w:rsidR="00E65CA2" w:rsidRPr="002B61F8" w:rsidRDefault="00E65CA2" w:rsidP="00A85DC7">
      <w:pPr>
        <w:contextualSpacing/>
        <w:jc w:val="both"/>
        <w:rPr>
          <w:rFonts w:ascii="Palatino Linotype" w:hAnsi="Palatino Linotype" w:cs="Tahoma"/>
          <w:b/>
          <w:bCs/>
          <w:sz w:val="22"/>
          <w:szCs w:val="22"/>
        </w:rPr>
      </w:pPr>
      <w:r w:rsidRPr="002B61F8">
        <w:rPr>
          <w:rFonts w:ascii="Palatino Linotype" w:hAnsi="Palatino Linotype" w:cs="Tahoma"/>
          <w:b/>
          <w:bCs/>
          <w:sz w:val="22"/>
          <w:szCs w:val="22"/>
        </w:rPr>
        <w:lastRenderedPageBreak/>
        <w:t>Pytanie nr 3:</w:t>
      </w:r>
    </w:p>
    <w:p w14:paraId="6E91FA2B" w14:textId="77777777" w:rsidR="00BC5C58" w:rsidRPr="002B61F8" w:rsidRDefault="00BC5C58" w:rsidP="00A85DC7">
      <w:pPr>
        <w:autoSpaceDE w:val="0"/>
        <w:autoSpaceDN w:val="0"/>
        <w:jc w:val="both"/>
        <w:rPr>
          <w:rFonts w:ascii="Palatino Linotype" w:hAnsi="Palatino Linotype"/>
          <w:sz w:val="22"/>
          <w:szCs w:val="22"/>
        </w:rPr>
      </w:pPr>
      <w:r w:rsidRPr="002B61F8">
        <w:rPr>
          <w:rFonts w:ascii="Palatino Linotype" w:hAnsi="Palatino Linotype"/>
          <w:sz w:val="22"/>
          <w:szCs w:val="22"/>
        </w:rPr>
        <w:t>Czy Zamawiający posiada podpisane aneksy promocyjne dla PPE objętych postępowaniem przetargowym, które uniemożliwiają zawarcie nowej umowy sprzedażowej w terminach wskazanych w SIWZ?</w:t>
      </w:r>
    </w:p>
    <w:p w14:paraId="713725D9" w14:textId="77777777" w:rsidR="00BC5C58" w:rsidRPr="002B61F8" w:rsidRDefault="00BC5C58" w:rsidP="00A85DC7">
      <w:pPr>
        <w:jc w:val="both"/>
        <w:rPr>
          <w:rFonts w:ascii="Palatino Linotype" w:hAnsi="Palatino Linotype"/>
          <w:sz w:val="22"/>
          <w:szCs w:val="22"/>
        </w:rPr>
      </w:pPr>
      <w:r w:rsidRPr="002B61F8">
        <w:rPr>
          <w:rFonts w:ascii="Palatino Linotype" w:hAnsi="Palatino Linotype"/>
          <w:sz w:val="22"/>
          <w:szCs w:val="22"/>
        </w:rPr>
        <w:t xml:space="preserve">Jeśli tak – jakie są terminy wypowiedzeń umów/aneksów promocyjnych? </w:t>
      </w:r>
    </w:p>
    <w:p w14:paraId="7A93F171" w14:textId="77777777" w:rsidR="0055349D" w:rsidRPr="002B61F8" w:rsidRDefault="0055349D" w:rsidP="00A85DC7">
      <w:pPr>
        <w:contextualSpacing/>
        <w:jc w:val="both"/>
        <w:rPr>
          <w:rFonts w:ascii="Palatino Linotype" w:hAnsi="Palatino Linotype"/>
          <w:b/>
          <w:bCs/>
          <w:sz w:val="22"/>
          <w:szCs w:val="22"/>
        </w:rPr>
      </w:pPr>
    </w:p>
    <w:p w14:paraId="0D2B2DFC" w14:textId="78962E27" w:rsidR="00223C11" w:rsidRPr="002B61F8" w:rsidRDefault="00223C11" w:rsidP="00A85DC7">
      <w:pPr>
        <w:contextualSpacing/>
        <w:jc w:val="both"/>
        <w:rPr>
          <w:rFonts w:ascii="Palatino Linotype" w:hAnsi="Palatino Linotype"/>
          <w:b/>
          <w:bCs/>
          <w:sz w:val="22"/>
          <w:szCs w:val="22"/>
        </w:rPr>
      </w:pPr>
      <w:r w:rsidRPr="002B61F8">
        <w:rPr>
          <w:rFonts w:ascii="Palatino Linotype" w:hAnsi="Palatino Linotype"/>
          <w:b/>
          <w:bCs/>
          <w:sz w:val="22"/>
          <w:szCs w:val="22"/>
        </w:rPr>
        <w:t xml:space="preserve">Odpowiedź: </w:t>
      </w:r>
    </w:p>
    <w:p w14:paraId="18F996AF" w14:textId="23235D06" w:rsidR="00DA5DA6" w:rsidRPr="002B61F8" w:rsidRDefault="007D6D2B" w:rsidP="00A85DC7">
      <w:pPr>
        <w:contextualSpacing/>
        <w:jc w:val="both"/>
        <w:rPr>
          <w:rFonts w:ascii="Palatino Linotype" w:hAnsi="Palatino Linotype" w:cs="Tahoma"/>
          <w:b/>
          <w:bCs/>
          <w:sz w:val="22"/>
          <w:szCs w:val="22"/>
        </w:rPr>
      </w:pPr>
      <w:r w:rsidRPr="002B61F8">
        <w:rPr>
          <w:rFonts w:ascii="Palatino Linotype" w:hAnsi="Palatino Linotype" w:cs="Tahoma"/>
          <w:b/>
          <w:bCs/>
          <w:sz w:val="22"/>
          <w:szCs w:val="22"/>
        </w:rPr>
        <w:t>Zamawiający nie posiada podpisanych aneksów promocyjnych</w:t>
      </w:r>
      <w:r w:rsidR="00204E51" w:rsidRPr="002B61F8">
        <w:rPr>
          <w:rFonts w:ascii="Palatino Linotype" w:hAnsi="Palatino Linotype" w:cs="Tahoma"/>
          <w:b/>
          <w:bCs/>
          <w:sz w:val="22"/>
          <w:szCs w:val="22"/>
        </w:rPr>
        <w:t xml:space="preserve"> dla PPE objętych niniejszym postępowaniem.</w:t>
      </w:r>
    </w:p>
    <w:p w14:paraId="2A9171DD" w14:textId="77777777" w:rsidR="0055349D" w:rsidRPr="002B61F8" w:rsidRDefault="0055349D" w:rsidP="00A85DC7">
      <w:pPr>
        <w:contextualSpacing/>
        <w:jc w:val="both"/>
        <w:rPr>
          <w:rFonts w:ascii="Palatino Linotype" w:hAnsi="Palatino Linotype" w:cs="Tahoma"/>
          <w:b/>
          <w:bCs/>
          <w:sz w:val="22"/>
          <w:szCs w:val="22"/>
        </w:rPr>
      </w:pPr>
    </w:p>
    <w:p w14:paraId="6DA7D030" w14:textId="18A26F38" w:rsidR="00E65CA2" w:rsidRPr="002B61F8" w:rsidRDefault="00E65CA2" w:rsidP="00A85DC7">
      <w:pPr>
        <w:contextualSpacing/>
        <w:jc w:val="both"/>
        <w:rPr>
          <w:rFonts w:ascii="Palatino Linotype" w:hAnsi="Palatino Linotype" w:cs="Tahoma"/>
          <w:b/>
          <w:bCs/>
          <w:sz w:val="22"/>
          <w:szCs w:val="22"/>
        </w:rPr>
      </w:pPr>
      <w:r w:rsidRPr="002B61F8">
        <w:rPr>
          <w:rFonts w:ascii="Palatino Linotype" w:hAnsi="Palatino Linotype" w:cs="Tahoma"/>
          <w:b/>
          <w:bCs/>
          <w:sz w:val="22"/>
          <w:szCs w:val="22"/>
        </w:rPr>
        <w:t>Pytanie nr 4:</w:t>
      </w:r>
    </w:p>
    <w:p w14:paraId="56AD5520" w14:textId="77777777" w:rsidR="00BC5C58" w:rsidRPr="002B61F8" w:rsidRDefault="00BC5C58" w:rsidP="00A85DC7">
      <w:pPr>
        <w:jc w:val="both"/>
        <w:rPr>
          <w:rFonts w:ascii="Palatino Linotype" w:hAnsi="Palatino Linotype"/>
          <w:sz w:val="22"/>
          <w:szCs w:val="22"/>
        </w:rPr>
      </w:pPr>
      <w:r w:rsidRPr="002B61F8">
        <w:rPr>
          <w:rFonts w:ascii="Palatino Linotype" w:hAnsi="Palatino Linotype"/>
          <w:sz w:val="22"/>
          <w:szCs w:val="22"/>
        </w:rPr>
        <w:t>Wykonawca prosi o dostosowanie tabeli w Formularzu cenowym w ten sposób, aby można było podać opłatę handlową i jego wartość odrębnie, tj. nie uwzględniając tego kosztu w cenie jednostkowej energii.</w:t>
      </w:r>
    </w:p>
    <w:p w14:paraId="6867577A" w14:textId="77777777" w:rsidR="0055349D" w:rsidRPr="002B61F8" w:rsidRDefault="0055349D" w:rsidP="00A85DC7">
      <w:pPr>
        <w:contextualSpacing/>
        <w:jc w:val="both"/>
        <w:rPr>
          <w:rFonts w:ascii="Palatino Linotype" w:hAnsi="Palatino Linotype"/>
          <w:b/>
          <w:bCs/>
          <w:sz w:val="22"/>
          <w:szCs w:val="22"/>
        </w:rPr>
      </w:pPr>
    </w:p>
    <w:p w14:paraId="4C8FC29C" w14:textId="5233FDE3" w:rsidR="00223C11" w:rsidRPr="002B61F8" w:rsidRDefault="00223C11" w:rsidP="00A85DC7">
      <w:pPr>
        <w:contextualSpacing/>
        <w:jc w:val="both"/>
        <w:rPr>
          <w:rFonts w:ascii="Palatino Linotype" w:hAnsi="Palatino Linotype"/>
          <w:b/>
          <w:bCs/>
          <w:sz w:val="22"/>
          <w:szCs w:val="22"/>
        </w:rPr>
      </w:pPr>
      <w:r w:rsidRPr="002B61F8">
        <w:rPr>
          <w:rFonts w:ascii="Palatino Linotype" w:hAnsi="Palatino Linotype"/>
          <w:b/>
          <w:bCs/>
          <w:sz w:val="22"/>
          <w:szCs w:val="22"/>
        </w:rPr>
        <w:t xml:space="preserve">Odpowiedź: </w:t>
      </w:r>
    </w:p>
    <w:p w14:paraId="0C659D3F" w14:textId="1F7FCF14" w:rsidR="00DA5DA6" w:rsidRPr="002B61F8" w:rsidRDefault="008E5CEE" w:rsidP="00A85DC7">
      <w:pPr>
        <w:contextualSpacing/>
        <w:jc w:val="both"/>
        <w:rPr>
          <w:rFonts w:ascii="Palatino Linotype" w:hAnsi="Palatino Linotype" w:cs="Arial"/>
          <w:b/>
          <w:bCs/>
          <w:sz w:val="22"/>
          <w:szCs w:val="22"/>
        </w:rPr>
      </w:pPr>
      <w:r w:rsidRPr="002B61F8">
        <w:rPr>
          <w:rFonts w:ascii="Palatino Linotype" w:hAnsi="Palatino Linotype" w:cs="Arial"/>
          <w:b/>
          <w:bCs/>
          <w:sz w:val="22"/>
          <w:szCs w:val="22"/>
        </w:rPr>
        <w:t>Zamawiający nie wyraża zgody na zmiany tabeli w Formularzu cenowym.</w:t>
      </w:r>
    </w:p>
    <w:p w14:paraId="053800DF" w14:textId="77777777" w:rsidR="008E5CEE" w:rsidRPr="002B61F8" w:rsidRDefault="008E5CEE" w:rsidP="00A85DC7">
      <w:pPr>
        <w:contextualSpacing/>
        <w:jc w:val="both"/>
        <w:rPr>
          <w:rFonts w:ascii="Palatino Linotype" w:hAnsi="Palatino Linotype" w:cs="Tahoma"/>
          <w:b/>
          <w:bCs/>
          <w:sz w:val="22"/>
          <w:szCs w:val="22"/>
        </w:rPr>
      </w:pPr>
    </w:p>
    <w:p w14:paraId="59EAC130" w14:textId="314E38D4" w:rsidR="00E65CA2" w:rsidRPr="002B61F8" w:rsidRDefault="00E65CA2" w:rsidP="00A85DC7">
      <w:pPr>
        <w:contextualSpacing/>
        <w:jc w:val="both"/>
        <w:rPr>
          <w:rFonts w:ascii="Palatino Linotype" w:hAnsi="Palatino Linotype" w:cs="Tahoma"/>
          <w:b/>
          <w:bCs/>
          <w:sz w:val="22"/>
          <w:szCs w:val="22"/>
        </w:rPr>
      </w:pPr>
      <w:r w:rsidRPr="002B61F8">
        <w:rPr>
          <w:rFonts w:ascii="Palatino Linotype" w:hAnsi="Palatino Linotype" w:cs="Tahoma"/>
          <w:b/>
          <w:bCs/>
          <w:sz w:val="22"/>
          <w:szCs w:val="22"/>
        </w:rPr>
        <w:t>Pytanie nr</w:t>
      </w:r>
      <w:r w:rsidR="00DA5DA6" w:rsidRPr="002B61F8">
        <w:rPr>
          <w:rFonts w:ascii="Palatino Linotype" w:hAnsi="Palatino Linotype" w:cs="Tahoma"/>
          <w:b/>
          <w:bCs/>
          <w:sz w:val="22"/>
          <w:szCs w:val="22"/>
        </w:rPr>
        <w:t xml:space="preserve"> 5</w:t>
      </w:r>
      <w:r w:rsidRPr="002B61F8">
        <w:rPr>
          <w:rFonts w:ascii="Palatino Linotype" w:hAnsi="Palatino Linotype" w:cs="Tahoma"/>
          <w:b/>
          <w:bCs/>
          <w:sz w:val="22"/>
          <w:szCs w:val="22"/>
        </w:rPr>
        <w:t>:</w:t>
      </w:r>
    </w:p>
    <w:p w14:paraId="0A002D6B" w14:textId="77777777" w:rsidR="00BC5C58" w:rsidRPr="002B61F8" w:rsidRDefault="00BC5C58" w:rsidP="00A85DC7">
      <w:pPr>
        <w:widowControl w:val="0"/>
        <w:autoSpaceDE w:val="0"/>
        <w:autoSpaceDN w:val="0"/>
        <w:adjustRightInd w:val="0"/>
        <w:jc w:val="both"/>
        <w:rPr>
          <w:rFonts w:ascii="Palatino Linotype" w:hAnsi="Palatino Linotype"/>
          <w:sz w:val="22"/>
          <w:szCs w:val="22"/>
        </w:rPr>
      </w:pPr>
      <w:r w:rsidRPr="002B61F8">
        <w:rPr>
          <w:rFonts w:ascii="Palatino Linotype" w:hAnsi="Palatino Linotype"/>
          <w:sz w:val="22"/>
          <w:szCs w:val="22"/>
        </w:rPr>
        <w:t xml:space="preserve">Czy numery punktów poboru energii wskazane przez Zamawiającego są zgodne z numerami Punktów umieszczonymi przez obecnego sprzedawcę na dokumentach stanowiących podstawę płatności Odbiorcy (fakturach VAT)? </w:t>
      </w:r>
    </w:p>
    <w:p w14:paraId="455616D4" w14:textId="77777777" w:rsidR="0055349D" w:rsidRPr="002B61F8" w:rsidRDefault="0055349D" w:rsidP="00A85DC7">
      <w:pPr>
        <w:contextualSpacing/>
        <w:jc w:val="both"/>
        <w:rPr>
          <w:rFonts w:ascii="Palatino Linotype" w:hAnsi="Palatino Linotype"/>
          <w:b/>
          <w:bCs/>
          <w:sz w:val="22"/>
          <w:szCs w:val="22"/>
        </w:rPr>
      </w:pPr>
    </w:p>
    <w:p w14:paraId="4229BF00" w14:textId="5F93D4C3" w:rsidR="00223C11" w:rsidRPr="002B61F8" w:rsidRDefault="00223C11" w:rsidP="00A85DC7">
      <w:pPr>
        <w:contextualSpacing/>
        <w:jc w:val="both"/>
        <w:rPr>
          <w:rFonts w:ascii="Palatino Linotype" w:hAnsi="Palatino Linotype"/>
          <w:b/>
          <w:bCs/>
          <w:sz w:val="22"/>
          <w:szCs w:val="22"/>
        </w:rPr>
      </w:pPr>
      <w:r w:rsidRPr="002B61F8">
        <w:rPr>
          <w:rFonts w:ascii="Palatino Linotype" w:hAnsi="Palatino Linotype"/>
          <w:b/>
          <w:bCs/>
          <w:sz w:val="22"/>
          <w:szCs w:val="22"/>
        </w:rPr>
        <w:t xml:space="preserve">Odpowiedź: </w:t>
      </w:r>
    </w:p>
    <w:p w14:paraId="6107DEB1" w14:textId="146ADA95" w:rsidR="008822D5" w:rsidRPr="002B61F8" w:rsidRDefault="008822D5" w:rsidP="00A85DC7">
      <w:pPr>
        <w:widowControl w:val="0"/>
        <w:autoSpaceDE w:val="0"/>
        <w:autoSpaceDN w:val="0"/>
        <w:adjustRightInd w:val="0"/>
        <w:jc w:val="both"/>
        <w:rPr>
          <w:rFonts w:ascii="Palatino Linotype" w:hAnsi="Palatino Linotype"/>
          <w:sz w:val="22"/>
          <w:szCs w:val="22"/>
        </w:rPr>
      </w:pPr>
      <w:r w:rsidRPr="002B61F8">
        <w:rPr>
          <w:rFonts w:ascii="Palatino Linotype" w:hAnsi="Palatino Linotype" w:cs="Tahoma"/>
          <w:b/>
          <w:bCs/>
          <w:sz w:val="22"/>
          <w:szCs w:val="22"/>
        </w:rPr>
        <w:t xml:space="preserve">Tak numery punktów poboru są zgodne </w:t>
      </w:r>
      <w:r w:rsidRPr="002B61F8">
        <w:rPr>
          <w:rFonts w:ascii="Palatino Linotype" w:hAnsi="Palatino Linotype"/>
          <w:b/>
          <w:bCs/>
          <w:sz w:val="22"/>
          <w:szCs w:val="22"/>
        </w:rPr>
        <w:t>numerami punktów umieszczonymi przez obecnego sprzedawcę na dokumentach stanowiących podstawę płatności Odbiorcy (fakturach VAT).</w:t>
      </w:r>
      <w:r w:rsidRPr="002B61F8">
        <w:rPr>
          <w:rFonts w:ascii="Palatino Linotype" w:hAnsi="Palatino Linotype"/>
          <w:sz w:val="22"/>
          <w:szCs w:val="22"/>
        </w:rPr>
        <w:t xml:space="preserve"> </w:t>
      </w:r>
    </w:p>
    <w:p w14:paraId="20E6E6AC" w14:textId="05F704A5" w:rsidR="00DA5DA6" w:rsidRPr="002B61F8" w:rsidRDefault="00DA5DA6" w:rsidP="00A85DC7">
      <w:pPr>
        <w:contextualSpacing/>
        <w:jc w:val="both"/>
        <w:rPr>
          <w:rFonts w:ascii="Palatino Linotype" w:hAnsi="Palatino Linotype" w:cs="Tahoma"/>
          <w:b/>
          <w:bCs/>
          <w:sz w:val="22"/>
          <w:szCs w:val="22"/>
        </w:rPr>
      </w:pPr>
    </w:p>
    <w:p w14:paraId="1E02431A" w14:textId="552C1D2A" w:rsidR="00E65CA2" w:rsidRPr="002B61F8" w:rsidRDefault="00E65CA2" w:rsidP="00A85DC7">
      <w:pPr>
        <w:contextualSpacing/>
        <w:jc w:val="both"/>
        <w:rPr>
          <w:rFonts w:ascii="Palatino Linotype" w:hAnsi="Palatino Linotype" w:cs="Tahoma"/>
          <w:b/>
          <w:bCs/>
          <w:sz w:val="22"/>
          <w:szCs w:val="22"/>
        </w:rPr>
      </w:pPr>
      <w:r w:rsidRPr="002B61F8">
        <w:rPr>
          <w:rFonts w:ascii="Palatino Linotype" w:hAnsi="Palatino Linotype" w:cs="Tahoma"/>
          <w:b/>
          <w:bCs/>
          <w:sz w:val="22"/>
          <w:szCs w:val="22"/>
        </w:rPr>
        <w:t xml:space="preserve">Pytanie nr </w:t>
      </w:r>
      <w:r w:rsidR="00DA5DA6" w:rsidRPr="002B61F8">
        <w:rPr>
          <w:rFonts w:ascii="Palatino Linotype" w:hAnsi="Palatino Linotype" w:cs="Tahoma"/>
          <w:b/>
          <w:bCs/>
          <w:sz w:val="22"/>
          <w:szCs w:val="22"/>
        </w:rPr>
        <w:t>6</w:t>
      </w:r>
      <w:r w:rsidRPr="002B61F8">
        <w:rPr>
          <w:rFonts w:ascii="Palatino Linotype" w:hAnsi="Palatino Linotype" w:cs="Tahoma"/>
          <w:b/>
          <w:bCs/>
          <w:sz w:val="22"/>
          <w:szCs w:val="22"/>
        </w:rPr>
        <w:t>:</w:t>
      </w:r>
    </w:p>
    <w:p w14:paraId="74C87AAE" w14:textId="77777777" w:rsidR="0018096A" w:rsidRPr="002B61F8" w:rsidRDefault="0018096A" w:rsidP="00A85DC7">
      <w:pPr>
        <w:autoSpaceDE w:val="0"/>
        <w:autoSpaceDN w:val="0"/>
        <w:jc w:val="both"/>
        <w:rPr>
          <w:rFonts w:ascii="Palatino Linotype" w:hAnsi="Palatino Linotype"/>
          <w:sz w:val="22"/>
          <w:szCs w:val="22"/>
        </w:rPr>
      </w:pPr>
      <w:r w:rsidRPr="002B61F8">
        <w:rPr>
          <w:rFonts w:ascii="Palatino Linotype" w:hAnsi="Palatino Linotype"/>
          <w:sz w:val="22"/>
          <w:szCs w:val="22"/>
        </w:rPr>
        <w:t>Czy Zamawiający przekaże niezbędne dane do przeprowadzenia procedury zmiany sprzedawcy w wersji elektronicznej Excel najpóźniej w dniu podpisania umowy?</w:t>
      </w:r>
    </w:p>
    <w:p w14:paraId="008D3016" w14:textId="77777777" w:rsidR="009623A9" w:rsidRPr="002B61F8" w:rsidRDefault="009623A9" w:rsidP="00A85DC7">
      <w:pPr>
        <w:contextualSpacing/>
        <w:jc w:val="both"/>
        <w:rPr>
          <w:rFonts w:ascii="Palatino Linotype" w:hAnsi="Palatino Linotype"/>
          <w:b/>
          <w:bCs/>
          <w:sz w:val="22"/>
          <w:szCs w:val="22"/>
        </w:rPr>
      </w:pPr>
    </w:p>
    <w:p w14:paraId="56914528" w14:textId="3B45D1C4" w:rsidR="00223C11" w:rsidRPr="002B61F8" w:rsidRDefault="00223C11" w:rsidP="00A85DC7">
      <w:pPr>
        <w:contextualSpacing/>
        <w:jc w:val="both"/>
        <w:rPr>
          <w:rFonts w:ascii="Palatino Linotype" w:hAnsi="Palatino Linotype"/>
          <w:b/>
          <w:bCs/>
          <w:sz w:val="22"/>
          <w:szCs w:val="22"/>
        </w:rPr>
      </w:pPr>
      <w:r w:rsidRPr="002B61F8">
        <w:rPr>
          <w:rFonts w:ascii="Palatino Linotype" w:hAnsi="Palatino Linotype"/>
          <w:b/>
          <w:bCs/>
          <w:sz w:val="22"/>
          <w:szCs w:val="22"/>
        </w:rPr>
        <w:t xml:space="preserve">Odpowiedź: </w:t>
      </w:r>
    </w:p>
    <w:p w14:paraId="57CA98A0" w14:textId="7EBA9997" w:rsidR="001A5131" w:rsidRPr="002B61F8" w:rsidRDefault="001A5131" w:rsidP="00A85DC7">
      <w:pPr>
        <w:jc w:val="both"/>
        <w:rPr>
          <w:rFonts w:ascii="Palatino Linotype" w:hAnsi="Palatino Linotype"/>
          <w:b/>
          <w:bCs/>
          <w:sz w:val="22"/>
          <w:szCs w:val="22"/>
        </w:rPr>
      </w:pPr>
      <w:r w:rsidRPr="002B61F8">
        <w:rPr>
          <w:rFonts w:ascii="Palatino Linotype" w:hAnsi="Palatino Linotype"/>
          <w:b/>
          <w:bCs/>
          <w:sz w:val="22"/>
          <w:szCs w:val="22"/>
        </w:rPr>
        <w:t xml:space="preserve">Zamawiający przekaże wszystkie </w:t>
      </w:r>
      <w:r w:rsidR="00C3570F" w:rsidRPr="002B61F8">
        <w:rPr>
          <w:rFonts w:ascii="Palatino Linotype" w:hAnsi="Palatino Linotype"/>
          <w:b/>
          <w:bCs/>
          <w:sz w:val="22"/>
          <w:szCs w:val="22"/>
        </w:rPr>
        <w:t xml:space="preserve">dane do przeprowadzenia procedury zmiany sprzedawcy w wersji elektronicznej Excel </w:t>
      </w:r>
      <w:r w:rsidRPr="002B61F8">
        <w:rPr>
          <w:rFonts w:ascii="Palatino Linotype" w:hAnsi="Palatino Linotype"/>
          <w:b/>
          <w:bCs/>
          <w:sz w:val="22"/>
          <w:szCs w:val="22"/>
        </w:rPr>
        <w:t>niezwłocznie po podpisaniu umowy.</w:t>
      </w:r>
    </w:p>
    <w:p w14:paraId="1867B571" w14:textId="77777777" w:rsidR="00DA5DA6" w:rsidRPr="002B61F8" w:rsidRDefault="00DA5DA6" w:rsidP="00A85DC7">
      <w:pPr>
        <w:contextualSpacing/>
        <w:jc w:val="both"/>
        <w:rPr>
          <w:rFonts w:ascii="Palatino Linotype" w:hAnsi="Palatino Linotype" w:cs="Tahoma"/>
          <w:sz w:val="22"/>
          <w:szCs w:val="22"/>
        </w:rPr>
      </w:pPr>
    </w:p>
    <w:p w14:paraId="57D50F2A" w14:textId="5DA87A14" w:rsidR="00E65CA2" w:rsidRPr="002B61F8" w:rsidRDefault="00E65CA2" w:rsidP="00A85DC7">
      <w:pPr>
        <w:contextualSpacing/>
        <w:jc w:val="both"/>
        <w:rPr>
          <w:rFonts w:ascii="Palatino Linotype" w:hAnsi="Palatino Linotype" w:cs="Tahoma"/>
          <w:b/>
          <w:bCs/>
          <w:sz w:val="22"/>
          <w:szCs w:val="22"/>
        </w:rPr>
      </w:pPr>
      <w:r w:rsidRPr="002B61F8">
        <w:rPr>
          <w:rFonts w:ascii="Palatino Linotype" w:hAnsi="Palatino Linotype" w:cs="Tahoma"/>
          <w:b/>
          <w:bCs/>
          <w:sz w:val="22"/>
          <w:szCs w:val="22"/>
        </w:rPr>
        <w:t xml:space="preserve">Pytanie nr </w:t>
      </w:r>
      <w:r w:rsidR="00DA5DA6" w:rsidRPr="002B61F8">
        <w:rPr>
          <w:rFonts w:ascii="Palatino Linotype" w:hAnsi="Palatino Linotype" w:cs="Tahoma"/>
          <w:b/>
          <w:bCs/>
          <w:sz w:val="22"/>
          <w:szCs w:val="22"/>
        </w:rPr>
        <w:t>7</w:t>
      </w:r>
      <w:r w:rsidRPr="002B61F8">
        <w:rPr>
          <w:rFonts w:ascii="Palatino Linotype" w:hAnsi="Palatino Linotype" w:cs="Tahoma"/>
          <w:b/>
          <w:bCs/>
          <w:sz w:val="22"/>
          <w:szCs w:val="22"/>
        </w:rPr>
        <w:t>:</w:t>
      </w:r>
    </w:p>
    <w:p w14:paraId="61400AC4" w14:textId="77777777" w:rsidR="0018096A" w:rsidRPr="002B61F8" w:rsidRDefault="0018096A" w:rsidP="00A85DC7">
      <w:pPr>
        <w:autoSpaceDE w:val="0"/>
        <w:autoSpaceDN w:val="0"/>
        <w:jc w:val="both"/>
        <w:rPr>
          <w:rFonts w:ascii="Palatino Linotype" w:hAnsi="Palatino Linotype"/>
          <w:sz w:val="22"/>
          <w:szCs w:val="22"/>
        </w:rPr>
      </w:pPr>
      <w:r w:rsidRPr="002B61F8">
        <w:rPr>
          <w:rFonts w:ascii="Palatino Linotype" w:hAnsi="Palatino Linotype"/>
          <w:sz w:val="22"/>
          <w:szCs w:val="22"/>
        </w:rPr>
        <w:t>Czy Zamawiający wyraża zgodę na zawarcie umowy w formie korespondencyjnej ?</w:t>
      </w:r>
    </w:p>
    <w:p w14:paraId="4BCDF7DC" w14:textId="77777777" w:rsidR="009623A9" w:rsidRPr="002B61F8" w:rsidRDefault="009623A9" w:rsidP="00A85DC7">
      <w:pPr>
        <w:contextualSpacing/>
        <w:jc w:val="both"/>
        <w:rPr>
          <w:rFonts w:ascii="Palatino Linotype" w:hAnsi="Palatino Linotype"/>
          <w:b/>
          <w:bCs/>
          <w:sz w:val="22"/>
          <w:szCs w:val="22"/>
        </w:rPr>
      </w:pPr>
    </w:p>
    <w:p w14:paraId="1E16E76D" w14:textId="437A7457" w:rsidR="00223C11" w:rsidRPr="002B61F8" w:rsidRDefault="00223C11" w:rsidP="00A85DC7">
      <w:pPr>
        <w:contextualSpacing/>
        <w:jc w:val="both"/>
        <w:rPr>
          <w:rFonts w:ascii="Palatino Linotype" w:hAnsi="Palatino Linotype"/>
          <w:b/>
          <w:bCs/>
          <w:sz w:val="22"/>
          <w:szCs w:val="22"/>
        </w:rPr>
      </w:pPr>
      <w:r w:rsidRPr="002B61F8">
        <w:rPr>
          <w:rFonts w:ascii="Palatino Linotype" w:hAnsi="Palatino Linotype"/>
          <w:b/>
          <w:bCs/>
          <w:sz w:val="22"/>
          <w:szCs w:val="22"/>
        </w:rPr>
        <w:t xml:space="preserve">Odpowiedź: </w:t>
      </w:r>
    </w:p>
    <w:p w14:paraId="573F7CC1" w14:textId="77777777" w:rsidR="001A5131" w:rsidRPr="002B61F8" w:rsidRDefault="001A5131" w:rsidP="00A85DC7">
      <w:pPr>
        <w:jc w:val="both"/>
        <w:rPr>
          <w:rFonts w:ascii="Palatino Linotype" w:hAnsi="Palatino Linotype" w:cs="Arial"/>
          <w:b/>
          <w:bCs/>
          <w:sz w:val="22"/>
          <w:szCs w:val="22"/>
        </w:rPr>
      </w:pPr>
      <w:r w:rsidRPr="002B61F8">
        <w:rPr>
          <w:rFonts w:ascii="Palatino Linotype" w:hAnsi="Palatino Linotype" w:cs="Arial"/>
          <w:b/>
          <w:bCs/>
          <w:sz w:val="22"/>
          <w:szCs w:val="22"/>
        </w:rPr>
        <w:t>Zamawiający dopuszcza podpisanie umowy korespondencyjnie. Zamawiający przygotuje dokument umowy i prześle go drogą elektroniczną do Wykonawcy.  Wykonawca odeśle podpisane egzemplarze drogą korespondencyjną (pocztą, kurierem).W tym wypadku za termin zawarcia umowy uznaje się datę złożenia podpisów na wszystkich egzemplarzach umowy przez ostatnią ze Stron, tj. Zamawiającego.</w:t>
      </w:r>
    </w:p>
    <w:p w14:paraId="23603CCA" w14:textId="77777777" w:rsidR="00DA5DA6" w:rsidRPr="002B61F8" w:rsidRDefault="00DA5DA6" w:rsidP="00A85DC7">
      <w:pPr>
        <w:contextualSpacing/>
        <w:jc w:val="both"/>
        <w:rPr>
          <w:rFonts w:ascii="Palatino Linotype" w:hAnsi="Palatino Linotype" w:cs="Tahoma"/>
          <w:b/>
          <w:bCs/>
          <w:sz w:val="22"/>
          <w:szCs w:val="22"/>
        </w:rPr>
      </w:pPr>
    </w:p>
    <w:p w14:paraId="23B3AC7B" w14:textId="0409FB22" w:rsidR="00E65CA2" w:rsidRPr="002B61F8" w:rsidRDefault="00E65CA2" w:rsidP="00A85DC7">
      <w:pPr>
        <w:contextualSpacing/>
        <w:jc w:val="both"/>
        <w:rPr>
          <w:rFonts w:ascii="Palatino Linotype" w:hAnsi="Palatino Linotype" w:cs="Tahoma"/>
          <w:b/>
          <w:bCs/>
          <w:sz w:val="22"/>
          <w:szCs w:val="22"/>
        </w:rPr>
      </w:pPr>
      <w:r w:rsidRPr="002B61F8">
        <w:rPr>
          <w:rFonts w:ascii="Palatino Linotype" w:hAnsi="Palatino Linotype" w:cs="Tahoma"/>
          <w:b/>
          <w:bCs/>
          <w:sz w:val="22"/>
          <w:szCs w:val="22"/>
        </w:rPr>
        <w:t xml:space="preserve">Pytanie nr </w:t>
      </w:r>
      <w:r w:rsidR="00DA5DA6" w:rsidRPr="002B61F8">
        <w:rPr>
          <w:rFonts w:ascii="Palatino Linotype" w:hAnsi="Palatino Linotype" w:cs="Tahoma"/>
          <w:b/>
          <w:bCs/>
          <w:sz w:val="22"/>
          <w:szCs w:val="22"/>
        </w:rPr>
        <w:t>8</w:t>
      </w:r>
      <w:r w:rsidRPr="002B61F8">
        <w:rPr>
          <w:rFonts w:ascii="Palatino Linotype" w:hAnsi="Palatino Linotype" w:cs="Tahoma"/>
          <w:b/>
          <w:bCs/>
          <w:sz w:val="22"/>
          <w:szCs w:val="22"/>
        </w:rPr>
        <w:t>:</w:t>
      </w:r>
    </w:p>
    <w:p w14:paraId="2B7942D2" w14:textId="77777777" w:rsidR="00C27205" w:rsidRPr="002B61F8" w:rsidRDefault="00C27205" w:rsidP="00A85DC7">
      <w:pPr>
        <w:autoSpaceDE w:val="0"/>
        <w:autoSpaceDN w:val="0"/>
        <w:jc w:val="both"/>
        <w:rPr>
          <w:rFonts w:ascii="Palatino Linotype" w:hAnsi="Palatino Linotype"/>
          <w:sz w:val="22"/>
          <w:szCs w:val="22"/>
        </w:rPr>
      </w:pPr>
      <w:r w:rsidRPr="002B61F8">
        <w:rPr>
          <w:rFonts w:ascii="Palatino Linotype" w:hAnsi="Palatino Linotype"/>
          <w:sz w:val="22"/>
          <w:szCs w:val="22"/>
        </w:rPr>
        <w:lastRenderedPageBreak/>
        <w:t>Wykonawca prosi o modyfikacje §17 ust 2 Załącznik nr 4 Wzór umowy, poprzez zastąpienie go poniższą treścią:</w:t>
      </w:r>
    </w:p>
    <w:p w14:paraId="6605435C" w14:textId="77777777" w:rsidR="00C27205" w:rsidRPr="002B61F8" w:rsidRDefault="00C27205" w:rsidP="00A85DC7">
      <w:pPr>
        <w:pStyle w:val="Akapitzlist1"/>
        <w:ind w:left="0"/>
        <w:jc w:val="both"/>
        <w:rPr>
          <w:rFonts w:ascii="Palatino Linotype" w:hAnsi="Palatino Linotype" w:cs="Arial"/>
          <w:sz w:val="22"/>
          <w:szCs w:val="22"/>
        </w:rPr>
      </w:pPr>
      <w:r w:rsidRPr="002B61F8">
        <w:rPr>
          <w:rFonts w:ascii="Palatino Linotype" w:hAnsi="Palatino Linotype" w:cs="Arial"/>
          <w:sz w:val="22"/>
          <w:szCs w:val="22"/>
        </w:rPr>
        <w:t>„Warunkiem dokonania zmian, o których mowa w ust. 1 pkt 2 i pkt 3 jest złożenie wniosku przez stronę inicjującą zmianę zawierającego:</w:t>
      </w:r>
    </w:p>
    <w:p w14:paraId="72F60ECA" w14:textId="77777777" w:rsidR="00C27205" w:rsidRPr="002B61F8" w:rsidRDefault="00C27205" w:rsidP="00A85DC7">
      <w:pPr>
        <w:pStyle w:val="Akapitzlist1"/>
        <w:ind w:left="601"/>
        <w:jc w:val="both"/>
        <w:rPr>
          <w:rFonts w:ascii="Palatino Linotype" w:hAnsi="Palatino Linotype" w:cs="Arial"/>
          <w:sz w:val="22"/>
          <w:szCs w:val="22"/>
        </w:rPr>
      </w:pPr>
      <w:r w:rsidRPr="002B61F8">
        <w:rPr>
          <w:rFonts w:ascii="Palatino Linotype" w:hAnsi="Palatino Linotype" w:cs="Arial"/>
          <w:sz w:val="22"/>
          <w:szCs w:val="22"/>
        </w:rPr>
        <w:t xml:space="preserve">a) opis propozycji zmiany, </w:t>
      </w:r>
    </w:p>
    <w:p w14:paraId="64A24A93" w14:textId="77777777" w:rsidR="00C27205" w:rsidRPr="002B61F8" w:rsidRDefault="00C27205" w:rsidP="00A85DC7">
      <w:pPr>
        <w:pStyle w:val="Akapitzlist1"/>
        <w:ind w:left="601"/>
        <w:jc w:val="both"/>
        <w:rPr>
          <w:rFonts w:ascii="Palatino Linotype" w:hAnsi="Palatino Linotype" w:cs="Arial"/>
          <w:sz w:val="22"/>
          <w:szCs w:val="22"/>
        </w:rPr>
      </w:pPr>
      <w:r w:rsidRPr="002B61F8">
        <w:rPr>
          <w:rFonts w:ascii="Palatino Linotype" w:hAnsi="Palatino Linotype" w:cs="Arial"/>
          <w:sz w:val="22"/>
          <w:szCs w:val="22"/>
        </w:rPr>
        <w:t>b) uzasadnienie zmiany,</w:t>
      </w:r>
    </w:p>
    <w:p w14:paraId="4113D885" w14:textId="77777777" w:rsidR="00C27205" w:rsidRPr="002B61F8" w:rsidRDefault="00C27205" w:rsidP="00A85DC7">
      <w:pPr>
        <w:pStyle w:val="Akapitzlist"/>
        <w:ind w:left="644"/>
        <w:contextualSpacing w:val="0"/>
        <w:jc w:val="both"/>
        <w:rPr>
          <w:rFonts w:ascii="Palatino Linotype" w:hAnsi="Palatino Linotype"/>
          <w:sz w:val="22"/>
          <w:szCs w:val="22"/>
        </w:rPr>
      </w:pPr>
      <w:r w:rsidRPr="002B61F8">
        <w:rPr>
          <w:rFonts w:ascii="Palatino Linotype" w:hAnsi="Palatino Linotype"/>
          <w:sz w:val="22"/>
          <w:szCs w:val="22"/>
        </w:rPr>
        <w:t>c) obliczenie kosztów zmiany zgodnie z zasadami określonymi w umowie, jeżeli zmiana będzie miała wpływ na wynagrodzenie Wykonawcy”</w:t>
      </w:r>
    </w:p>
    <w:p w14:paraId="26A75257" w14:textId="77777777" w:rsidR="009623A9" w:rsidRPr="002B61F8" w:rsidRDefault="009623A9" w:rsidP="00A85DC7">
      <w:pPr>
        <w:contextualSpacing/>
        <w:jc w:val="both"/>
        <w:rPr>
          <w:rFonts w:ascii="Palatino Linotype" w:hAnsi="Palatino Linotype"/>
          <w:b/>
          <w:bCs/>
          <w:sz w:val="22"/>
          <w:szCs w:val="22"/>
        </w:rPr>
      </w:pPr>
    </w:p>
    <w:p w14:paraId="6FB8F68B" w14:textId="37AA9873" w:rsidR="00223C11" w:rsidRPr="002B61F8" w:rsidRDefault="00223C11" w:rsidP="00A85DC7">
      <w:pPr>
        <w:contextualSpacing/>
        <w:jc w:val="both"/>
        <w:rPr>
          <w:rFonts w:ascii="Palatino Linotype" w:hAnsi="Palatino Linotype"/>
          <w:b/>
          <w:bCs/>
          <w:sz w:val="22"/>
          <w:szCs w:val="22"/>
        </w:rPr>
      </w:pPr>
      <w:r w:rsidRPr="002B61F8">
        <w:rPr>
          <w:rFonts w:ascii="Palatino Linotype" w:hAnsi="Palatino Linotype"/>
          <w:b/>
          <w:bCs/>
          <w:sz w:val="22"/>
          <w:szCs w:val="22"/>
        </w:rPr>
        <w:t xml:space="preserve">Odpowiedź: </w:t>
      </w:r>
    </w:p>
    <w:p w14:paraId="0DF4028C" w14:textId="690F2F1C" w:rsidR="00C27205" w:rsidRPr="002B61F8" w:rsidRDefault="00B67A0C" w:rsidP="00A85DC7">
      <w:pPr>
        <w:contextualSpacing/>
        <w:jc w:val="both"/>
        <w:rPr>
          <w:rFonts w:ascii="Palatino Linotype" w:hAnsi="Palatino Linotype" w:cs="Tahoma"/>
          <w:b/>
          <w:bCs/>
          <w:sz w:val="22"/>
          <w:szCs w:val="22"/>
        </w:rPr>
      </w:pPr>
      <w:r w:rsidRPr="002B61F8">
        <w:rPr>
          <w:rFonts w:ascii="Palatino Linotype" w:hAnsi="Palatino Linotype"/>
          <w:b/>
          <w:bCs/>
          <w:sz w:val="22"/>
          <w:szCs w:val="22"/>
        </w:rPr>
        <w:t>Zamawiający nie wyraża zgody na modyfikację treści wzoru umowy</w:t>
      </w:r>
    </w:p>
    <w:p w14:paraId="55B4330A" w14:textId="77777777" w:rsidR="009623A9" w:rsidRPr="002B61F8" w:rsidRDefault="009623A9" w:rsidP="00A85DC7">
      <w:pPr>
        <w:contextualSpacing/>
        <w:jc w:val="both"/>
        <w:rPr>
          <w:rFonts w:ascii="Palatino Linotype" w:hAnsi="Palatino Linotype" w:cs="Tahoma"/>
          <w:b/>
          <w:bCs/>
          <w:sz w:val="22"/>
          <w:szCs w:val="22"/>
        </w:rPr>
      </w:pPr>
    </w:p>
    <w:p w14:paraId="5EC343B9" w14:textId="7C0E8FEB" w:rsidR="00C27205" w:rsidRPr="002B61F8" w:rsidRDefault="00C27205" w:rsidP="00A85DC7">
      <w:pPr>
        <w:contextualSpacing/>
        <w:jc w:val="both"/>
        <w:rPr>
          <w:rFonts w:ascii="Palatino Linotype" w:hAnsi="Palatino Linotype" w:cs="Tahoma"/>
          <w:b/>
          <w:bCs/>
          <w:sz w:val="22"/>
          <w:szCs w:val="22"/>
        </w:rPr>
      </w:pPr>
      <w:r w:rsidRPr="002B61F8">
        <w:rPr>
          <w:rFonts w:ascii="Palatino Linotype" w:hAnsi="Palatino Linotype" w:cs="Tahoma"/>
          <w:b/>
          <w:bCs/>
          <w:sz w:val="22"/>
          <w:szCs w:val="22"/>
        </w:rPr>
        <w:t>Pytanie nr 9:</w:t>
      </w:r>
    </w:p>
    <w:p w14:paraId="61D9B298" w14:textId="77777777" w:rsidR="00C27205" w:rsidRPr="002B61F8" w:rsidRDefault="00C27205" w:rsidP="00A85DC7">
      <w:pPr>
        <w:jc w:val="both"/>
        <w:rPr>
          <w:rFonts w:ascii="Palatino Linotype" w:hAnsi="Palatino Linotype"/>
          <w:sz w:val="22"/>
          <w:szCs w:val="22"/>
        </w:rPr>
      </w:pPr>
      <w:r w:rsidRPr="002B61F8">
        <w:rPr>
          <w:rFonts w:ascii="Palatino Linotype" w:hAnsi="Palatino Linotype"/>
          <w:sz w:val="22"/>
          <w:szCs w:val="22"/>
        </w:rPr>
        <w:t>Wykonawca prosi o usunięcie §18 Załącznik nr 4 Wzór umowy.</w:t>
      </w:r>
    </w:p>
    <w:p w14:paraId="66D399E1" w14:textId="77A5541F" w:rsidR="00C27205" w:rsidRPr="002B61F8" w:rsidRDefault="00C27205" w:rsidP="00A85DC7">
      <w:pPr>
        <w:contextualSpacing/>
        <w:jc w:val="both"/>
        <w:rPr>
          <w:rFonts w:ascii="Palatino Linotype" w:hAnsi="Palatino Linotype" w:cs="Tahoma"/>
          <w:b/>
          <w:bCs/>
          <w:sz w:val="22"/>
          <w:szCs w:val="22"/>
        </w:rPr>
      </w:pPr>
      <w:r w:rsidRPr="002B61F8">
        <w:rPr>
          <w:rFonts w:ascii="Palatino Linotype" w:hAnsi="Palatino Linotype"/>
          <w:sz w:val="22"/>
          <w:szCs w:val="22"/>
        </w:rPr>
        <w:t>W przypadku braku zgody na usunięcie zapisu o karach, Wykonawca prosi o zmniejszenie wysokości kar o połowę</w:t>
      </w:r>
    </w:p>
    <w:p w14:paraId="737A3EEF" w14:textId="77777777" w:rsidR="009623A9" w:rsidRPr="002B61F8" w:rsidRDefault="009623A9" w:rsidP="00A85DC7">
      <w:pPr>
        <w:contextualSpacing/>
        <w:jc w:val="both"/>
        <w:rPr>
          <w:rFonts w:ascii="Palatino Linotype" w:hAnsi="Palatino Linotype"/>
          <w:b/>
          <w:bCs/>
          <w:sz w:val="22"/>
          <w:szCs w:val="22"/>
        </w:rPr>
      </w:pPr>
    </w:p>
    <w:p w14:paraId="25D72A4F" w14:textId="7D16EC75" w:rsidR="00223C11" w:rsidRPr="002B61F8" w:rsidRDefault="00223C11" w:rsidP="00A85DC7">
      <w:pPr>
        <w:contextualSpacing/>
        <w:jc w:val="both"/>
        <w:rPr>
          <w:rFonts w:ascii="Palatino Linotype" w:hAnsi="Palatino Linotype"/>
          <w:b/>
          <w:bCs/>
          <w:sz w:val="22"/>
          <w:szCs w:val="22"/>
        </w:rPr>
      </w:pPr>
      <w:r w:rsidRPr="002B61F8">
        <w:rPr>
          <w:rFonts w:ascii="Palatino Linotype" w:hAnsi="Palatino Linotype"/>
          <w:b/>
          <w:bCs/>
          <w:sz w:val="22"/>
          <w:szCs w:val="22"/>
        </w:rPr>
        <w:t xml:space="preserve">Odpowiedź: </w:t>
      </w:r>
    </w:p>
    <w:p w14:paraId="51E4BF79" w14:textId="1375EF74" w:rsidR="004E7BAB" w:rsidRPr="002B61F8" w:rsidRDefault="00B67A0C" w:rsidP="00A85DC7">
      <w:pPr>
        <w:contextualSpacing/>
        <w:jc w:val="both"/>
        <w:rPr>
          <w:rFonts w:ascii="Palatino Linotype" w:hAnsi="Palatino Linotype"/>
          <w:b/>
          <w:bCs/>
          <w:sz w:val="22"/>
          <w:szCs w:val="22"/>
        </w:rPr>
      </w:pPr>
      <w:r w:rsidRPr="002B61F8">
        <w:rPr>
          <w:rFonts w:ascii="Palatino Linotype" w:hAnsi="Palatino Linotype"/>
          <w:b/>
          <w:bCs/>
          <w:sz w:val="22"/>
          <w:szCs w:val="22"/>
        </w:rPr>
        <w:t>Zamawiający nie wyraża zgody na modyfikację treści wzoru umowy</w:t>
      </w:r>
    </w:p>
    <w:p w14:paraId="2E6FFB46" w14:textId="190786DF" w:rsidR="002F32FB" w:rsidRPr="002B61F8" w:rsidRDefault="002F32FB" w:rsidP="00A85DC7">
      <w:pPr>
        <w:contextualSpacing/>
        <w:jc w:val="both"/>
        <w:rPr>
          <w:rFonts w:ascii="Palatino Linotype" w:hAnsi="Palatino Linotype"/>
          <w:b/>
          <w:bCs/>
          <w:sz w:val="22"/>
          <w:szCs w:val="22"/>
        </w:rPr>
      </w:pPr>
    </w:p>
    <w:p w14:paraId="038C392E" w14:textId="77777777" w:rsidR="002F32FB" w:rsidRPr="002B61F8" w:rsidRDefault="002F32FB" w:rsidP="002F32FB">
      <w:pPr>
        <w:contextualSpacing/>
        <w:jc w:val="both"/>
        <w:rPr>
          <w:rFonts w:ascii="Palatino Linotype" w:hAnsi="Palatino Linotype" w:cs="Tahoma"/>
          <w:b/>
          <w:bCs/>
          <w:sz w:val="22"/>
          <w:szCs w:val="22"/>
        </w:rPr>
      </w:pPr>
      <w:r w:rsidRPr="002B61F8">
        <w:rPr>
          <w:rFonts w:ascii="Palatino Linotype" w:hAnsi="Palatino Linotype" w:cs="Tahoma"/>
          <w:b/>
          <w:bCs/>
          <w:sz w:val="22"/>
          <w:szCs w:val="22"/>
        </w:rPr>
        <w:t>Pytanie nr 10:</w:t>
      </w:r>
    </w:p>
    <w:p w14:paraId="1B060623" w14:textId="77777777" w:rsidR="002F32FB" w:rsidRPr="002B61F8" w:rsidRDefault="002F32FB" w:rsidP="002F32FB">
      <w:pPr>
        <w:autoSpaceDE w:val="0"/>
        <w:autoSpaceDN w:val="0"/>
        <w:adjustRightInd w:val="0"/>
        <w:jc w:val="both"/>
        <w:rPr>
          <w:rFonts w:ascii="Palatino Linotype" w:hAnsi="Palatino Linotype" w:cs="Arial"/>
          <w:sz w:val="22"/>
          <w:szCs w:val="22"/>
        </w:rPr>
      </w:pPr>
      <w:r w:rsidRPr="002B61F8">
        <w:rPr>
          <w:rFonts w:ascii="Palatino Linotype" w:hAnsi="Palatino Linotype" w:cs="Arial"/>
          <w:sz w:val="22"/>
          <w:szCs w:val="22"/>
        </w:rPr>
        <w:t>Umowa § 12 ust 2 - Wykonawca informuje, że zgodnie z przepisami Prawa energetycznego i aktów wykonawczych, jak również generalnych umów dystrybucyjnych, podmiotem odpowiedzialnym za terminowe przekazywanie danych pomiarowo-rozliczeniowych jest OSD. Ponadto, systemy informatyczne wykonawców mogą nie posiadać możliwości automatycznej weryfikacji otrzymania danych od OSD, w związku z czym powiadomienie Zamawiającego o braku danych pomiarowych może być niemożliwe do realizacji. Z uwagi na powyższe zwracamy się z prośbą o usunięcie przedmiotowych zapisów, a pozostawienie jedynie zapisu, iż „Wykonawca otrzymywać będzie wynagrodzenie z tytułu realizacji niniejszej umowy na podstawie danych pomiarowo-rozliczeniowych, przekazanych przez OSD za dany okres rozliczeniowy.”</w:t>
      </w:r>
    </w:p>
    <w:p w14:paraId="51263638" w14:textId="77777777" w:rsidR="002F32FB" w:rsidRPr="002B61F8" w:rsidRDefault="002F32FB" w:rsidP="002F32FB">
      <w:pPr>
        <w:contextualSpacing/>
        <w:jc w:val="both"/>
        <w:rPr>
          <w:rFonts w:ascii="Palatino Linotype" w:hAnsi="Palatino Linotype"/>
          <w:b/>
          <w:bCs/>
          <w:sz w:val="22"/>
          <w:szCs w:val="22"/>
        </w:rPr>
      </w:pPr>
    </w:p>
    <w:p w14:paraId="41FAE373" w14:textId="77777777" w:rsidR="002F32FB" w:rsidRPr="002B61F8" w:rsidRDefault="002F32FB" w:rsidP="002F32FB">
      <w:pPr>
        <w:contextualSpacing/>
        <w:jc w:val="both"/>
        <w:rPr>
          <w:rFonts w:ascii="Palatino Linotype" w:hAnsi="Palatino Linotype"/>
          <w:b/>
          <w:bCs/>
          <w:sz w:val="22"/>
          <w:szCs w:val="22"/>
        </w:rPr>
      </w:pPr>
      <w:r w:rsidRPr="002B61F8">
        <w:rPr>
          <w:rFonts w:ascii="Palatino Linotype" w:hAnsi="Palatino Linotype"/>
          <w:b/>
          <w:bCs/>
          <w:sz w:val="22"/>
          <w:szCs w:val="22"/>
        </w:rPr>
        <w:t xml:space="preserve">Odpowiedź: </w:t>
      </w:r>
    </w:p>
    <w:p w14:paraId="5319402B" w14:textId="77777777" w:rsidR="002F32FB" w:rsidRPr="002B61F8" w:rsidRDefault="002F32FB" w:rsidP="002F32FB">
      <w:pPr>
        <w:contextualSpacing/>
        <w:jc w:val="both"/>
        <w:rPr>
          <w:rFonts w:ascii="Palatino Linotype" w:hAnsi="Palatino Linotype" w:cs="Tahoma"/>
          <w:b/>
          <w:bCs/>
          <w:sz w:val="22"/>
          <w:szCs w:val="22"/>
        </w:rPr>
      </w:pPr>
      <w:r w:rsidRPr="002B61F8">
        <w:rPr>
          <w:rFonts w:ascii="Palatino Linotype" w:hAnsi="Palatino Linotype"/>
          <w:b/>
          <w:bCs/>
          <w:sz w:val="22"/>
          <w:szCs w:val="22"/>
        </w:rPr>
        <w:t>Zamawiający nie wyraża zgody na modyfikację treści wzoru umowy</w:t>
      </w:r>
    </w:p>
    <w:p w14:paraId="0ABFA431" w14:textId="77777777" w:rsidR="002F32FB" w:rsidRPr="002B61F8" w:rsidRDefault="002F32FB" w:rsidP="002F32FB">
      <w:pPr>
        <w:contextualSpacing/>
        <w:jc w:val="both"/>
        <w:rPr>
          <w:rFonts w:ascii="Palatino Linotype" w:hAnsi="Palatino Linotype" w:cs="Tahoma"/>
          <w:b/>
          <w:bCs/>
          <w:sz w:val="22"/>
          <w:szCs w:val="22"/>
        </w:rPr>
      </w:pPr>
    </w:p>
    <w:p w14:paraId="750A94DC" w14:textId="77777777" w:rsidR="002F32FB" w:rsidRPr="002B61F8" w:rsidRDefault="002F32FB" w:rsidP="002F32FB">
      <w:pPr>
        <w:contextualSpacing/>
        <w:jc w:val="both"/>
        <w:rPr>
          <w:rFonts w:ascii="Palatino Linotype" w:hAnsi="Palatino Linotype" w:cs="Tahoma"/>
          <w:b/>
          <w:bCs/>
          <w:sz w:val="22"/>
          <w:szCs w:val="22"/>
        </w:rPr>
      </w:pPr>
      <w:r w:rsidRPr="002B61F8">
        <w:rPr>
          <w:rFonts w:ascii="Palatino Linotype" w:hAnsi="Palatino Linotype" w:cs="Tahoma"/>
          <w:b/>
          <w:bCs/>
          <w:sz w:val="22"/>
          <w:szCs w:val="22"/>
        </w:rPr>
        <w:t>Pytanie nr 11:</w:t>
      </w:r>
    </w:p>
    <w:p w14:paraId="6B8087E4" w14:textId="77777777" w:rsidR="002F32FB" w:rsidRPr="002B61F8" w:rsidRDefault="002F32FB" w:rsidP="002F32FB">
      <w:pPr>
        <w:autoSpaceDE w:val="0"/>
        <w:autoSpaceDN w:val="0"/>
        <w:adjustRightInd w:val="0"/>
        <w:jc w:val="both"/>
        <w:rPr>
          <w:rFonts w:ascii="Palatino Linotype" w:hAnsi="Palatino Linotype" w:cs="Arial"/>
          <w:sz w:val="22"/>
          <w:szCs w:val="22"/>
        </w:rPr>
      </w:pPr>
      <w:r w:rsidRPr="002B61F8">
        <w:rPr>
          <w:rFonts w:ascii="Palatino Linotype" w:hAnsi="Palatino Linotype" w:cs="Arial"/>
          <w:sz w:val="22"/>
          <w:szCs w:val="22"/>
        </w:rPr>
        <w:t xml:space="preserve">Umowa § 12 ust 9 –W świetle przepisów Prawa energetycznego i aktów wykonawczych, to OSD jest podmiotem odpowiedzialnym za pozyskiwanie i przekazywanie do sprzedawców danych </w:t>
      </w:r>
      <w:proofErr w:type="spellStart"/>
      <w:r w:rsidRPr="002B61F8">
        <w:rPr>
          <w:rFonts w:ascii="Palatino Linotype" w:hAnsi="Palatino Linotype" w:cs="Arial"/>
          <w:sz w:val="22"/>
          <w:szCs w:val="22"/>
        </w:rPr>
        <w:t>pomiaroworozliczeniowych</w:t>
      </w:r>
      <w:proofErr w:type="spellEnd"/>
      <w:r w:rsidRPr="002B61F8">
        <w:rPr>
          <w:rFonts w:ascii="Palatino Linotype" w:hAnsi="Palatino Linotype" w:cs="Arial"/>
          <w:sz w:val="22"/>
          <w:szCs w:val="22"/>
        </w:rPr>
        <w:t>. Sposób ustalania danych przez OSD określony jest w umowie dystrybucyjnej, zawartej pomiędzy Zamawiającym a OSD, przy czym Wykonawcy nie mają wpływu na regulacje wynikające z umów dystrybucyjnych Zamawiającego, zgodnie z przepisami przyjmując do rozliczeń dane przekazane przez OSD. W związku z powyższym zwracamy się z prośbą o wykreślenie przedmiotowego zapisu jako nie dotyczącego Wykonawcy</w:t>
      </w:r>
    </w:p>
    <w:p w14:paraId="3CEA23AC" w14:textId="77777777" w:rsidR="002F32FB" w:rsidRPr="002B61F8" w:rsidRDefault="002F32FB" w:rsidP="002F32FB">
      <w:pPr>
        <w:autoSpaceDE w:val="0"/>
        <w:autoSpaceDN w:val="0"/>
        <w:adjustRightInd w:val="0"/>
        <w:rPr>
          <w:rFonts w:ascii="Palatino Linotype" w:hAnsi="Palatino Linotype" w:cs="Arial"/>
          <w:sz w:val="22"/>
          <w:szCs w:val="22"/>
        </w:rPr>
      </w:pPr>
    </w:p>
    <w:p w14:paraId="7D676269" w14:textId="77777777" w:rsidR="002F32FB" w:rsidRPr="002B61F8" w:rsidRDefault="002F32FB" w:rsidP="002F32FB">
      <w:pPr>
        <w:contextualSpacing/>
        <w:jc w:val="both"/>
        <w:rPr>
          <w:rFonts w:ascii="Palatino Linotype" w:hAnsi="Palatino Linotype"/>
          <w:b/>
          <w:bCs/>
          <w:sz w:val="22"/>
          <w:szCs w:val="22"/>
        </w:rPr>
      </w:pPr>
      <w:r w:rsidRPr="002B61F8">
        <w:rPr>
          <w:rFonts w:ascii="Palatino Linotype" w:hAnsi="Palatino Linotype"/>
          <w:b/>
          <w:bCs/>
          <w:sz w:val="22"/>
          <w:szCs w:val="22"/>
        </w:rPr>
        <w:t xml:space="preserve">Odpowiedź: </w:t>
      </w:r>
    </w:p>
    <w:p w14:paraId="1E129C03" w14:textId="77777777" w:rsidR="002F32FB" w:rsidRPr="002B61F8" w:rsidRDefault="002F32FB" w:rsidP="002F32FB">
      <w:pPr>
        <w:contextualSpacing/>
        <w:jc w:val="both"/>
        <w:rPr>
          <w:rFonts w:ascii="Palatino Linotype" w:hAnsi="Palatino Linotype" w:cs="Tahoma"/>
          <w:b/>
          <w:bCs/>
          <w:sz w:val="22"/>
          <w:szCs w:val="22"/>
        </w:rPr>
      </w:pPr>
      <w:r w:rsidRPr="002B61F8">
        <w:rPr>
          <w:rFonts w:ascii="Palatino Linotype" w:hAnsi="Palatino Linotype"/>
          <w:b/>
          <w:bCs/>
          <w:sz w:val="22"/>
          <w:szCs w:val="22"/>
        </w:rPr>
        <w:t>Zamawiający nie wyraża zgody na modyfikację treści wzoru umowy</w:t>
      </w:r>
    </w:p>
    <w:p w14:paraId="4AF7E5F9" w14:textId="77777777" w:rsidR="002F32FB" w:rsidRPr="002B61F8" w:rsidRDefault="002F32FB" w:rsidP="002F32FB">
      <w:pPr>
        <w:rPr>
          <w:rFonts w:ascii="Palatino Linotype" w:hAnsi="Palatino Linotype" w:cs="Arial"/>
          <w:sz w:val="22"/>
          <w:szCs w:val="22"/>
        </w:rPr>
      </w:pPr>
    </w:p>
    <w:p w14:paraId="233E6BDB" w14:textId="77777777" w:rsidR="002F32FB" w:rsidRPr="002B61F8" w:rsidRDefault="002F32FB" w:rsidP="002F32FB">
      <w:pPr>
        <w:contextualSpacing/>
        <w:jc w:val="both"/>
        <w:rPr>
          <w:rFonts w:ascii="Palatino Linotype" w:hAnsi="Palatino Linotype" w:cs="Tahoma"/>
          <w:b/>
          <w:bCs/>
          <w:sz w:val="22"/>
          <w:szCs w:val="22"/>
        </w:rPr>
      </w:pPr>
      <w:r w:rsidRPr="002B61F8">
        <w:rPr>
          <w:rFonts w:ascii="Palatino Linotype" w:hAnsi="Palatino Linotype" w:cs="Tahoma"/>
          <w:b/>
          <w:bCs/>
          <w:sz w:val="22"/>
          <w:szCs w:val="22"/>
        </w:rPr>
        <w:lastRenderedPageBreak/>
        <w:t>Pytanie nr 12:</w:t>
      </w:r>
    </w:p>
    <w:p w14:paraId="57AEC162" w14:textId="77777777" w:rsidR="002F32FB" w:rsidRPr="002B61F8" w:rsidRDefault="002F32FB" w:rsidP="002F32FB">
      <w:pPr>
        <w:autoSpaceDE w:val="0"/>
        <w:autoSpaceDN w:val="0"/>
        <w:adjustRightInd w:val="0"/>
        <w:jc w:val="both"/>
        <w:rPr>
          <w:rFonts w:ascii="Palatino Linotype" w:hAnsi="Palatino Linotype" w:cs="Arial"/>
          <w:sz w:val="22"/>
          <w:szCs w:val="22"/>
        </w:rPr>
      </w:pPr>
      <w:r w:rsidRPr="002B61F8">
        <w:rPr>
          <w:rFonts w:ascii="Palatino Linotype" w:hAnsi="Palatino Linotype" w:cs="Arial"/>
          <w:sz w:val="22"/>
          <w:szCs w:val="22"/>
        </w:rPr>
        <w:t>Umowa § 16 ust. 5 – prosimy o modyfikację zapisu do treści: Wykonawca dopuszcza możliwość na dokonanie cesji praw i obowiązków z niniejszej Umowy na następcę prawnego Odbiorcy w odniesieniu do wszystkich bądź poszczególnych obiektów, do których dostarczana jest energia elektryczna na podstawie niniejszej Umowy.</w:t>
      </w:r>
    </w:p>
    <w:p w14:paraId="663DA0E5" w14:textId="77777777" w:rsidR="002F32FB" w:rsidRPr="002B61F8" w:rsidRDefault="002F32FB" w:rsidP="002F32FB">
      <w:pPr>
        <w:contextualSpacing/>
        <w:jc w:val="both"/>
        <w:rPr>
          <w:rFonts w:ascii="Palatino Linotype" w:hAnsi="Palatino Linotype"/>
          <w:b/>
          <w:bCs/>
          <w:sz w:val="22"/>
          <w:szCs w:val="22"/>
        </w:rPr>
      </w:pPr>
      <w:r w:rsidRPr="002B61F8">
        <w:rPr>
          <w:rFonts w:ascii="Palatino Linotype" w:hAnsi="Palatino Linotype" w:cstheme="minorHAnsi"/>
          <w:sz w:val="22"/>
          <w:szCs w:val="22"/>
        </w:rPr>
        <w:t>Wykonawca wyraża zgodę na dokonanie cesji praw i obowiązków z niniejszej Umowy na następcę prawnego Odbiorcy w odniesieniu do wszystkich bądź poszczególnych obiektów, do których dostarczana jest energia elektryczna na podstawie niniejszej Umowy.</w:t>
      </w:r>
    </w:p>
    <w:p w14:paraId="6552584A" w14:textId="77777777" w:rsidR="002F32FB" w:rsidRPr="002B61F8" w:rsidRDefault="002F32FB" w:rsidP="002F32FB">
      <w:pPr>
        <w:contextualSpacing/>
        <w:jc w:val="both"/>
        <w:rPr>
          <w:rFonts w:ascii="Palatino Linotype" w:hAnsi="Palatino Linotype"/>
          <w:b/>
          <w:bCs/>
          <w:sz w:val="22"/>
          <w:szCs w:val="22"/>
        </w:rPr>
      </w:pPr>
    </w:p>
    <w:p w14:paraId="23120CB1" w14:textId="77777777" w:rsidR="002F32FB" w:rsidRPr="002B61F8" w:rsidRDefault="002F32FB" w:rsidP="002F32FB">
      <w:pPr>
        <w:contextualSpacing/>
        <w:jc w:val="both"/>
        <w:rPr>
          <w:rFonts w:ascii="Palatino Linotype" w:hAnsi="Palatino Linotype"/>
          <w:b/>
          <w:bCs/>
          <w:sz w:val="22"/>
          <w:szCs w:val="22"/>
        </w:rPr>
      </w:pPr>
      <w:r w:rsidRPr="002B61F8">
        <w:rPr>
          <w:rFonts w:ascii="Palatino Linotype" w:hAnsi="Palatino Linotype"/>
          <w:b/>
          <w:bCs/>
          <w:sz w:val="22"/>
          <w:szCs w:val="22"/>
        </w:rPr>
        <w:t xml:space="preserve">Odpowiedź: </w:t>
      </w:r>
    </w:p>
    <w:p w14:paraId="067D94CE" w14:textId="77777777" w:rsidR="002F32FB" w:rsidRPr="002B61F8" w:rsidRDefault="002F32FB" w:rsidP="002F32FB">
      <w:pPr>
        <w:contextualSpacing/>
        <w:jc w:val="both"/>
        <w:rPr>
          <w:rFonts w:ascii="Palatino Linotype" w:hAnsi="Palatino Linotype" w:cs="Tahoma"/>
          <w:b/>
          <w:bCs/>
          <w:sz w:val="22"/>
          <w:szCs w:val="22"/>
        </w:rPr>
      </w:pPr>
      <w:r w:rsidRPr="002B61F8">
        <w:rPr>
          <w:rFonts w:ascii="Palatino Linotype" w:hAnsi="Palatino Linotype"/>
          <w:b/>
          <w:bCs/>
          <w:sz w:val="22"/>
          <w:szCs w:val="22"/>
        </w:rPr>
        <w:t>Zamawiający nie wyraża zgody na modyfikację treści wzoru umowy</w:t>
      </w:r>
    </w:p>
    <w:p w14:paraId="1AC266A6" w14:textId="77777777" w:rsidR="002F32FB" w:rsidRPr="002B61F8" w:rsidRDefault="002F32FB" w:rsidP="002F32FB">
      <w:pPr>
        <w:rPr>
          <w:rFonts w:ascii="Palatino Linotype" w:hAnsi="Palatino Linotype" w:cs="Arial"/>
          <w:sz w:val="22"/>
          <w:szCs w:val="22"/>
        </w:rPr>
      </w:pPr>
    </w:p>
    <w:p w14:paraId="2EE8B08B" w14:textId="77777777" w:rsidR="002F32FB" w:rsidRPr="002B61F8" w:rsidRDefault="002F32FB" w:rsidP="002F32FB">
      <w:pPr>
        <w:contextualSpacing/>
        <w:jc w:val="both"/>
        <w:rPr>
          <w:rFonts w:ascii="Palatino Linotype" w:hAnsi="Palatino Linotype" w:cs="Tahoma"/>
          <w:b/>
          <w:bCs/>
          <w:sz w:val="22"/>
          <w:szCs w:val="22"/>
        </w:rPr>
      </w:pPr>
      <w:r w:rsidRPr="002B61F8">
        <w:rPr>
          <w:rFonts w:ascii="Palatino Linotype" w:hAnsi="Palatino Linotype" w:cs="Tahoma"/>
          <w:b/>
          <w:bCs/>
          <w:sz w:val="22"/>
          <w:szCs w:val="22"/>
        </w:rPr>
        <w:t>Pytanie nr 13:</w:t>
      </w:r>
    </w:p>
    <w:p w14:paraId="6253B75D" w14:textId="77777777" w:rsidR="002F32FB" w:rsidRPr="002B61F8" w:rsidRDefault="002F32FB" w:rsidP="002F32FB">
      <w:pPr>
        <w:autoSpaceDE w:val="0"/>
        <w:autoSpaceDN w:val="0"/>
        <w:adjustRightInd w:val="0"/>
        <w:jc w:val="both"/>
        <w:rPr>
          <w:rFonts w:ascii="Palatino Linotype" w:hAnsi="Palatino Linotype" w:cs="Arial"/>
          <w:sz w:val="22"/>
          <w:szCs w:val="22"/>
        </w:rPr>
      </w:pPr>
      <w:r w:rsidRPr="002B61F8">
        <w:rPr>
          <w:rFonts w:ascii="Palatino Linotype" w:hAnsi="Palatino Linotype" w:cs="Arial"/>
          <w:sz w:val="22"/>
          <w:szCs w:val="22"/>
        </w:rPr>
        <w:t>Umowa § 18 ust. 1 - Zwracamy uwagę, że określona przez Zamawiającego wysokość kar umownych, w szczególności w odniesieniu do kary „za każdy dzień opóźnienia”, zdaniem Wykonawcy może zostać uznana jako kara rażąco wygórowana, zwłaszcza mając też na uwadze ust.4. Możliwość podważania wysokości kary umownej nie tylko narazi strony umowy na koszty postępowania sądowego, ale wiąże się także z niepewnością co do praw i obowiązków stron. Jednocześnie tak wysoki poziom kary umownej za odstąpienie od umowy zmusi Wykonawców do uwzględnienia tego elementu ryzyka przy wycenie usług dla Zamawiającego, co znajdzie wyraz w podwyższeniu ceny ofertowej. Mając na względzie powyższe, zwracamy się z prośbą o usunięcie kwestionowanych zapisów.</w:t>
      </w:r>
    </w:p>
    <w:p w14:paraId="40AE5C74" w14:textId="77777777" w:rsidR="002F32FB" w:rsidRPr="002B61F8" w:rsidRDefault="002F32FB" w:rsidP="002F32FB">
      <w:pPr>
        <w:autoSpaceDE w:val="0"/>
        <w:autoSpaceDN w:val="0"/>
        <w:adjustRightInd w:val="0"/>
        <w:rPr>
          <w:rFonts w:ascii="Palatino Linotype" w:hAnsi="Palatino Linotype" w:cs="Arial"/>
          <w:sz w:val="22"/>
          <w:szCs w:val="22"/>
        </w:rPr>
      </w:pPr>
    </w:p>
    <w:p w14:paraId="7C1D96AB" w14:textId="77777777" w:rsidR="002F32FB" w:rsidRPr="002B61F8" w:rsidRDefault="002F32FB" w:rsidP="002F32FB">
      <w:pPr>
        <w:contextualSpacing/>
        <w:jc w:val="both"/>
        <w:rPr>
          <w:rFonts w:ascii="Palatino Linotype" w:hAnsi="Palatino Linotype"/>
          <w:b/>
          <w:bCs/>
          <w:sz w:val="22"/>
          <w:szCs w:val="22"/>
        </w:rPr>
      </w:pPr>
      <w:r w:rsidRPr="002B61F8">
        <w:rPr>
          <w:rFonts w:ascii="Palatino Linotype" w:hAnsi="Palatino Linotype"/>
          <w:b/>
          <w:bCs/>
          <w:sz w:val="22"/>
          <w:szCs w:val="22"/>
        </w:rPr>
        <w:t xml:space="preserve">Odpowiedź: </w:t>
      </w:r>
    </w:p>
    <w:p w14:paraId="67DD3347" w14:textId="77777777" w:rsidR="002F32FB" w:rsidRPr="002B61F8" w:rsidRDefault="002F32FB" w:rsidP="002F32FB">
      <w:pPr>
        <w:contextualSpacing/>
        <w:jc w:val="both"/>
        <w:rPr>
          <w:rFonts w:ascii="Palatino Linotype" w:hAnsi="Palatino Linotype" w:cs="Tahoma"/>
          <w:b/>
          <w:bCs/>
          <w:sz w:val="22"/>
          <w:szCs w:val="22"/>
        </w:rPr>
      </w:pPr>
      <w:r w:rsidRPr="002B61F8">
        <w:rPr>
          <w:rFonts w:ascii="Palatino Linotype" w:hAnsi="Palatino Linotype"/>
          <w:b/>
          <w:bCs/>
          <w:sz w:val="22"/>
          <w:szCs w:val="22"/>
        </w:rPr>
        <w:t>Zamawiający nie wyraża zgody na modyfikację treści wzoru umowy</w:t>
      </w:r>
    </w:p>
    <w:p w14:paraId="2C051C89" w14:textId="77777777" w:rsidR="002F32FB" w:rsidRPr="002B61F8" w:rsidRDefault="002F32FB" w:rsidP="002F32FB">
      <w:pPr>
        <w:rPr>
          <w:rFonts w:ascii="Palatino Linotype" w:hAnsi="Palatino Linotype" w:cs="Arial"/>
          <w:sz w:val="22"/>
          <w:szCs w:val="22"/>
        </w:rPr>
      </w:pPr>
    </w:p>
    <w:p w14:paraId="5B248344" w14:textId="77777777" w:rsidR="002F32FB" w:rsidRPr="002B61F8" w:rsidRDefault="002F32FB" w:rsidP="002F32FB">
      <w:pPr>
        <w:contextualSpacing/>
        <w:jc w:val="both"/>
        <w:rPr>
          <w:rFonts w:ascii="Palatino Linotype" w:hAnsi="Palatino Linotype" w:cs="Tahoma"/>
          <w:b/>
          <w:bCs/>
          <w:sz w:val="22"/>
          <w:szCs w:val="22"/>
        </w:rPr>
      </w:pPr>
      <w:r w:rsidRPr="002B61F8">
        <w:rPr>
          <w:rFonts w:ascii="Palatino Linotype" w:hAnsi="Palatino Linotype" w:cs="Tahoma"/>
          <w:b/>
          <w:bCs/>
          <w:sz w:val="22"/>
          <w:szCs w:val="22"/>
        </w:rPr>
        <w:t>Pytanie nr 14:</w:t>
      </w:r>
    </w:p>
    <w:p w14:paraId="2382D373" w14:textId="77777777" w:rsidR="002F32FB" w:rsidRPr="002B61F8" w:rsidRDefault="002F32FB" w:rsidP="002F32FB">
      <w:pPr>
        <w:autoSpaceDE w:val="0"/>
        <w:autoSpaceDN w:val="0"/>
        <w:adjustRightInd w:val="0"/>
        <w:jc w:val="both"/>
        <w:rPr>
          <w:rFonts w:ascii="Palatino Linotype" w:hAnsi="Palatino Linotype" w:cs="Arial"/>
          <w:sz w:val="22"/>
          <w:szCs w:val="22"/>
        </w:rPr>
      </w:pPr>
      <w:r w:rsidRPr="002B61F8">
        <w:rPr>
          <w:rFonts w:ascii="Palatino Linotype" w:hAnsi="Palatino Linotype" w:cs="Arial"/>
          <w:sz w:val="22"/>
          <w:szCs w:val="22"/>
        </w:rPr>
        <w:t xml:space="preserve">Umowa § 18 ust. 10 – Zgodnie z art. 436 pkt 3 nowej ustawy </w:t>
      </w:r>
      <w:proofErr w:type="spellStart"/>
      <w:r w:rsidRPr="002B61F8">
        <w:rPr>
          <w:rFonts w:ascii="Palatino Linotype" w:hAnsi="Palatino Linotype" w:cs="Arial"/>
          <w:sz w:val="22"/>
          <w:szCs w:val="22"/>
        </w:rPr>
        <w:t>Pzp</w:t>
      </w:r>
      <w:proofErr w:type="spellEnd"/>
      <w:r w:rsidRPr="002B61F8">
        <w:rPr>
          <w:rFonts w:ascii="Palatino Linotype" w:hAnsi="Palatino Linotype" w:cs="Arial"/>
          <w:sz w:val="22"/>
          <w:szCs w:val="22"/>
        </w:rPr>
        <w:t>, jednym z obligatoryjnych elementów każdej umowy o wykonanie zamówienia publicznego są postanowienia określające łączną, maksymalną wysokość kar umownych, których mogą dochodzić strony. Zdaniem Wykonawcy przedmiotowy zapis nie spełnia tego warunku, w związku z czym wnosimy o modyfikację.</w:t>
      </w:r>
    </w:p>
    <w:p w14:paraId="6CF6A3AA" w14:textId="77777777" w:rsidR="002F32FB" w:rsidRPr="002B61F8" w:rsidRDefault="002F32FB" w:rsidP="002F32FB">
      <w:pPr>
        <w:autoSpaceDE w:val="0"/>
        <w:autoSpaceDN w:val="0"/>
        <w:adjustRightInd w:val="0"/>
        <w:rPr>
          <w:rFonts w:ascii="Palatino Linotype" w:hAnsi="Palatino Linotype" w:cs="Arial"/>
          <w:sz w:val="22"/>
          <w:szCs w:val="22"/>
        </w:rPr>
      </w:pPr>
    </w:p>
    <w:p w14:paraId="4CF19623" w14:textId="77777777" w:rsidR="002F32FB" w:rsidRPr="002B61F8" w:rsidRDefault="002F32FB" w:rsidP="002F32FB">
      <w:pPr>
        <w:contextualSpacing/>
        <w:jc w:val="both"/>
        <w:rPr>
          <w:rFonts w:ascii="Palatino Linotype" w:hAnsi="Palatino Linotype"/>
          <w:b/>
          <w:bCs/>
          <w:sz w:val="22"/>
          <w:szCs w:val="22"/>
        </w:rPr>
      </w:pPr>
      <w:r w:rsidRPr="002B61F8">
        <w:rPr>
          <w:rFonts w:ascii="Palatino Linotype" w:hAnsi="Palatino Linotype"/>
          <w:b/>
          <w:bCs/>
          <w:sz w:val="22"/>
          <w:szCs w:val="22"/>
        </w:rPr>
        <w:t xml:space="preserve">Odpowiedź: </w:t>
      </w:r>
    </w:p>
    <w:p w14:paraId="4E52E709" w14:textId="1C118863" w:rsidR="002F32FB" w:rsidRDefault="002F32FB" w:rsidP="002F32FB">
      <w:pPr>
        <w:contextualSpacing/>
        <w:jc w:val="both"/>
        <w:rPr>
          <w:rFonts w:ascii="Palatino Linotype" w:hAnsi="Palatino Linotype"/>
          <w:b/>
          <w:bCs/>
          <w:sz w:val="22"/>
          <w:szCs w:val="22"/>
        </w:rPr>
      </w:pPr>
      <w:r w:rsidRPr="002B61F8">
        <w:rPr>
          <w:rFonts w:ascii="Palatino Linotype" w:hAnsi="Palatino Linotype"/>
          <w:b/>
          <w:bCs/>
          <w:sz w:val="22"/>
          <w:szCs w:val="22"/>
        </w:rPr>
        <w:t>Zamawiający nie wyraża zgody na modyfikację treści wzoru umowy</w:t>
      </w:r>
    </w:p>
    <w:p w14:paraId="3B687115" w14:textId="477EE8C4" w:rsidR="00565A57" w:rsidRDefault="00565A57" w:rsidP="002F32FB">
      <w:pPr>
        <w:contextualSpacing/>
        <w:jc w:val="both"/>
        <w:rPr>
          <w:rFonts w:ascii="Arial" w:hAnsi="Arial" w:cs="Arial"/>
          <w:sz w:val="22"/>
          <w:szCs w:val="22"/>
        </w:rPr>
      </w:pPr>
    </w:p>
    <w:p w14:paraId="28126854" w14:textId="0D21ADF8" w:rsidR="00565A57" w:rsidRPr="002B61F8" w:rsidRDefault="00565A57" w:rsidP="00565A57">
      <w:pPr>
        <w:contextualSpacing/>
        <w:jc w:val="both"/>
        <w:rPr>
          <w:rFonts w:ascii="Palatino Linotype" w:hAnsi="Palatino Linotype" w:cs="Tahoma"/>
          <w:b/>
          <w:bCs/>
          <w:sz w:val="22"/>
          <w:szCs w:val="22"/>
        </w:rPr>
      </w:pPr>
      <w:r w:rsidRPr="002B61F8">
        <w:rPr>
          <w:rFonts w:ascii="Palatino Linotype" w:hAnsi="Palatino Linotype" w:cs="Tahoma"/>
          <w:b/>
          <w:bCs/>
          <w:sz w:val="22"/>
          <w:szCs w:val="22"/>
        </w:rPr>
        <w:t>Pytanie nr 1</w:t>
      </w:r>
      <w:r w:rsidR="00C97991">
        <w:rPr>
          <w:rFonts w:ascii="Palatino Linotype" w:hAnsi="Palatino Linotype" w:cs="Tahoma"/>
          <w:b/>
          <w:bCs/>
          <w:sz w:val="22"/>
          <w:szCs w:val="22"/>
        </w:rPr>
        <w:t>5</w:t>
      </w:r>
      <w:r w:rsidRPr="002B61F8">
        <w:rPr>
          <w:rFonts w:ascii="Palatino Linotype" w:hAnsi="Palatino Linotype" w:cs="Tahoma"/>
          <w:b/>
          <w:bCs/>
          <w:sz w:val="22"/>
          <w:szCs w:val="22"/>
        </w:rPr>
        <w:t>:</w:t>
      </w:r>
    </w:p>
    <w:p w14:paraId="529FC819" w14:textId="543CCBEF" w:rsidR="009A5B6D" w:rsidRPr="00565A57" w:rsidRDefault="00565A57" w:rsidP="002F32FB">
      <w:pPr>
        <w:contextualSpacing/>
        <w:jc w:val="both"/>
        <w:rPr>
          <w:rFonts w:ascii="Palatino Linotype" w:hAnsi="Palatino Linotype" w:cs="Tahoma"/>
          <w:b/>
          <w:bCs/>
          <w:sz w:val="22"/>
          <w:szCs w:val="22"/>
        </w:rPr>
      </w:pPr>
      <w:r w:rsidRPr="00565A57">
        <w:rPr>
          <w:rFonts w:ascii="Palatino Linotype" w:hAnsi="Palatino Linotype" w:cs="Arial"/>
          <w:sz w:val="22"/>
          <w:szCs w:val="22"/>
        </w:rPr>
        <w:t>Informujemy, iż z uwagi na konieczność zawarcia umowy w terminach określonych w art. 308 ust. 2 i 3 ustawy Prawo zamówień publicznych, a następnie na konieczność przeprowadzenia procedury zmiany sprzedawcy trwającej - zgodnie z dyspozycją art. 4j ust. 6 ustawy Prawo energetyczne - 21 dni, termin rozpoczęcia sprzedaży energii elektrycznej od dnia 01.06.2021 nie jest możliwy do spełnienia. Mając na względzie powyższe, zwracamy się z prośbą o zmianę terminu rozpoczęcia sprzedaży energii elektrycznej na dzień 01.07.2021, lecz nie wcześniej, niż po zawarciu umów dystrybucyjnych, pozytywnie przeprowadzonej procedurze zmiany sprzedawcy i przyjęciu umowy do realizacji przez OSD.</w:t>
      </w:r>
    </w:p>
    <w:p w14:paraId="5D7621B4" w14:textId="77777777" w:rsidR="002F32FB" w:rsidRPr="00565A57" w:rsidRDefault="002F32FB" w:rsidP="002F32FB">
      <w:pPr>
        <w:rPr>
          <w:rFonts w:ascii="Palatino Linotype" w:hAnsi="Palatino Linotype"/>
          <w:sz w:val="22"/>
          <w:szCs w:val="22"/>
        </w:rPr>
      </w:pPr>
    </w:p>
    <w:p w14:paraId="5B45B9FE" w14:textId="77777777" w:rsidR="00565A57" w:rsidRPr="002B61F8" w:rsidRDefault="00565A57" w:rsidP="00565A57">
      <w:pPr>
        <w:contextualSpacing/>
        <w:jc w:val="both"/>
        <w:rPr>
          <w:rFonts w:ascii="Palatino Linotype" w:hAnsi="Palatino Linotype"/>
          <w:b/>
          <w:bCs/>
          <w:sz w:val="22"/>
          <w:szCs w:val="22"/>
        </w:rPr>
      </w:pPr>
      <w:r w:rsidRPr="002B61F8">
        <w:rPr>
          <w:rFonts w:ascii="Palatino Linotype" w:hAnsi="Palatino Linotype"/>
          <w:b/>
          <w:bCs/>
          <w:sz w:val="22"/>
          <w:szCs w:val="22"/>
        </w:rPr>
        <w:t xml:space="preserve">Odpowiedź: </w:t>
      </w:r>
    </w:p>
    <w:p w14:paraId="38FDC669" w14:textId="77777777" w:rsidR="00565A57" w:rsidRPr="002B61F8" w:rsidRDefault="00565A57" w:rsidP="00565A57">
      <w:pPr>
        <w:pStyle w:val="Akapitzlist1"/>
        <w:ind w:left="0"/>
        <w:jc w:val="both"/>
        <w:rPr>
          <w:rFonts w:ascii="Palatino Linotype" w:hAnsi="Palatino Linotype"/>
          <w:b/>
          <w:bCs/>
          <w:i/>
          <w:iCs/>
          <w:sz w:val="22"/>
          <w:szCs w:val="22"/>
        </w:rPr>
      </w:pPr>
      <w:r w:rsidRPr="002B61F8">
        <w:rPr>
          <w:rFonts w:ascii="Palatino Linotype" w:hAnsi="Palatino Linotype"/>
          <w:b/>
          <w:bCs/>
          <w:sz w:val="22"/>
          <w:szCs w:val="22"/>
        </w:rPr>
        <w:lastRenderedPageBreak/>
        <w:t xml:space="preserve">Zamawiający nie wyraża zgody na zmianę terminu rozpoczęcia sprzedaży energii elektrycznej. Wykonawca powinien przystąpić do wykonywania umowy niezwłocznie po jej podpisaniu. Zamawiający przewidując  możliwość zmiany terminu rozpoczęcia realizacji umowy w </w:t>
      </w:r>
      <w:r w:rsidRPr="002B61F8">
        <w:rPr>
          <w:rFonts w:ascii="Palatino Linotype" w:hAnsi="Palatino Linotype"/>
          <w:b/>
          <w:smallCaps/>
          <w:sz w:val="22"/>
          <w:szCs w:val="22"/>
        </w:rPr>
        <w:t>§ 17 „</w:t>
      </w:r>
      <w:r w:rsidRPr="002B61F8">
        <w:rPr>
          <w:rFonts w:ascii="Palatino Linotype" w:hAnsi="Palatino Linotype"/>
          <w:b/>
          <w:bCs/>
          <w:sz w:val="22"/>
          <w:szCs w:val="22"/>
        </w:rPr>
        <w:t>Zmiany postanowień umowy”  pkt. 1 ust. 2 wzoru umowy zamieścił zapis „</w:t>
      </w:r>
      <w:r w:rsidRPr="002B61F8">
        <w:rPr>
          <w:rFonts w:ascii="Palatino Linotype" w:hAnsi="Palatino Linotype"/>
          <w:b/>
          <w:bCs/>
          <w:i/>
          <w:iCs/>
          <w:sz w:val="22"/>
          <w:szCs w:val="22"/>
        </w:rPr>
        <w:t>Zamawiający przewiduje możliwość zmiany terminu rozpoczęcia dostaw energii elektrycznej do punktów poboru, jeżeli zmiana ta wynika z okoliczności niezależnych od Stron, w szczególności z przedłużającej się procedury zmiany sprzedawcy lub procesu rozwiązania dotychczasowych umów sprzedaży, przy czym końcowy termin realizacji umowy nie ulegnie zmianie”</w:t>
      </w:r>
    </w:p>
    <w:p w14:paraId="50CDD5B4" w14:textId="77777777" w:rsidR="002F32FB" w:rsidRPr="00565A57" w:rsidRDefault="002F32FB" w:rsidP="00565A57">
      <w:pPr>
        <w:contextualSpacing/>
        <w:jc w:val="both"/>
        <w:rPr>
          <w:rFonts w:ascii="Palatino Linotype" w:hAnsi="Palatino Linotype"/>
          <w:sz w:val="22"/>
          <w:szCs w:val="22"/>
        </w:rPr>
      </w:pPr>
    </w:p>
    <w:sectPr w:rsidR="002F32FB" w:rsidRPr="00565A57" w:rsidSect="002256A3">
      <w:footerReference w:type="default" r:id="rId8"/>
      <w:headerReference w:type="first" r:id="rId9"/>
      <w:footerReference w:type="first" r:id="rId10"/>
      <w:pgSz w:w="11906" w:h="16838" w:code="9"/>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2D58" w14:textId="77777777" w:rsidR="004049CD" w:rsidRDefault="004049CD">
      <w:r>
        <w:separator/>
      </w:r>
    </w:p>
  </w:endnote>
  <w:endnote w:type="continuationSeparator" w:id="0">
    <w:p w14:paraId="08A6CA14" w14:textId="77777777" w:rsidR="004049CD" w:rsidRDefault="0040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B35" w14:textId="14130F96" w:rsidR="00A45C66" w:rsidRPr="00680A74" w:rsidRDefault="00A45C66" w:rsidP="00A6678D">
    <w:pPr>
      <w:pStyle w:val="Stopka"/>
      <w:jc w:val="center"/>
      <w:rPr>
        <w:rFonts w:ascii="Palatino Linotype" w:hAnsi="Palatino Linotype"/>
      </w:rPr>
    </w:pPr>
    <w:r w:rsidRPr="00680A74">
      <w:rPr>
        <w:rFonts w:ascii="Palatino Linotype" w:hAnsi="Palatino Linotype"/>
      </w:rPr>
      <w:t xml:space="preserve">- </w:t>
    </w:r>
    <w:r w:rsidRPr="00680A74">
      <w:rPr>
        <w:rStyle w:val="Numerstrony"/>
        <w:rFonts w:ascii="Palatino Linotype" w:hAnsi="Palatino Linotype"/>
      </w:rPr>
      <w:fldChar w:fldCharType="begin"/>
    </w:r>
    <w:r w:rsidRPr="00680A74">
      <w:rPr>
        <w:rStyle w:val="Numerstrony"/>
        <w:rFonts w:ascii="Palatino Linotype" w:hAnsi="Palatino Linotype"/>
      </w:rPr>
      <w:instrText xml:space="preserve"> PAGE </w:instrText>
    </w:r>
    <w:r w:rsidRPr="00680A74">
      <w:rPr>
        <w:rStyle w:val="Numerstrony"/>
        <w:rFonts w:ascii="Palatino Linotype" w:hAnsi="Palatino Linotype"/>
      </w:rPr>
      <w:fldChar w:fldCharType="separate"/>
    </w:r>
    <w:r>
      <w:rPr>
        <w:rStyle w:val="Numerstrony"/>
        <w:rFonts w:ascii="Palatino Linotype" w:hAnsi="Palatino Linotype"/>
        <w:noProof/>
      </w:rPr>
      <w:t>5</w:t>
    </w:r>
    <w:r w:rsidRPr="00680A74">
      <w:rPr>
        <w:rStyle w:val="Numerstrony"/>
        <w:rFonts w:ascii="Palatino Linotype" w:hAnsi="Palatino Linotype"/>
      </w:rPr>
      <w:fldChar w:fldCharType="end"/>
    </w:r>
    <w:r w:rsidRPr="00680A74">
      <w:rPr>
        <w:rStyle w:val="Numerstrony"/>
        <w:rFonts w:ascii="Palatino Linotype" w:hAnsi="Palatino Linotyp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0509" w14:textId="77777777" w:rsidR="00A45C66" w:rsidRDefault="00A45C66" w:rsidP="003F0DCF">
    <w:pPr>
      <w:pStyle w:val="Stopka"/>
      <w:jc w:val="center"/>
      <w:rPr>
        <w:rFonts w:ascii="Palatino Linotype" w:hAnsi="Palatino Linotype"/>
      </w:rPr>
    </w:pPr>
    <w:r>
      <w:rPr>
        <w:rFonts w:ascii="Palatino Linotype" w:hAnsi="Palatino Linotype"/>
        <w:noProof/>
      </w:rPr>
      <w:drawing>
        <wp:inline distT="0" distB="0" distL="0" distR="0" wp14:anchorId="34A4131C" wp14:editId="157DDD49">
          <wp:extent cx="1501140" cy="750570"/>
          <wp:effectExtent l="0" t="0" r="3810" b="0"/>
          <wp:docPr id="4" name="Obraz 4" descr="logo-AP-PL-pozio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P-PL-pozio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750570"/>
                  </a:xfrm>
                  <a:prstGeom prst="rect">
                    <a:avLst/>
                  </a:prstGeom>
                  <a:noFill/>
                  <a:ln>
                    <a:noFill/>
                  </a:ln>
                </pic:spPr>
              </pic:pic>
            </a:graphicData>
          </a:graphic>
        </wp:inline>
      </w:drawing>
    </w:r>
    <w:r>
      <w:rPr>
        <w:rFonts w:ascii="Palatino Linotype" w:hAnsi="Palatino Linotype"/>
      </w:rPr>
      <w:tab/>
    </w:r>
    <w:r>
      <w:rPr>
        <w:rFonts w:ascii="Palatino Linotype" w:hAnsi="Palatino Linotype"/>
        <w:noProof/>
      </w:rPr>
      <w:drawing>
        <wp:inline distT="0" distB="0" distL="0" distR="0" wp14:anchorId="189EF145" wp14:editId="249A9CF0">
          <wp:extent cx="1578610" cy="758825"/>
          <wp:effectExtent l="0" t="0" r="0" b="0"/>
          <wp:docPr id="3" name="Obraz 3" descr="89927752_313524492939473_31423278247156121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9927752_313524492939473_314232782471561216_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8610" cy="758825"/>
                  </a:xfrm>
                  <a:prstGeom prst="rect">
                    <a:avLst/>
                  </a:prstGeom>
                  <a:noFill/>
                  <a:ln>
                    <a:noFill/>
                  </a:ln>
                </pic:spPr>
              </pic:pic>
            </a:graphicData>
          </a:graphic>
        </wp:inline>
      </w:drawing>
    </w:r>
  </w:p>
  <w:p w14:paraId="24B21772" w14:textId="77777777" w:rsidR="00A45C66" w:rsidRDefault="00A45C66" w:rsidP="003F0DCF">
    <w:pPr>
      <w:pStyle w:val="Stopka"/>
      <w:jc w:val="center"/>
      <w:rPr>
        <w:rFonts w:ascii="Palatino Linotype" w:hAnsi="Palatino Linotype"/>
        <w:sz w:val="18"/>
        <w:szCs w:val="18"/>
      </w:rPr>
    </w:pPr>
    <w:r>
      <w:rPr>
        <w:rFonts w:ascii="Palatino Linotype" w:hAnsi="Palatino Linotype"/>
        <w:sz w:val="18"/>
        <w:szCs w:val="18"/>
      </w:rPr>
      <w:t>ul. Sienna 16, 30-960 Kraków; tel.: 12 422-40-94, fax: 12 421-35-44</w:t>
    </w:r>
  </w:p>
  <w:p w14:paraId="5F3A2D7B" w14:textId="77777777" w:rsidR="00A45C66" w:rsidRDefault="00A45C66" w:rsidP="003F0DCF">
    <w:pPr>
      <w:pStyle w:val="Stopka"/>
      <w:jc w:val="center"/>
    </w:pPr>
    <w:r>
      <w:rPr>
        <w:rFonts w:ascii="Palatino Linotype" w:hAnsi="Palatino Linotype"/>
        <w:sz w:val="18"/>
        <w:szCs w:val="18"/>
      </w:rPr>
      <w:t>sekretariat@ank.gov.pl, www.ank.gov.pl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F556" w14:textId="77777777" w:rsidR="004049CD" w:rsidRDefault="004049CD">
      <w:r>
        <w:separator/>
      </w:r>
    </w:p>
  </w:footnote>
  <w:footnote w:type="continuationSeparator" w:id="0">
    <w:p w14:paraId="7E2F5866" w14:textId="77777777" w:rsidR="004049CD" w:rsidRDefault="00404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CF21" w14:textId="77777777" w:rsidR="00A45C66" w:rsidRDefault="00A45C66" w:rsidP="00EF664C">
    <w:pPr>
      <w:pStyle w:val="Nagwek"/>
      <w:tabs>
        <w:tab w:val="clear" w:pos="4536"/>
        <w:tab w:val="clear" w:pos="9072"/>
        <w:tab w:val="left" w:pos="4320"/>
      </w:tabs>
    </w:pPr>
    <w:r>
      <w:rPr>
        <w:noProof/>
      </w:rPr>
      <w:drawing>
        <wp:inline distT="0" distB="0" distL="0" distR="0" wp14:anchorId="096E2903" wp14:editId="62280711">
          <wp:extent cx="1980000" cy="586800"/>
          <wp:effectExtent l="0" t="0" r="127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0000" cy="58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name w:val="WW8Num1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3"/>
    <w:multiLevelType w:val="multilevel"/>
    <w:tmpl w:val="00000023"/>
    <w:name w:val="WW8Num35"/>
    <w:lvl w:ilvl="0">
      <w:start w:val="1"/>
      <w:numFmt w:val="decimal"/>
      <w:lvlText w:val="%1."/>
      <w:lvlJc w:val="left"/>
      <w:pPr>
        <w:tabs>
          <w:tab w:val="num" w:pos="-218"/>
        </w:tabs>
        <w:ind w:left="852" w:hanging="710"/>
      </w:pPr>
      <w:rPr>
        <w:sz w:val="20"/>
        <w:szCs w:val="20"/>
      </w:rPr>
    </w:lvl>
    <w:lvl w:ilvl="1">
      <w:start w:val="1"/>
      <w:numFmt w:val="decimal"/>
      <w:lvlText w:val="%2)"/>
      <w:lvlJc w:val="left"/>
      <w:pPr>
        <w:tabs>
          <w:tab w:val="num" w:pos="0"/>
        </w:tabs>
        <w:ind w:left="1790" w:hanging="71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4"/>
    <w:multiLevelType w:val="multilevel"/>
    <w:tmpl w:val="22EE8BFC"/>
    <w:name w:val="WW8Num36"/>
    <w:lvl w:ilvl="0">
      <w:start w:val="3"/>
      <w:numFmt w:val="decimal"/>
      <w:lvlText w:val="%1."/>
      <w:lvlJc w:val="left"/>
      <w:pPr>
        <w:tabs>
          <w:tab w:val="num" w:pos="0"/>
        </w:tabs>
        <w:ind w:left="720" w:hanging="360"/>
      </w:pPr>
      <w:rPr>
        <w:rFonts w:ascii="Calibri" w:hAnsi="Calibri" w:cs="Arial" w:hint="default"/>
        <w:b w:val="0"/>
        <w:kern w:val="2"/>
        <w:sz w:val="20"/>
        <w:szCs w:val="20"/>
        <w:lang w:eastAsia="ar-SA"/>
      </w:rPr>
    </w:lvl>
    <w:lvl w:ilvl="1">
      <w:start w:val="1"/>
      <w:numFmt w:val="decimal"/>
      <w:lvlText w:val="%2)"/>
      <w:lvlJc w:val="left"/>
      <w:pPr>
        <w:tabs>
          <w:tab w:val="num" w:pos="0"/>
        </w:tabs>
        <w:ind w:left="1790" w:hanging="710"/>
      </w:pPr>
      <w:rPr>
        <w:rFonts w:ascii="Calibri" w:hAnsi="Calibri" w:cs="Arial" w:hint="default"/>
        <w:b w:val="0"/>
        <w:kern w:val="2"/>
        <w:sz w:val="20"/>
        <w:szCs w:val="2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9"/>
    <w:multiLevelType w:val="multilevel"/>
    <w:tmpl w:val="79A41314"/>
    <w:name w:val="WW8Num41"/>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decimal"/>
      <w:lvlText w:val="%3)"/>
      <w:lvlJc w:val="left"/>
      <w:pPr>
        <w:tabs>
          <w:tab w:val="num" w:pos="0"/>
        </w:tabs>
        <w:ind w:left="2340" w:hanging="360"/>
      </w:pPr>
      <w:rPr>
        <w:rFonts w:ascii="Calibri" w:eastAsia="Calibri" w:hAnsi="Calibri" w:cs="Times New Roman"/>
        <w:b w:val="0"/>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B"/>
    <w:multiLevelType w:val="multilevel"/>
    <w:tmpl w:val="8098BAAE"/>
    <w:name w:val="WW8Num43"/>
    <w:lvl w:ilvl="0">
      <w:start w:val="1"/>
      <w:numFmt w:val="lowerLetter"/>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b w:val="0"/>
        <w:sz w:val="20"/>
        <w:szCs w:val="20"/>
      </w:rPr>
    </w:lvl>
    <w:lvl w:ilvl="2">
      <w:start w:val="1"/>
      <w:numFmt w:val="decimal"/>
      <w:lvlText w:val="%3."/>
      <w:lvlJc w:val="left"/>
      <w:pPr>
        <w:tabs>
          <w:tab w:val="num" w:pos="0"/>
        </w:tabs>
        <w:ind w:left="4310" w:hanging="710"/>
      </w:pPr>
      <w:rPr>
        <w:b w:val="0"/>
        <w:sz w:val="20"/>
        <w:szCs w:val="20"/>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5" w15:restartNumberingAfterBreak="0">
    <w:nsid w:val="029E0904"/>
    <w:multiLevelType w:val="hybridMultilevel"/>
    <w:tmpl w:val="9FC60512"/>
    <w:lvl w:ilvl="0" w:tplc="936C081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691A6D"/>
    <w:multiLevelType w:val="hybridMultilevel"/>
    <w:tmpl w:val="308CB314"/>
    <w:lvl w:ilvl="0" w:tplc="FD5C3532">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84E2526"/>
    <w:multiLevelType w:val="hybridMultilevel"/>
    <w:tmpl w:val="3198F2DC"/>
    <w:lvl w:ilvl="0" w:tplc="1040ADC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002DCA"/>
    <w:multiLevelType w:val="hybridMultilevel"/>
    <w:tmpl w:val="75141D5A"/>
    <w:lvl w:ilvl="0" w:tplc="8EA2470E">
      <w:start w:val="1"/>
      <w:numFmt w:val="upperRoman"/>
      <w:lvlText w:val="%1."/>
      <w:lvlJc w:val="left"/>
      <w:pPr>
        <w:ind w:left="1080" w:hanging="72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61613"/>
    <w:multiLevelType w:val="singleLevel"/>
    <w:tmpl w:val="B2C01F38"/>
    <w:name w:val="WW8Num30"/>
    <w:lvl w:ilvl="0">
      <w:start w:val="1"/>
      <w:numFmt w:val="decimal"/>
      <w:lvlText w:val="%1)"/>
      <w:lvlJc w:val="left"/>
      <w:pPr>
        <w:tabs>
          <w:tab w:val="num" w:pos="0"/>
        </w:tabs>
        <w:ind w:left="1070" w:hanging="710"/>
      </w:pPr>
      <w:rPr>
        <w:sz w:val="20"/>
        <w:szCs w:val="20"/>
      </w:rPr>
    </w:lvl>
  </w:abstractNum>
  <w:abstractNum w:abstractNumId="10" w15:restartNumberingAfterBreak="0">
    <w:nsid w:val="2CDE75DA"/>
    <w:multiLevelType w:val="hybridMultilevel"/>
    <w:tmpl w:val="8708B1E4"/>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5A7E90"/>
    <w:multiLevelType w:val="hybridMultilevel"/>
    <w:tmpl w:val="2480846C"/>
    <w:lvl w:ilvl="0" w:tplc="14787C54">
      <w:start w:val="13"/>
      <w:numFmt w:val="decimal"/>
      <w:lvlText w:val="%1)"/>
      <w:lvlJc w:val="left"/>
      <w:pPr>
        <w:ind w:left="3770" w:hanging="360"/>
      </w:pPr>
      <w:rPr>
        <w:rFonts w:hint="default"/>
      </w:rPr>
    </w:lvl>
    <w:lvl w:ilvl="1" w:tplc="04150019" w:tentative="1">
      <w:start w:val="1"/>
      <w:numFmt w:val="lowerLetter"/>
      <w:lvlText w:val="%2."/>
      <w:lvlJc w:val="left"/>
      <w:pPr>
        <w:ind w:left="4490" w:hanging="360"/>
      </w:pPr>
    </w:lvl>
    <w:lvl w:ilvl="2" w:tplc="0415001B" w:tentative="1">
      <w:start w:val="1"/>
      <w:numFmt w:val="lowerRoman"/>
      <w:lvlText w:val="%3."/>
      <w:lvlJc w:val="right"/>
      <w:pPr>
        <w:ind w:left="5210" w:hanging="180"/>
      </w:pPr>
    </w:lvl>
    <w:lvl w:ilvl="3" w:tplc="0415000F" w:tentative="1">
      <w:start w:val="1"/>
      <w:numFmt w:val="decimal"/>
      <w:lvlText w:val="%4."/>
      <w:lvlJc w:val="left"/>
      <w:pPr>
        <w:ind w:left="5930" w:hanging="360"/>
      </w:pPr>
    </w:lvl>
    <w:lvl w:ilvl="4" w:tplc="04150019" w:tentative="1">
      <w:start w:val="1"/>
      <w:numFmt w:val="lowerLetter"/>
      <w:lvlText w:val="%5."/>
      <w:lvlJc w:val="left"/>
      <w:pPr>
        <w:ind w:left="6650" w:hanging="360"/>
      </w:pPr>
    </w:lvl>
    <w:lvl w:ilvl="5" w:tplc="0415001B" w:tentative="1">
      <w:start w:val="1"/>
      <w:numFmt w:val="lowerRoman"/>
      <w:lvlText w:val="%6."/>
      <w:lvlJc w:val="right"/>
      <w:pPr>
        <w:ind w:left="7370" w:hanging="180"/>
      </w:pPr>
    </w:lvl>
    <w:lvl w:ilvl="6" w:tplc="0415000F" w:tentative="1">
      <w:start w:val="1"/>
      <w:numFmt w:val="decimal"/>
      <w:lvlText w:val="%7."/>
      <w:lvlJc w:val="left"/>
      <w:pPr>
        <w:ind w:left="8090" w:hanging="360"/>
      </w:pPr>
    </w:lvl>
    <w:lvl w:ilvl="7" w:tplc="04150019" w:tentative="1">
      <w:start w:val="1"/>
      <w:numFmt w:val="lowerLetter"/>
      <w:lvlText w:val="%8."/>
      <w:lvlJc w:val="left"/>
      <w:pPr>
        <w:ind w:left="8810" w:hanging="360"/>
      </w:pPr>
    </w:lvl>
    <w:lvl w:ilvl="8" w:tplc="0415001B" w:tentative="1">
      <w:start w:val="1"/>
      <w:numFmt w:val="lowerRoman"/>
      <w:lvlText w:val="%9."/>
      <w:lvlJc w:val="right"/>
      <w:pPr>
        <w:ind w:left="9530" w:hanging="180"/>
      </w:pPr>
    </w:lvl>
  </w:abstractNum>
  <w:abstractNum w:abstractNumId="12" w15:restartNumberingAfterBreak="0">
    <w:nsid w:val="314A1545"/>
    <w:multiLevelType w:val="hybridMultilevel"/>
    <w:tmpl w:val="87C044D2"/>
    <w:lvl w:ilvl="0" w:tplc="333277FC">
      <w:start w:val="13"/>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FB2F80"/>
    <w:multiLevelType w:val="multilevel"/>
    <w:tmpl w:val="00000029"/>
    <w:lvl w:ilvl="0">
      <w:start w:val="1"/>
      <w:numFmt w:val="decimal"/>
      <w:lvlText w:val="%1)"/>
      <w:lvlJc w:val="left"/>
      <w:pPr>
        <w:tabs>
          <w:tab w:val="num" w:pos="708"/>
        </w:tabs>
        <w:ind w:left="720" w:hanging="360"/>
      </w:pPr>
      <w:rPr>
        <w:sz w:val="20"/>
        <w:szCs w:val="20"/>
      </w:rPr>
    </w:lvl>
    <w:lvl w:ilvl="1">
      <w:start w:val="1"/>
      <w:numFmt w:val="decimal"/>
      <w:lvlText w:val="%2."/>
      <w:lvlJc w:val="left"/>
      <w:pPr>
        <w:tabs>
          <w:tab w:val="num" w:pos="-797"/>
        </w:tabs>
        <w:ind w:left="993" w:hanging="710"/>
      </w:pPr>
      <w:rPr>
        <w:sz w:val="20"/>
        <w:szCs w:val="20"/>
      </w:rPr>
    </w:lvl>
    <w:lvl w:ilvl="2">
      <w:start w:val="1"/>
      <w:numFmt w:val="decimal"/>
      <w:lvlText w:val="%3)"/>
      <w:lvlJc w:val="left"/>
      <w:pPr>
        <w:tabs>
          <w:tab w:val="num" w:pos="-1413"/>
        </w:tabs>
        <w:ind w:left="927"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2FA2999"/>
    <w:multiLevelType w:val="hybridMultilevel"/>
    <w:tmpl w:val="10945B80"/>
    <w:lvl w:ilvl="0" w:tplc="B6C40570">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3CA5097"/>
    <w:multiLevelType w:val="hybridMultilevel"/>
    <w:tmpl w:val="C1101934"/>
    <w:lvl w:ilvl="0" w:tplc="FBA0F47C">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5127BFA"/>
    <w:multiLevelType w:val="multilevel"/>
    <w:tmpl w:val="00000029"/>
    <w:lvl w:ilvl="0">
      <w:start w:val="1"/>
      <w:numFmt w:val="decimal"/>
      <w:lvlText w:val="%1)"/>
      <w:lvlJc w:val="left"/>
      <w:pPr>
        <w:tabs>
          <w:tab w:val="num" w:pos="708"/>
        </w:tabs>
        <w:ind w:left="720" w:hanging="360"/>
      </w:pPr>
      <w:rPr>
        <w:sz w:val="20"/>
        <w:szCs w:val="20"/>
      </w:rPr>
    </w:lvl>
    <w:lvl w:ilvl="1">
      <w:start w:val="1"/>
      <w:numFmt w:val="decimal"/>
      <w:lvlText w:val="%2."/>
      <w:lvlJc w:val="left"/>
      <w:pPr>
        <w:tabs>
          <w:tab w:val="num" w:pos="-797"/>
        </w:tabs>
        <w:ind w:left="993" w:hanging="710"/>
      </w:pPr>
      <w:rPr>
        <w:sz w:val="20"/>
        <w:szCs w:val="20"/>
      </w:rPr>
    </w:lvl>
    <w:lvl w:ilvl="2">
      <w:start w:val="1"/>
      <w:numFmt w:val="decimal"/>
      <w:lvlText w:val="%3)"/>
      <w:lvlJc w:val="left"/>
      <w:pPr>
        <w:tabs>
          <w:tab w:val="num" w:pos="-1413"/>
        </w:tabs>
        <w:ind w:left="927"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59C3D55"/>
    <w:multiLevelType w:val="hybridMultilevel"/>
    <w:tmpl w:val="0090D6C6"/>
    <w:lvl w:ilvl="0" w:tplc="14787C54">
      <w:start w:val="1"/>
      <w:numFmt w:val="decimal"/>
      <w:lvlText w:val="%1)"/>
      <w:lvlJc w:val="left"/>
      <w:pPr>
        <w:ind w:left="3770" w:hanging="360"/>
      </w:pPr>
      <w:rPr>
        <w:rFonts w:hint="default"/>
      </w:rPr>
    </w:lvl>
    <w:lvl w:ilvl="1" w:tplc="04150019" w:tentative="1">
      <w:start w:val="1"/>
      <w:numFmt w:val="lowerLetter"/>
      <w:lvlText w:val="%2."/>
      <w:lvlJc w:val="left"/>
      <w:pPr>
        <w:ind w:left="4490" w:hanging="360"/>
      </w:pPr>
    </w:lvl>
    <w:lvl w:ilvl="2" w:tplc="0415001B" w:tentative="1">
      <w:start w:val="1"/>
      <w:numFmt w:val="lowerRoman"/>
      <w:lvlText w:val="%3."/>
      <w:lvlJc w:val="right"/>
      <w:pPr>
        <w:ind w:left="5210" w:hanging="180"/>
      </w:pPr>
    </w:lvl>
    <w:lvl w:ilvl="3" w:tplc="0415000F" w:tentative="1">
      <w:start w:val="1"/>
      <w:numFmt w:val="decimal"/>
      <w:lvlText w:val="%4."/>
      <w:lvlJc w:val="left"/>
      <w:pPr>
        <w:ind w:left="5930" w:hanging="360"/>
      </w:pPr>
    </w:lvl>
    <w:lvl w:ilvl="4" w:tplc="04150019" w:tentative="1">
      <w:start w:val="1"/>
      <w:numFmt w:val="lowerLetter"/>
      <w:lvlText w:val="%5."/>
      <w:lvlJc w:val="left"/>
      <w:pPr>
        <w:ind w:left="6650" w:hanging="360"/>
      </w:pPr>
    </w:lvl>
    <w:lvl w:ilvl="5" w:tplc="0415001B" w:tentative="1">
      <w:start w:val="1"/>
      <w:numFmt w:val="lowerRoman"/>
      <w:lvlText w:val="%6."/>
      <w:lvlJc w:val="right"/>
      <w:pPr>
        <w:ind w:left="7370" w:hanging="180"/>
      </w:pPr>
    </w:lvl>
    <w:lvl w:ilvl="6" w:tplc="0415000F" w:tentative="1">
      <w:start w:val="1"/>
      <w:numFmt w:val="decimal"/>
      <w:lvlText w:val="%7."/>
      <w:lvlJc w:val="left"/>
      <w:pPr>
        <w:ind w:left="8090" w:hanging="360"/>
      </w:pPr>
    </w:lvl>
    <w:lvl w:ilvl="7" w:tplc="04150019" w:tentative="1">
      <w:start w:val="1"/>
      <w:numFmt w:val="lowerLetter"/>
      <w:lvlText w:val="%8."/>
      <w:lvlJc w:val="left"/>
      <w:pPr>
        <w:ind w:left="8810" w:hanging="360"/>
      </w:pPr>
    </w:lvl>
    <w:lvl w:ilvl="8" w:tplc="0415001B" w:tentative="1">
      <w:start w:val="1"/>
      <w:numFmt w:val="lowerRoman"/>
      <w:lvlText w:val="%9."/>
      <w:lvlJc w:val="right"/>
      <w:pPr>
        <w:ind w:left="9530" w:hanging="180"/>
      </w:pPr>
    </w:lvl>
  </w:abstractNum>
  <w:abstractNum w:abstractNumId="18" w15:restartNumberingAfterBreak="0">
    <w:nsid w:val="4F66371C"/>
    <w:multiLevelType w:val="hybridMultilevel"/>
    <w:tmpl w:val="E1E6EE0A"/>
    <w:lvl w:ilvl="0" w:tplc="CB448C54">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1777E8B"/>
    <w:multiLevelType w:val="multilevel"/>
    <w:tmpl w:val="F484F252"/>
    <w:lvl w:ilvl="0">
      <w:start w:val="1"/>
      <w:numFmt w:val="bullet"/>
      <w:lvlText w:val=""/>
      <w:lvlJc w:val="left"/>
      <w:pPr>
        <w:tabs>
          <w:tab w:val="num" w:pos="1068"/>
        </w:tabs>
        <w:ind w:left="1068" w:hanging="360"/>
      </w:pPr>
      <w:rPr>
        <w:rFonts w:ascii="Symbol" w:hAnsi="Symbol" w:hint="default"/>
        <w:color w:val="auto"/>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0" w15:restartNumberingAfterBreak="0">
    <w:nsid w:val="54614DC0"/>
    <w:multiLevelType w:val="hybridMultilevel"/>
    <w:tmpl w:val="64B02DA6"/>
    <w:lvl w:ilvl="0" w:tplc="8C308316">
      <w:start w:val="7"/>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4E5697"/>
    <w:multiLevelType w:val="hybridMultilevel"/>
    <w:tmpl w:val="F2C4DEEC"/>
    <w:lvl w:ilvl="0" w:tplc="0415000F">
      <w:start w:val="12"/>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674D3EC9"/>
    <w:multiLevelType w:val="hybridMultilevel"/>
    <w:tmpl w:val="A6441CA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68170EE5"/>
    <w:multiLevelType w:val="multilevel"/>
    <w:tmpl w:val="00000023"/>
    <w:lvl w:ilvl="0">
      <w:start w:val="1"/>
      <w:numFmt w:val="decimal"/>
      <w:lvlText w:val="%1."/>
      <w:lvlJc w:val="left"/>
      <w:pPr>
        <w:tabs>
          <w:tab w:val="num" w:pos="-218"/>
        </w:tabs>
        <w:ind w:left="852" w:hanging="710"/>
      </w:pPr>
      <w:rPr>
        <w:sz w:val="20"/>
        <w:szCs w:val="20"/>
      </w:rPr>
    </w:lvl>
    <w:lvl w:ilvl="1">
      <w:start w:val="1"/>
      <w:numFmt w:val="decimal"/>
      <w:lvlText w:val="%2)"/>
      <w:lvlJc w:val="left"/>
      <w:pPr>
        <w:tabs>
          <w:tab w:val="num" w:pos="0"/>
        </w:tabs>
        <w:ind w:left="1790" w:hanging="71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8461485"/>
    <w:multiLevelType w:val="hybridMultilevel"/>
    <w:tmpl w:val="9774A89C"/>
    <w:lvl w:ilvl="0" w:tplc="3DF8ADB6">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6CD02463"/>
    <w:multiLevelType w:val="hybridMultilevel"/>
    <w:tmpl w:val="CCCC6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435E42"/>
    <w:multiLevelType w:val="hybridMultilevel"/>
    <w:tmpl w:val="3126D4A2"/>
    <w:lvl w:ilvl="0" w:tplc="51B4EF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0891343"/>
    <w:multiLevelType w:val="hybridMultilevel"/>
    <w:tmpl w:val="3916685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10F0A3E"/>
    <w:multiLevelType w:val="hybridMultilevel"/>
    <w:tmpl w:val="75141D5A"/>
    <w:lvl w:ilvl="0" w:tplc="8EA2470E">
      <w:start w:val="1"/>
      <w:numFmt w:val="upperRoman"/>
      <w:lvlText w:val="%1."/>
      <w:lvlJc w:val="left"/>
      <w:pPr>
        <w:ind w:left="1080" w:hanging="72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256AA9"/>
    <w:multiLevelType w:val="hybridMultilevel"/>
    <w:tmpl w:val="58BCB49C"/>
    <w:lvl w:ilvl="0" w:tplc="B2B436F2">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786D4C72"/>
    <w:multiLevelType w:val="multilevel"/>
    <w:tmpl w:val="FE84A9EC"/>
    <w:lvl w:ilvl="0">
      <w:start w:val="14"/>
      <w:numFmt w:val="decimal"/>
      <w:lvlText w:val="%1."/>
      <w:lvlJc w:val="left"/>
      <w:pPr>
        <w:ind w:left="594" w:hanging="594"/>
      </w:pPr>
    </w:lvl>
    <w:lvl w:ilvl="1">
      <w:start w:val="2"/>
      <w:numFmt w:val="decimal"/>
      <w:lvlText w:val="%1.%2."/>
      <w:lvlJc w:val="left"/>
      <w:pPr>
        <w:ind w:left="594" w:hanging="594"/>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CFC336F"/>
    <w:multiLevelType w:val="hybridMultilevel"/>
    <w:tmpl w:val="66A2B2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5"/>
  </w:num>
  <w:num w:numId="3">
    <w:abstractNumId w:val="2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2"/>
  </w:num>
  <w:num w:numId="12">
    <w:abstractNumId w:val="10"/>
  </w:num>
  <w:num w:numId="13">
    <w:abstractNumId w:val="22"/>
  </w:num>
  <w:num w:numId="14">
    <w:abstractNumId w:val="18"/>
  </w:num>
  <w:num w:numId="15">
    <w:abstractNumId w:val="14"/>
  </w:num>
  <w:num w:numId="16">
    <w:abstractNumId w:val="25"/>
  </w:num>
  <w:num w:numId="17">
    <w:abstractNumId w:val="30"/>
  </w:num>
  <w:num w:numId="18">
    <w:abstractNumId w:val="15"/>
  </w:num>
  <w:num w:numId="19">
    <w:abstractNumId w:val="9"/>
    <w:lvlOverride w:ilvl="0">
      <w:startOverride w:val="1"/>
    </w:lvlOverride>
  </w:num>
  <w:num w:numId="20">
    <w:abstractNumId w:val="27"/>
  </w:num>
  <w:num w:numId="21">
    <w:abstractNumId w:val="29"/>
  </w:num>
  <w:num w:numId="2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7"/>
  </w:num>
  <w:num w:numId="26">
    <w:abstractNumId w:val="11"/>
  </w:num>
  <w:num w:numId="27">
    <w:abstractNumId w:val="12"/>
  </w:num>
  <w:num w:numId="28">
    <w:abstractNumId w:val="8"/>
  </w:num>
  <w:num w:numId="29">
    <w:abstractNumId w:val="3"/>
  </w:num>
  <w:num w:numId="30">
    <w:abstractNumId w:val="0"/>
  </w:num>
  <w:num w:numId="31">
    <w:abstractNumId w:val="7"/>
  </w:num>
  <w:num w:numId="32">
    <w:abstractNumId w:val="20"/>
  </w:num>
  <w:num w:numId="33">
    <w:abstractNumId w:val="31"/>
    <w:lvlOverride w:ilvl="0">
      <w:startOverride w:val="1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B7"/>
    <w:rsid w:val="0001405E"/>
    <w:rsid w:val="00015DD2"/>
    <w:rsid w:val="00040B57"/>
    <w:rsid w:val="00061B68"/>
    <w:rsid w:val="00075502"/>
    <w:rsid w:val="000959A9"/>
    <w:rsid w:val="00097A4B"/>
    <w:rsid w:val="000A1690"/>
    <w:rsid w:val="000A2A46"/>
    <w:rsid w:val="000E489B"/>
    <w:rsid w:val="000F6614"/>
    <w:rsid w:val="00102EEB"/>
    <w:rsid w:val="001531D6"/>
    <w:rsid w:val="00156528"/>
    <w:rsid w:val="00160B3D"/>
    <w:rsid w:val="00167755"/>
    <w:rsid w:val="001775FD"/>
    <w:rsid w:val="001779BA"/>
    <w:rsid w:val="00177E41"/>
    <w:rsid w:val="0018096A"/>
    <w:rsid w:val="00194E00"/>
    <w:rsid w:val="001A5131"/>
    <w:rsid w:val="001A6EE4"/>
    <w:rsid w:val="001C5C7E"/>
    <w:rsid w:val="001E7047"/>
    <w:rsid w:val="001F00DA"/>
    <w:rsid w:val="00203435"/>
    <w:rsid w:val="00204E51"/>
    <w:rsid w:val="0021351C"/>
    <w:rsid w:val="00223C11"/>
    <w:rsid w:val="002256A3"/>
    <w:rsid w:val="00235B02"/>
    <w:rsid w:val="00236A0C"/>
    <w:rsid w:val="00240BDD"/>
    <w:rsid w:val="00272C45"/>
    <w:rsid w:val="00290393"/>
    <w:rsid w:val="002A2383"/>
    <w:rsid w:val="002B0736"/>
    <w:rsid w:val="002B61F8"/>
    <w:rsid w:val="002C1F8E"/>
    <w:rsid w:val="002C6E95"/>
    <w:rsid w:val="002E0386"/>
    <w:rsid w:val="002F32FB"/>
    <w:rsid w:val="00300301"/>
    <w:rsid w:val="00302C4F"/>
    <w:rsid w:val="00303A01"/>
    <w:rsid w:val="003065E3"/>
    <w:rsid w:val="00331732"/>
    <w:rsid w:val="00334FDE"/>
    <w:rsid w:val="0038717A"/>
    <w:rsid w:val="003C4D5A"/>
    <w:rsid w:val="003E2B55"/>
    <w:rsid w:val="003E7267"/>
    <w:rsid w:val="003F0DCF"/>
    <w:rsid w:val="00403192"/>
    <w:rsid w:val="00403381"/>
    <w:rsid w:val="004049CD"/>
    <w:rsid w:val="004114D3"/>
    <w:rsid w:val="00423014"/>
    <w:rsid w:val="00426CFC"/>
    <w:rsid w:val="00427360"/>
    <w:rsid w:val="004461F3"/>
    <w:rsid w:val="00450184"/>
    <w:rsid w:val="0046788D"/>
    <w:rsid w:val="0047462E"/>
    <w:rsid w:val="00490CB8"/>
    <w:rsid w:val="004A1AD9"/>
    <w:rsid w:val="004C0105"/>
    <w:rsid w:val="004E7BAB"/>
    <w:rsid w:val="00526CEA"/>
    <w:rsid w:val="0055349D"/>
    <w:rsid w:val="00565A57"/>
    <w:rsid w:val="00593A78"/>
    <w:rsid w:val="005C58B7"/>
    <w:rsid w:val="005D3015"/>
    <w:rsid w:val="005F611A"/>
    <w:rsid w:val="00605F47"/>
    <w:rsid w:val="00611023"/>
    <w:rsid w:val="00611879"/>
    <w:rsid w:val="0064352C"/>
    <w:rsid w:val="00655F66"/>
    <w:rsid w:val="00665788"/>
    <w:rsid w:val="00671F2E"/>
    <w:rsid w:val="00680A74"/>
    <w:rsid w:val="00685095"/>
    <w:rsid w:val="00693D90"/>
    <w:rsid w:val="006944BF"/>
    <w:rsid w:val="00697F41"/>
    <w:rsid w:val="006A44B6"/>
    <w:rsid w:val="006C1AD4"/>
    <w:rsid w:val="006C45FB"/>
    <w:rsid w:val="006D14AE"/>
    <w:rsid w:val="006D24E4"/>
    <w:rsid w:val="00700E52"/>
    <w:rsid w:val="00714FC0"/>
    <w:rsid w:val="00717858"/>
    <w:rsid w:val="00720534"/>
    <w:rsid w:val="00735731"/>
    <w:rsid w:val="0074597B"/>
    <w:rsid w:val="00756792"/>
    <w:rsid w:val="00764F12"/>
    <w:rsid w:val="007729C5"/>
    <w:rsid w:val="007A5253"/>
    <w:rsid w:val="007B06FE"/>
    <w:rsid w:val="007B3A0F"/>
    <w:rsid w:val="007B5799"/>
    <w:rsid w:val="007C0CBF"/>
    <w:rsid w:val="007D513E"/>
    <w:rsid w:val="007D6D2B"/>
    <w:rsid w:val="007E02E6"/>
    <w:rsid w:val="007E10B1"/>
    <w:rsid w:val="007E16AD"/>
    <w:rsid w:val="0082760A"/>
    <w:rsid w:val="0084684F"/>
    <w:rsid w:val="008822D5"/>
    <w:rsid w:val="008B6FF9"/>
    <w:rsid w:val="008C0D10"/>
    <w:rsid w:val="008C5F60"/>
    <w:rsid w:val="008D168F"/>
    <w:rsid w:val="008E5CEE"/>
    <w:rsid w:val="0093178D"/>
    <w:rsid w:val="0093428B"/>
    <w:rsid w:val="009416F1"/>
    <w:rsid w:val="009623A9"/>
    <w:rsid w:val="00975DDD"/>
    <w:rsid w:val="00985032"/>
    <w:rsid w:val="009850E5"/>
    <w:rsid w:val="009963E4"/>
    <w:rsid w:val="009A5B6D"/>
    <w:rsid w:val="009B05F8"/>
    <w:rsid w:val="009C53F4"/>
    <w:rsid w:val="009E3F34"/>
    <w:rsid w:val="009F0CCA"/>
    <w:rsid w:val="00A13AE3"/>
    <w:rsid w:val="00A23452"/>
    <w:rsid w:val="00A45C66"/>
    <w:rsid w:val="00A46035"/>
    <w:rsid w:val="00A512A6"/>
    <w:rsid w:val="00A60610"/>
    <w:rsid w:val="00A60BB0"/>
    <w:rsid w:val="00A658A6"/>
    <w:rsid w:val="00A66345"/>
    <w:rsid w:val="00A6678D"/>
    <w:rsid w:val="00A8432F"/>
    <w:rsid w:val="00A85DC7"/>
    <w:rsid w:val="00AB69AF"/>
    <w:rsid w:val="00B11A93"/>
    <w:rsid w:val="00B13512"/>
    <w:rsid w:val="00B230CE"/>
    <w:rsid w:val="00B31F95"/>
    <w:rsid w:val="00B45926"/>
    <w:rsid w:val="00B459AD"/>
    <w:rsid w:val="00B67A0C"/>
    <w:rsid w:val="00B83AB7"/>
    <w:rsid w:val="00BA1BDF"/>
    <w:rsid w:val="00BA7510"/>
    <w:rsid w:val="00BB33EB"/>
    <w:rsid w:val="00BB413D"/>
    <w:rsid w:val="00BB69AC"/>
    <w:rsid w:val="00BC5C58"/>
    <w:rsid w:val="00BE051D"/>
    <w:rsid w:val="00BE0CCE"/>
    <w:rsid w:val="00BF33B0"/>
    <w:rsid w:val="00BF5862"/>
    <w:rsid w:val="00C020CD"/>
    <w:rsid w:val="00C2122D"/>
    <w:rsid w:val="00C27205"/>
    <w:rsid w:val="00C3570F"/>
    <w:rsid w:val="00C65001"/>
    <w:rsid w:val="00C75CE9"/>
    <w:rsid w:val="00C85174"/>
    <w:rsid w:val="00C97991"/>
    <w:rsid w:val="00CA2A0B"/>
    <w:rsid w:val="00CA5393"/>
    <w:rsid w:val="00CB7EB9"/>
    <w:rsid w:val="00CD59B7"/>
    <w:rsid w:val="00CF04AF"/>
    <w:rsid w:val="00D00BBB"/>
    <w:rsid w:val="00D147D8"/>
    <w:rsid w:val="00D15DC7"/>
    <w:rsid w:val="00D44ACE"/>
    <w:rsid w:val="00D51A94"/>
    <w:rsid w:val="00D70773"/>
    <w:rsid w:val="00D905BF"/>
    <w:rsid w:val="00D911D4"/>
    <w:rsid w:val="00D92041"/>
    <w:rsid w:val="00DA5DA6"/>
    <w:rsid w:val="00DA65F1"/>
    <w:rsid w:val="00DB2060"/>
    <w:rsid w:val="00DC0CF5"/>
    <w:rsid w:val="00DD240F"/>
    <w:rsid w:val="00DD6B9D"/>
    <w:rsid w:val="00DE27D1"/>
    <w:rsid w:val="00DF5EE2"/>
    <w:rsid w:val="00E01B8F"/>
    <w:rsid w:val="00E1029C"/>
    <w:rsid w:val="00E35A30"/>
    <w:rsid w:val="00E42C49"/>
    <w:rsid w:val="00E65CA2"/>
    <w:rsid w:val="00E72AD5"/>
    <w:rsid w:val="00EC1D9C"/>
    <w:rsid w:val="00EC4412"/>
    <w:rsid w:val="00EF664C"/>
    <w:rsid w:val="00F157F8"/>
    <w:rsid w:val="00F167EB"/>
    <w:rsid w:val="00F23D62"/>
    <w:rsid w:val="00F32D1A"/>
    <w:rsid w:val="00F5410C"/>
    <w:rsid w:val="00F57AAB"/>
    <w:rsid w:val="00F74890"/>
    <w:rsid w:val="00F81ED2"/>
    <w:rsid w:val="00F83B68"/>
    <w:rsid w:val="00F85705"/>
    <w:rsid w:val="00F87860"/>
    <w:rsid w:val="00F96B59"/>
    <w:rsid w:val="00F97598"/>
    <w:rsid w:val="00FA6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99F024"/>
  <w15:chartTrackingRefBased/>
  <w15:docId w15:val="{06010826-F18B-4988-B14D-7AC8CEAD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A5393"/>
  </w:style>
  <w:style w:type="paragraph" w:styleId="Nagwek1">
    <w:name w:val="heading 1"/>
    <w:basedOn w:val="Normalny"/>
    <w:next w:val="Normalny"/>
    <w:qFormat/>
    <w:rsid w:val="000E489B"/>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0E489B"/>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rawozdanie1">
    <w:name w:val="sprawozdanie_1"/>
    <w:basedOn w:val="Nagwek1"/>
    <w:next w:val="Normalny"/>
    <w:rsid w:val="000E489B"/>
    <w:pPr>
      <w:widowControl w:val="0"/>
      <w:autoSpaceDE w:val="0"/>
      <w:autoSpaceDN w:val="0"/>
      <w:adjustRightInd w:val="0"/>
      <w:spacing w:before="120" w:after="0" w:line="-360" w:lineRule="auto"/>
      <w:jc w:val="both"/>
    </w:pPr>
    <w:rPr>
      <w:rFonts w:ascii="Bookman Old Style" w:hAnsi="Bookman Old Style" w:cs="Times New Roman"/>
      <w:kern w:val="0"/>
      <w:sz w:val="24"/>
      <w:szCs w:val="24"/>
    </w:rPr>
  </w:style>
  <w:style w:type="paragraph" w:customStyle="1" w:styleId="sprawozdanie2">
    <w:name w:val="sprawozdanie_2"/>
    <w:basedOn w:val="Nagwek2"/>
    <w:next w:val="Normalny"/>
    <w:rsid w:val="000E489B"/>
    <w:pPr>
      <w:widowControl w:val="0"/>
      <w:autoSpaceDE w:val="0"/>
      <w:autoSpaceDN w:val="0"/>
      <w:adjustRightInd w:val="0"/>
      <w:spacing w:before="0" w:after="0"/>
    </w:pPr>
    <w:rPr>
      <w:rFonts w:ascii="Bookman Old Style" w:hAnsi="Bookman Old Style" w:cs="Times New Roman"/>
      <w:i w:val="0"/>
      <w:iCs w:val="0"/>
      <w:sz w:val="22"/>
      <w:szCs w:val="22"/>
    </w:rPr>
  </w:style>
  <w:style w:type="paragraph" w:styleId="Nagwek">
    <w:name w:val="header"/>
    <w:basedOn w:val="Normalny"/>
    <w:link w:val="NagwekZnak"/>
    <w:uiPriority w:val="99"/>
    <w:rsid w:val="00B83AB7"/>
    <w:pPr>
      <w:tabs>
        <w:tab w:val="center" w:pos="4536"/>
        <w:tab w:val="right" w:pos="9072"/>
      </w:tabs>
    </w:pPr>
  </w:style>
  <w:style w:type="character" w:customStyle="1" w:styleId="NagwekZnak">
    <w:name w:val="Nagłówek Znak"/>
    <w:basedOn w:val="Domylnaczcionkaakapitu"/>
    <w:link w:val="Nagwek"/>
    <w:uiPriority w:val="99"/>
    <w:rsid w:val="007B06FE"/>
  </w:style>
  <w:style w:type="paragraph" w:styleId="Stopka">
    <w:name w:val="footer"/>
    <w:basedOn w:val="Normalny"/>
    <w:link w:val="StopkaZnak"/>
    <w:uiPriority w:val="99"/>
    <w:rsid w:val="00B83AB7"/>
    <w:pPr>
      <w:tabs>
        <w:tab w:val="center" w:pos="4536"/>
        <w:tab w:val="right" w:pos="9072"/>
      </w:tabs>
    </w:pPr>
  </w:style>
  <w:style w:type="character" w:customStyle="1" w:styleId="StopkaZnak">
    <w:name w:val="Stopka Znak"/>
    <w:basedOn w:val="Domylnaczcionkaakapitu"/>
    <w:link w:val="Stopka"/>
    <w:uiPriority w:val="99"/>
    <w:rsid w:val="003F0DCF"/>
  </w:style>
  <w:style w:type="paragraph" w:styleId="Tekstpodstawowywcity">
    <w:name w:val="Body Text Indent"/>
    <w:basedOn w:val="Normalny"/>
    <w:rsid w:val="00CA5393"/>
    <w:pPr>
      <w:spacing w:line="360" w:lineRule="auto"/>
      <w:ind w:firstLine="708"/>
      <w:jc w:val="both"/>
    </w:pPr>
    <w:rPr>
      <w:rFonts w:ascii="Bookman Old Style" w:hAnsi="Bookman Old Style"/>
      <w:sz w:val="24"/>
    </w:rPr>
  </w:style>
  <w:style w:type="character" w:styleId="Numerstrony">
    <w:name w:val="page number"/>
    <w:basedOn w:val="Domylnaczcionkaakapitu"/>
    <w:rsid w:val="00A6678D"/>
  </w:style>
  <w:style w:type="paragraph" w:styleId="Tekstdymka">
    <w:name w:val="Balloon Text"/>
    <w:basedOn w:val="Normalny"/>
    <w:link w:val="TekstdymkaZnak"/>
    <w:uiPriority w:val="99"/>
    <w:rsid w:val="00A8432F"/>
    <w:rPr>
      <w:rFonts w:ascii="Segoe UI" w:hAnsi="Segoe UI" w:cs="Segoe UI"/>
      <w:sz w:val="18"/>
      <w:szCs w:val="18"/>
    </w:rPr>
  </w:style>
  <w:style w:type="character" w:customStyle="1" w:styleId="TekstdymkaZnak">
    <w:name w:val="Tekst dymka Znak"/>
    <w:basedOn w:val="Domylnaczcionkaakapitu"/>
    <w:link w:val="Tekstdymka"/>
    <w:uiPriority w:val="99"/>
    <w:rsid w:val="00A8432F"/>
    <w:rPr>
      <w:rFonts w:ascii="Segoe UI" w:hAnsi="Segoe UI" w:cs="Segoe UI"/>
      <w:sz w:val="18"/>
      <w:szCs w:val="18"/>
    </w:rPr>
  </w:style>
  <w:style w:type="paragraph" w:styleId="Tekstpodstawowy">
    <w:name w:val="Body Text"/>
    <w:basedOn w:val="Normalny"/>
    <w:link w:val="TekstpodstawowyZnak"/>
    <w:rsid w:val="00B45926"/>
    <w:pPr>
      <w:spacing w:after="120"/>
    </w:pPr>
  </w:style>
  <w:style w:type="character" w:customStyle="1" w:styleId="TekstpodstawowyZnak">
    <w:name w:val="Tekst podstawowy Znak"/>
    <w:basedOn w:val="Domylnaczcionkaakapitu"/>
    <w:link w:val="Tekstpodstawowy"/>
    <w:rsid w:val="00B45926"/>
  </w:style>
  <w:style w:type="paragraph" w:styleId="Bezodstpw">
    <w:name w:val="No Spacing"/>
    <w:uiPriority w:val="1"/>
    <w:qFormat/>
    <w:rsid w:val="005F611A"/>
    <w:rPr>
      <w:rFonts w:ascii="Calibri" w:eastAsia="Calibri" w:hAnsi="Calibri"/>
      <w:sz w:val="22"/>
      <w:szCs w:val="22"/>
      <w:lang w:eastAsia="en-US"/>
    </w:rPr>
  </w:style>
  <w:style w:type="paragraph" w:customStyle="1" w:styleId="Default">
    <w:name w:val="Default"/>
    <w:rsid w:val="005F611A"/>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unhideWhenUsed/>
    <w:rsid w:val="000A2A46"/>
    <w:pPr>
      <w:spacing w:before="100" w:beforeAutospacing="1" w:after="100" w:afterAutospacing="1"/>
    </w:pPr>
    <w:rPr>
      <w:sz w:val="24"/>
      <w:szCs w:val="24"/>
    </w:rPr>
  </w:style>
  <w:style w:type="character" w:styleId="Pogrubienie">
    <w:name w:val="Strong"/>
    <w:basedOn w:val="Domylnaczcionkaakapitu"/>
    <w:uiPriority w:val="22"/>
    <w:qFormat/>
    <w:rsid w:val="000A2A46"/>
    <w:rPr>
      <w:b/>
      <w:bCs/>
    </w:rPr>
  </w:style>
  <w:style w:type="character" w:styleId="Uwydatnienie">
    <w:name w:val="Emphasis"/>
    <w:basedOn w:val="Domylnaczcionkaakapitu"/>
    <w:uiPriority w:val="20"/>
    <w:qFormat/>
    <w:rsid w:val="000A2A46"/>
    <w:rPr>
      <w:i/>
      <w:iCs/>
    </w:rPr>
  </w:style>
  <w:style w:type="paragraph" w:styleId="Akapitzlist">
    <w:name w:val="List Paragraph"/>
    <w:aliases w:val="CW_Lista,Akapit z listą BS,normalny tekst,Wypunktowanie,List Paragraph2,List Paragraph,maz_wyliczenie,opis dzialania,K-P_odwolanie,A_wyliczenie,Akapit z listą 1,L1,Numerowanie,Akapit z listą5,Nagłowek 3,Kolorowa lista — akcent 11,Dot pt"/>
    <w:basedOn w:val="Normalny"/>
    <w:link w:val="AkapitzlistZnak"/>
    <w:uiPriority w:val="99"/>
    <w:qFormat/>
    <w:rsid w:val="00A23452"/>
    <w:pPr>
      <w:ind w:left="720"/>
      <w:contextualSpacing/>
    </w:pPr>
  </w:style>
  <w:style w:type="character" w:customStyle="1" w:styleId="AkapitzlistZnak">
    <w:name w:val="Akapit z listą Znak"/>
    <w:aliases w:val="CW_Lista Znak,Akapit z listą BS Znak,normalny tekst Znak,Wypunktowanie Znak,List Paragraph2 Znak,List Paragraph Znak,maz_wyliczenie Znak,opis dzialania Znak,K-P_odwolanie Znak,A_wyliczenie Znak,Akapit z listą 1 Znak,L1 Znak"/>
    <w:link w:val="Akapitzlist"/>
    <w:uiPriority w:val="99"/>
    <w:qFormat/>
    <w:rsid w:val="00A23452"/>
  </w:style>
  <w:style w:type="paragraph" w:styleId="Tekstpodstawowy2">
    <w:name w:val="Body Text 2"/>
    <w:basedOn w:val="Normalny"/>
    <w:link w:val="Tekstpodstawowy2Znak"/>
    <w:unhideWhenUsed/>
    <w:rsid w:val="00302C4F"/>
    <w:pPr>
      <w:suppressAutoHyphens/>
      <w:spacing w:after="120" w:line="480" w:lineRule="auto"/>
    </w:pPr>
    <w:rPr>
      <w:rFonts w:ascii="Calibri" w:eastAsia="Calibri" w:hAnsi="Calibri"/>
      <w:sz w:val="22"/>
      <w:szCs w:val="22"/>
      <w:lang w:eastAsia="zh-CN"/>
    </w:rPr>
  </w:style>
  <w:style w:type="character" w:customStyle="1" w:styleId="Tekstpodstawowy2Znak">
    <w:name w:val="Tekst podstawowy 2 Znak"/>
    <w:basedOn w:val="Domylnaczcionkaakapitu"/>
    <w:link w:val="Tekstpodstawowy2"/>
    <w:rsid w:val="00302C4F"/>
    <w:rPr>
      <w:rFonts w:ascii="Calibri" w:eastAsia="Calibri" w:hAnsi="Calibri"/>
      <w:sz w:val="22"/>
      <w:szCs w:val="22"/>
      <w:lang w:eastAsia="zh-CN"/>
    </w:rPr>
  </w:style>
  <w:style w:type="paragraph" w:styleId="Zwykytekst">
    <w:name w:val="Plain Text"/>
    <w:basedOn w:val="Normalny"/>
    <w:link w:val="ZwykytekstZnak"/>
    <w:uiPriority w:val="99"/>
    <w:unhideWhenUsed/>
    <w:rsid w:val="00450184"/>
    <w:rPr>
      <w:rFonts w:ascii="Calibri" w:hAnsi="Calibri" w:cs="Calibri"/>
      <w:sz w:val="22"/>
      <w:szCs w:val="22"/>
      <w:lang w:eastAsia="en-US"/>
    </w:rPr>
  </w:style>
  <w:style w:type="character" w:customStyle="1" w:styleId="ZwykytekstZnak">
    <w:name w:val="Zwykły tekst Znak"/>
    <w:basedOn w:val="Domylnaczcionkaakapitu"/>
    <w:link w:val="Zwykytekst"/>
    <w:uiPriority w:val="99"/>
    <w:rsid w:val="00450184"/>
    <w:rPr>
      <w:rFonts w:ascii="Calibri" w:hAnsi="Calibri" w:cs="Calibri"/>
      <w:sz w:val="22"/>
      <w:szCs w:val="22"/>
      <w:lang w:eastAsia="en-US"/>
    </w:rPr>
  </w:style>
  <w:style w:type="character" w:customStyle="1" w:styleId="TekstkomentarzaZnak">
    <w:name w:val="Tekst komentarza Znak"/>
    <w:basedOn w:val="Domylnaczcionkaakapitu"/>
    <w:link w:val="Tekstkomentarza"/>
    <w:uiPriority w:val="99"/>
    <w:rsid w:val="007B06FE"/>
    <w:rPr>
      <w:rFonts w:asciiTheme="minorHAnsi" w:eastAsiaTheme="minorHAnsi" w:hAnsiTheme="minorHAnsi" w:cstheme="minorBidi"/>
      <w:lang w:eastAsia="en-US"/>
    </w:rPr>
  </w:style>
  <w:style w:type="paragraph" w:styleId="Tekstkomentarza">
    <w:name w:val="annotation text"/>
    <w:basedOn w:val="Normalny"/>
    <w:link w:val="TekstkomentarzaZnak"/>
    <w:uiPriority w:val="99"/>
    <w:unhideWhenUsed/>
    <w:rsid w:val="007B06FE"/>
    <w:pPr>
      <w:spacing w:after="160"/>
    </w:pPr>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rsid w:val="007B06FE"/>
    <w:rPr>
      <w:rFonts w:asciiTheme="minorHAnsi" w:eastAsiaTheme="minorHAnsi" w:hAnsiTheme="minorHAnsi" w:cstheme="minorBidi"/>
      <w:b/>
      <w:bCs/>
      <w:lang w:eastAsia="en-US"/>
    </w:rPr>
  </w:style>
  <w:style w:type="paragraph" w:styleId="Tematkomentarza">
    <w:name w:val="annotation subject"/>
    <w:basedOn w:val="Tekstkomentarza"/>
    <w:next w:val="Tekstkomentarza"/>
    <w:link w:val="TematkomentarzaZnak"/>
    <w:uiPriority w:val="99"/>
    <w:semiHidden/>
    <w:unhideWhenUsed/>
    <w:rsid w:val="007B06FE"/>
    <w:rPr>
      <w:b/>
      <w:bCs/>
    </w:rPr>
  </w:style>
  <w:style w:type="character" w:styleId="Hipercze">
    <w:name w:val="Hyperlink"/>
    <w:basedOn w:val="Domylnaczcionkaakapitu"/>
    <w:uiPriority w:val="99"/>
    <w:unhideWhenUsed/>
    <w:rsid w:val="007B06FE"/>
    <w:rPr>
      <w:color w:val="1155CC"/>
      <w:u w:val="single"/>
    </w:rPr>
  </w:style>
  <w:style w:type="table" w:styleId="Tabela-Siatka">
    <w:name w:val="Table Grid"/>
    <w:basedOn w:val="Standardowy"/>
    <w:uiPriority w:val="39"/>
    <w:rsid w:val="0093178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8B6FF9"/>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7508">
      <w:bodyDiv w:val="1"/>
      <w:marLeft w:val="0"/>
      <w:marRight w:val="0"/>
      <w:marTop w:val="0"/>
      <w:marBottom w:val="0"/>
      <w:divBdr>
        <w:top w:val="none" w:sz="0" w:space="0" w:color="auto"/>
        <w:left w:val="none" w:sz="0" w:space="0" w:color="auto"/>
        <w:bottom w:val="none" w:sz="0" w:space="0" w:color="auto"/>
        <w:right w:val="none" w:sz="0" w:space="0" w:color="auto"/>
      </w:divBdr>
    </w:div>
    <w:div w:id="66538696">
      <w:bodyDiv w:val="1"/>
      <w:marLeft w:val="0"/>
      <w:marRight w:val="0"/>
      <w:marTop w:val="0"/>
      <w:marBottom w:val="0"/>
      <w:divBdr>
        <w:top w:val="none" w:sz="0" w:space="0" w:color="auto"/>
        <w:left w:val="none" w:sz="0" w:space="0" w:color="auto"/>
        <w:bottom w:val="none" w:sz="0" w:space="0" w:color="auto"/>
        <w:right w:val="none" w:sz="0" w:space="0" w:color="auto"/>
      </w:divBdr>
    </w:div>
    <w:div w:id="67652209">
      <w:bodyDiv w:val="1"/>
      <w:marLeft w:val="0"/>
      <w:marRight w:val="0"/>
      <w:marTop w:val="0"/>
      <w:marBottom w:val="0"/>
      <w:divBdr>
        <w:top w:val="none" w:sz="0" w:space="0" w:color="auto"/>
        <w:left w:val="none" w:sz="0" w:space="0" w:color="auto"/>
        <w:bottom w:val="none" w:sz="0" w:space="0" w:color="auto"/>
        <w:right w:val="none" w:sz="0" w:space="0" w:color="auto"/>
      </w:divBdr>
    </w:div>
    <w:div w:id="184441267">
      <w:bodyDiv w:val="1"/>
      <w:marLeft w:val="0"/>
      <w:marRight w:val="0"/>
      <w:marTop w:val="0"/>
      <w:marBottom w:val="0"/>
      <w:divBdr>
        <w:top w:val="none" w:sz="0" w:space="0" w:color="auto"/>
        <w:left w:val="none" w:sz="0" w:space="0" w:color="auto"/>
        <w:bottom w:val="none" w:sz="0" w:space="0" w:color="auto"/>
        <w:right w:val="none" w:sz="0" w:space="0" w:color="auto"/>
      </w:divBdr>
    </w:div>
    <w:div w:id="420103741">
      <w:bodyDiv w:val="1"/>
      <w:marLeft w:val="0"/>
      <w:marRight w:val="0"/>
      <w:marTop w:val="0"/>
      <w:marBottom w:val="0"/>
      <w:divBdr>
        <w:top w:val="none" w:sz="0" w:space="0" w:color="auto"/>
        <w:left w:val="none" w:sz="0" w:space="0" w:color="auto"/>
        <w:bottom w:val="none" w:sz="0" w:space="0" w:color="auto"/>
        <w:right w:val="none" w:sz="0" w:space="0" w:color="auto"/>
      </w:divBdr>
    </w:div>
    <w:div w:id="447822037">
      <w:bodyDiv w:val="1"/>
      <w:marLeft w:val="0"/>
      <w:marRight w:val="0"/>
      <w:marTop w:val="0"/>
      <w:marBottom w:val="0"/>
      <w:divBdr>
        <w:top w:val="none" w:sz="0" w:space="0" w:color="auto"/>
        <w:left w:val="none" w:sz="0" w:space="0" w:color="auto"/>
        <w:bottom w:val="none" w:sz="0" w:space="0" w:color="auto"/>
        <w:right w:val="none" w:sz="0" w:space="0" w:color="auto"/>
      </w:divBdr>
    </w:div>
    <w:div w:id="822812556">
      <w:bodyDiv w:val="1"/>
      <w:marLeft w:val="0"/>
      <w:marRight w:val="0"/>
      <w:marTop w:val="0"/>
      <w:marBottom w:val="0"/>
      <w:divBdr>
        <w:top w:val="none" w:sz="0" w:space="0" w:color="auto"/>
        <w:left w:val="none" w:sz="0" w:space="0" w:color="auto"/>
        <w:bottom w:val="none" w:sz="0" w:space="0" w:color="auto"/>
        <w:right w:val="none" w:sz="0" w:space="0" w:color="auto"/>
      </w:divBdr>
    </w:div>
    <w:div w:id="1052734578">
      <w:bodyDiv w:val="1"/>
      <w:marLeft w:val="0"/>
      <w:marRight w:val="0"/>
      <w:marTop w:val="0"/>
      <w:marBottom w:val="0"/>
      <w:divBdr>
        <w:top w:val="none" w:sz="0" w:space="0" w:color="auto"/>
        <w:left w:val="none" w:sz="0" w:space="0" w:color="auto"/>
        <w:bottom w:val="none" w:sz="0" w:space="0" w:color="auto"/>
        <w:right w:val="none" w:sz="0" w:space="0" w:color="auto"/>
      </w:divBdr>
    </w:div>
    <w:div w:id="1299073284">
      <w:bodyDiv w:val="1"/>
      <w:marLeft w:val="0"/>
      <w:marRight w:val="0"/>
      <w:marTop w:val="0"/>
      <w:marBottom w:val="0"/>
      <w:divBdr>
        <w:top w:val="none" w:sz="0" w:space="0" w:color="auto"/>
        <w:left w:val="none" w:sz="0" w:space="0" w:color="auto"/>
        <w:bottom w:val="none" w:sz="0" w:space="0" w:color="auto"/>
        <w:right w:val="none" w:sz="0" w:space="0" w:color="auto"/>
      </w:divBdr>
    </w:div>
    <w:div w:id="1442729056">
      <w:bodyDiv w:val="1"/>
      <w:marLeft w:val="0"/>
      <w:marRight w:val="0"/>
      <w:marTop w:val="0"/>
      <w:marBottom w:val="0"/>
      <w:divBdr>
        <w:top w:val="none" w:sz="0" w:space="0" w:color="auto"/>
        <w:left w:val="none" w:sz="0" w:space="0" w:color="auto"/>
        <w:bottom w:val="none" w:sz="0" w:space="0" w:color="auto"/>
        <w:right w:val="none" w:sz="0" w:space="0" w:color="auto"/>
      </w:divBdr>
    </w:div>
    <w:div w:id="1459228114">
      <w:bodyDiv w:val="1"/>
      <w:marLeft w:val="0"/>
      <w:marRight w:val="0"/>
      <w:marTop w:val="0"/>
      <w:marBottom w:val="0"/>
      <w:divBdr>
        <w:top w:val="none" w:sz="0" w:space="0" w:color="auto"/>
        <w:left w:val="none" w:sz="0" w:space="0" w:color="auto"/>
        <w:bottom w:val="none" w:sz="0" w:space="0" w:color="auto"/>
        <w:right w:val="none" w:sz="0" w:space="0" w:color="auto"/>
      </w:divBdr>
    </w:div>
    <w:div w:id="1491796635">
      <w:bodyDiv w:val="1"/>
      <w:marLeft w:val="0"/>
      <w:marRight w:val="0"/>
      <w:marTop w:val="0"/>
      <w:marBottom w:val="0"/>
      <w:divBdr>
        <w:top w:val="none" w:sz="0" w:space="0" w:color="auto"/>
        <w:left w:val="none" w:sz="0" w:space="0" w:color="auto"/>
        <w:bottom w:val="none" w:sz="0" w:space="0" w:color="auto"/>
        <w:right w:val="none" w:sz="0" w:space="0" w:color="auto"/>
      </w:divBdr>
    </w:div>
    <w:div w:id="1541746630">
      <w:bodyDiv w:val="1"/>
      <w:marLeft w:val="0"/>
      <w:marRight w:val="0"/>
      <w:marTop w:val="0"/>
      <w:marBottom w:val="0"/>
      <w:divBdr>
        <w:top w:val="none" w:sz="0" w:space="0" w:color="auto"/>
        <w:left w:val="none" w:sz="0" w:space="0" w:color="auto"/>
        <w:bottom w:val="none" w:sz="0" w:space="0" w:color="auto"/>
        <w:right w:val="none" w:sz="0" w:space="0" w:color="auto"/>
      </w:divBdr>
      <w:divsChild>
        <w:div w:id="1256786874">
          <w:marLeft w:val="0"/>
          <w:marRight w:val="0"/>
          <w:marTop w:val="0"/>
          <w:marBottom w:val="0"/>
          <w:divBdr>
            <w:top w:val="none" w:sz="0" w:space="0" w:color="auto"/>
            <w:left w:val="none" w:sz="0" w:space="0" w:color="auto"/>
            <w:bottom w:val="none" w:sz="0" w:space="0" w:color="auto"/>
            <w:right w:val="none" w:sz="0" w:space="0" w:color="auto"/>
          </w:divBdr>
          <w:divsChild>
            <w:div w:id="1088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28896">
      <w:bodyDiv w:val="1"/>
      <w:marLeft w:val="0"/>
      <w:marRight w:val="0"/>
      <w:marTop w:val="0"/>
      <w:marBottom w:val="0"/>
      <w:divBdr>
        <w:top w:val="none" w:sz="0" w:space="0" w:color="auto"/>
        <w:left w:val="none" w:sz="0" w:space="0" w:color="auto"/>
        <w:bottom w:val="none" w:sz="0" w:space="0" w:color="auto"/>
        <w:right w:val="none" w:sz="0" w:space="0" w:color="auto"/>
      </w:divBdr>
    </w:div>
    <w:div w:id="1790851352">
      <w:bodyDiv w:val="1"/>
      <w:marLeft w:val="0"/>
      <w:marRight w:val="0"/>
      <w:marTop w:val="0"/>
      <w:marBottom w:val="0"/>
      <w:divBdr>
        <w:top w:val="none" w:sz="0" w:space="0" w:color="auto"/>
        <w:left w:val="none" w:sz="0" w:space="0" w:color="auto"/>
        <w:bottom w:val="none" w:sz="0" w:space="0" w:color="auto"/>
        <w:right w:val="none" w:sz="0" w:space="0" w:color="auto"/>
      </w:divBdr>
    </w:div>
    <w:div w:id="19663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3F5BC-9B40-41D4-BD42-820EE922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1283</Words>
  <Characters>8147</Characters>
  <Application>Microsoft Office Word</Application>
  <DocSecurity>4</DocSecurity>
  <Lines>67</Lines>
  <Paragraphs>18</Paragraphs>
  <ScaleCrop>false</ScaleCrop>
  <HeadingPairs>
    <vt:vector size="2" baseType="variant">
      <vt:variant>
        <vt:lpstr>Tytuł</vt:lpstr>
      </vt:variant>
      <vt:variant>
        <vt:i4>1</vt:i4>
      </vt:variant>
    </vt:vector>
  </HeadingPairs>
  <TitlesOfParts>
    <vt:vector size="1" baseType="lpstr">
      <vt:lpstr>PAN/PANI</vt:lpstr>
    </vt:vector>
  </TitlesOfParts>
  <Company>Archiwow Panstwowych</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PAN/PANI</dc:title>
  <dc:subject/>
  <dc:creator>mmrozek</dc:creator>
  <cp:keywords/>
  <dc:description/>
  <cp:lastModifiedBy>Paweł Ząbczyński</cp:lastModifiedBy>
  <cp:revision>2</cp:revision>
  <cp:lastPrinted>2019-01-31T11:40:00Z</cp:lastPrinted>
  <dcterms:created xsi:type="dcterms:W3CDTF">2021-04-30T10:30:00Z</dcterms:created>
  <dcterms:modified xsi:type="dcterms:W3CDTF">2021-04-30T10:30:00Z</dcterms:modified>
</cp:coreProperties>
</file>