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D4A46" w14:textId="05E226FB" w:rsidR="00CA5393" w:rsidRPr="00571EA6" w:rsidRDefault="00CA5393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4FFE143E" w14:textId="49E02749" w:rsidR="00AC5D92" w:rsidRPr="00571EA6" w:rsidRDefault="00714725" w:rsidP="00711877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DN.21.1.66</w:t>
      </w:r>
      <w:r w:rsidR="005B4A85" w:rsidRPr="00571EA6">
        <w:rPr>
          <w:rFonts w:ascii="Palatino Linotype" w:hAnsi="Palatino Linotype" w:cs="Arial"/>
          <w:sz w:val="24"/>
          <w:szCs w:val="24"/>
        </w:rPr>
        <w:t>.2014</w:t>
      </w:r>
      <w:r w:rsidR="00CD64B4" w:rsidRPr="00571EA6">
        <w:rPr>
          <w:rFonts w:ascii="Palatino Linotype" w:hAnsi="Palatino Linotype"/>
          <w:sz w:val="24"/>
          <w:szCs w:val="24"/>
        </w:rPr>
        <w:tab/>
      </w:r>
      <w:r w:rsidR="00CD64B4" w:rsidRPr="00571EA6">
        <w:rPr>
          <w:rFonts w:ascii="Palatino Linotype" w:hAnsi="Palatino Linotype"/>
          <w:sz w:val="24"/>
          <w:szCs w:val="24"/>
        </w:rPr>
        <w:tab/>
      </w:r>
      <w:r w:rsidR="00CD64B4" w:rsidRPr="00571EA6">
        <w:rPr>
          <w:rFonts w:ascii="Palatino Linotype" w:hAnsi="Palatino Linotype"/>
          <w:sz w:val="24"/>
          <w:szCs w:val="24"/>
        </w:rPr>
        <w:tab/>
      </w:r>
      <w:r w:rsidR="00CD64B4" w:rsidRPr="00571EA6">
        <w:rPr>
          <w:rFonts w:ascii="Palatino Linotype" w:hAnsi="Palatino Linotype"/>
          <w:sz w:val="24"/>
          <w:szCs w:val="24"/>
        </w:rPr>
        <w:tab/>
      </w:r>
      <w:r w:rsidR="00CD64B4" w:rsidRPr="00571EA6">
        <w:rPr>
          <w:rFonts w:ascii="Palatino Linotype" w:hAnsi="Palatino Linotype"/>
          <w:sz w:val="24"/>
          <w:szCs w:val="24"/>
        </w:rPr>
        <w:tab/>
      </w:r>
      <w:r w:rsidR="00CD64B4" w:rsidRPr="00571EA6">
        <w:rPr>
          <w:rFonts w:ascii="Palatino Linotype" w:hAnsi="Palatino Linotype"/>
          <w:sz w:val="24"/>
          <w:szCs w:val="24"/>
        </w:rPr>
        <w:tab/>
      </w:r>
      <w:r w:rsidR="007A6BD3">
        <w:rPr>
          <w:rFonts w:ascii="Palatino Linotype" w:hAnsi="Palatino Linotype"/>
          <w:sz w:val="24"/>
          <w:szCs w:val="24"/>
        </w:rPr>
        <w:tab/>
      </w:r>
      <w:bookmarkStart w:id="0" w:name="_GoBack"/>
      <w:bookmarkEnd w:id="0"/>
      <w:r w:rsidR="00CD64B4" w:rsidRPr="00571EA6">
        <w:rPr>
          <w:rFonts w:ascii="Palatino Linotype" w:hAnsi="Palatino Linotype"/>
          <w:sz w:val="24"/>
          <w:szCs w:val="24"/>
        </w:rPr>
        <w:t>Kraków</w:t>
      </w:r>
      <w:r w:rsidR="00DC5529" w:rsidRPr="00571EA6">
        <w:rPr>
          <w:rFonts w:ascii="Palatino Linotype" w:hAnsi="Palatino Linotype"/>
          <w:sz w:val="24"/>
          <w:szCs w:val="24"/>
        </w:rPr>
        <w:t>,</w:t>
      </w:r>
      <w:r w:rsidR="00DC5529">
        <w:rPr>
          <w:rFonts w:ascii="Palatino Linotype" w:hAnsi="Palatino Linotype"/>
          <w:sz w:val="24"/>
          <w:szCs w:val="24"/>
        </w:rPr>
        <w:t>27.</w:t>
      </w:r>
      <w:r w:rsidR="003E7376">
        <w:rPr>
          <w:rFonts w:ascii="Palatino Linotype" w:hAnsi="Palatino Linotype"/>
          <w:sz w:val="24"/>
          <w:szCs w:val="24"/>
        </w:rPr>
        <w:t>08</w:t>
      </w:r>
      <w:r w:rsidR="006940C5">
        <w:rPr>
          <w:rFonts w:ascii="Palatino Linotype" w:hAnsi="Palatino Linotype"/>
          <w:sz w:val="24"/>
          <w:szCs w:val="24"/>
        </w:rPr>
        <w:t>.</w:t>
      </w:r>
      <w:r w:rsidR="00CD64B4" w:rsidRPr="00571EA6">
        <w:rPr>
          <w:rFonts w:ascii="Palatino Linotype" w:hAnsi="Palatino Linotype"/>
          <w:sz w:val="24"/>
          <w:szCs w:val="24"/>
        </w:rPr>
        <w:t>2021</w:t>
      </w:r>
    </w:p>
    <w:p w14:paraId="160A4736" w14:textId="235AA5AE" w:rsidR="00AC5D92" w:rsidRPr="00571EA6" w:rsidRDefault="00AC5D92" w:rsidP="00571EA6">
      <w:pPr>
        <w:rPr>
          <w:rFonts w:ascii="Palatino Linotype" w:hAnsi="Palatino Linotype"/>
          <w:sz w:val="24"/>
          <w:szCs w:val="24"/>
        </w:rPr>
      </w:pPr>
    </w:p>
    <w:p w14:paraId="5B102F98" w14:textId="55FB9C9D" w:rsidR="00714725" w:rsidRPr="00D274BB" w:rsidRDefault="00EC4EB2" w:rsidP="00714725">
      <w:pPr>
        <w:spacing w:after="360"/>
        <w:rPr>
          <w:rFonts w:ascii="Palatino Linotype" w:hAnsi="Palatino Linotype"/>
          <w:i/>
          <w:iCs/>
          <w:sz w:val="22"/>
          <w:szCs w:val="22"/>
        </w:rPr>
      </w:pPr>
      <w:r w:rsidRPr="00571EA6">
        <w:rPr>
          <w:rStyle w:val="Pogrubienie"/>
          <w:rFonts w:ascii="Palatino Linotype" w:hAnsi="Palatino Linotype"/>
          <w:sz w:val="22"/>
          <w:szCs w:val="22"/>
        </w:rPr>
        <w:t xml:space="preserve">Dotyczy: </w:t>
      </w:r>
      <w:r w:rsidRPr="00571EA6">
        <w:rPr>
          <w:rFonts w:ascii="Palatino Linotype" w:hAnsi="Palatino Linotype" w:cs="Arial"/>
          <w:b/>
          <w:bCs/>
          <w:sz w:val="22"/>
          <w:szCs w:val="22"/>
        </w:rPr>
        <w:t>postępowania o udzielenie zamówienia na</w:t>
      </w:r>
      <w:bookmarkStart w:id="1" w:name="_Hlk69749858"/>
      <w:r w:rsidR="00571EA6" w:rsidRPr="00571EA6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0C6BC6">
        <w:rPr>
          <w:rFonts w:ascii="Palatino Linotype" w:hAnsi="Palatino Linotype" w:cs="Arial"/>
          <w:b/>
          <w:bCs/>
          <w:sz w:val="22"/>
          <w:szCs w:val="22"/>
        </w:rPr>
        <w:t>„</w:t>
      </w:r>
      <w:bookmarkStart w:id="2" w:name="_Hlk74727045"/>
      <w:bookmarkEnd w:id="1"/>
      <w:r w:rsidR="00714725" w:rsidRPr="00D274BB">
        <w:rPr>
          <w:rFonts w:ascii="Palatino Linotype" w:hAnsi="Palatino Linotype"/>
          <w:i/>
          <w:iCs/>
          <w:sz w:val="22"/>
          <w:szCs w:val="22"/>
        </w:rPr>
        <w:t>Dostaw</w:t>
      </w:r>
      <w:r w:rsidR="00714725">
        <w:rPr>
          <w:rFonts w:ascii="Palatino Linotype" w:hAnsi="Palatino Linotype"/>
          <w:i/>
          <w:iCs/>
          <w:sz w:val="22"/>
          <w:szCs w:val="22"/>
        </w:rPr>
        <w:t>ę</w:t>
      </w:r>
      <w:r w:rsidR="00714725" w:rsidRPr="00D274BB">
        <w:rPr>
          <w:rFonts w:ascii="Palatino Linotype" w:hAnsi="Palatino Linotype"/>
          <w:i/>
          <w:iCs/>
          <w:sz w:val="22"/>
          <w:szCs w:val="22"/>
        </w:rPr>
        <w:t>, wdrożenie i uruchomienie infrastruktury IT dla tworzonego zapasowego repozytorium cyfrowego na potrzeby archiwów państwowych</w:t>
      </w:r>
      <w:r w:rsidR="00714725">
        <w:rPr>
          <w:rFonts w:ascii="Palatino Linotype" w:hAnsi="Palatino Linotype"/>
          <w:i/>
          <w:iCs/>
          <w:sz w:val="22"/>
          <w:szCs w:val="22"/>
        </w:rPr>
        <w:t>”</w:t>
      </w:r>
    </w:p>
    <w:p w14:paraId="6260DADF" w14:textId="578B6819" w:rsidR="00390911" w:rsidRPr="00571EA6" w:rsidRDefault="000C6BC6" w:rsidP="000D3339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INFORMACJA O </w:t>
      </w:r>
      <w:r w:rsidR="005E48B5" w:rsidRPr="00571EA6">
        <w:rPr>
          <w:rFonts w:ascii="Palatino Linotype" w:hAnsi="Palatino Linotype"/>
          <w:b/>
          <w:sz w:val="24"/>
          <w:szCs w:val="24"/>
        </w:rPr>
        <w:t>WYB</w:t>
      </w:r>
      <w:r>
        <w:rPr>
          <w:rFonts w:ascii="Palatino Linotype" w:hAnsi="Palatino Linotype"/>
          <w:b/>
          <w:sz w:val="24"/>
          <w:szCs w:val="24"/>
        </w:rPr>
        <w:t>ORZE</w:t>
      </w:r>
      <w:r w:rsidR="005E48B5" w:rsidRPr="00571EA6">
        <w:rPr>
          <w:rFonts w:ascii="Palatino Linotype" w:hAnsi="Palatino Linotype"/>
          <w:b/>
          <w:sz w:val="24"/>
          <w:szCs w:val="24"/>
        </w:rPr>
        <w:t xml:space="preserve"> NAJKORZYSTNIEJSZEJ OFERTY</w:t>
      </w:r>
    </w:p>
    <w:p w14:paraId="6890F2D5" w14:textId="77777777" w:rsidR="00390911" w:rsidRPr="00571EA6" w:rsidRDefault="00390911" w:rsidP="00390911">
      <w:pPr>
        <w:ind w:right="110"/>
        <w:jc w:val="both"/>
        <w:rPr>
          <w:rFonts w:ascii="Palatino Linotype" w:hAnsi="Palatino Linotype" w:cs="Arial"/>
          <w:sz w:val="24"/>
          <w:szCs w:val="24"/>
        </w:rPr>
      </w:pPr>
    </w:p>
    <w:p w14:paraId="4A1ED7C4" w14:textId="69B29848" w:rsidR="005E48B5" w:rsidRPr="00571EA6" w:rsidRDefault="005E48B5" w:rsidP="00C776CA">
      <w:pPr>
        <w:jc w:val="both"/>
        <w:rPr>
          <w:rFonts w:ascii="Palatino Linotype" w:hAnsi="Palatino Linotype"/>
          <w:sz w:val="24"/>
          <w:szCs w:val="24"/>
        </w:rPr>
      </w:pPr>
      <w:r w:rsidRPr="00571EA6">
        <w:rPr>
          <w:rFonts w:ascii="Palatino Linotype" w:hAnsi="Palatino Linotype"/>
          <w:sz w:val="24"/>
          <w:szCs w:val="24"/>
        </w:rPr>
        <w:t xml:space="preserve">Działając na podstawie art. 253 ust. 1 pkt 1, w związku z art. 253 ust. 2 ustawy z dnia 11 września 2019 r. Prawo zamówień publicznych (Dz. U. </w:t>
      </w:r>
      <w:r w:rsidR="00B13712">
        <w:rPr>
          <w:rFonts w:ascii="Palatino Linotype" w:hAnsi="Palatino Linotype"/>
          <w:sz w:val="24"/>
          <w:szCs w:val="24"/>
        </w:rPr>
        <w:t xml:space="preserve">z </w:t>
      </w:r>
      <w:r w:rsidRPr="00571EA6">
        <w:rPr>
          <w:rFonts w:ascii="Palatino Linotype" w:hAnsi="Palatino Linotype"/>
          <w:sz w:val="24"/>
          <w:szCs w:val="24"/>
        </w:rPr>
        <w:t>20</w:t>
      </w:r>
      <w:r w:rsidR="00714725">
        <w:rPr>
          <w:rFonts w:ascii="Palatino Linotype" w:hAnsi="Palatino Linotype"/>
          <w:sz w:val="24"/>
          <w:szCs w:val="24"/>
        </w:rPr>
        <w:t>21</w:t>
      </w:r>
      <w:r w:rsidRPr="00571EA6">
        <w:rPr>
          <w:rFonts w:ascii="Palatino Linotype" w:hAnsi="Palatino Linotype"/>
          <w:sz w:val="24"/>
          <w:szCs w:val="24"/>
        </w:rPr>
        <w:t xml:space="preserve"> </w:t>
      </w:r>
      <w:r w:rsidR="00B13712">
        <w:rPr>
          <w:rFonts w:ascii="Palatino Linotype" w:hAnsi="Palatino Linotype"/>
          <w:sz w:val="24"/>
          <w:szCs w:val="24"/>
        </w:rPr>
        <w:t xml:space="preserve">r., </w:t>
      </w:r>
      <w:r w:rsidRPr="00571EA6">
        <w:rPr>
          <w:rFonts w:ascii="Palatino Linotype" w:hAnsi="Palatino Linotype"/>
          <w:sz w:val="24"/>
          <w:szCs w:val="24"/>
        </w:rPr>
        <w:t xml:space="preserve">poz. </w:t>
      </w:r>
      <w:r w:rsidR="00714725">
        <w:rPr>
          <w:rFonts w:ascii="Palatino Linotype" w:hAnsi="Palatino Linotype"/>
          <w:sz w:val="24"/>
          <w:szCs w:val="24"/>
        </w:rPr>
        <w:t>1129</w:t>
      </w:r>
      <w:r w:rsidRPr="00571EA6">
        <w:rPr>
          <w:rFonts w:ascii="Palatino Linotype" w:hAnsi="Palatino Linotype"/>
          <w:sz w:val="24"/>
          <w:szCs w:val="24"/>
        </w:rPr>
        <w:t xml:space="preserve"> </w:t>
      </w:r>
      <w:r w:rsidR="00B13712">
        <w:rPr>
          <w:rFonts w:ascii="Palatino Linotype" w:hAnsi="Palatino Linotype"/>
          <w:sz w:val="24"/>
          <w:szCs w:val="24"/>
        </w:rPr>
        <w:t xml:space="preserve">z </w:t>
      </w:r>
      <w:proofErr w:type="spellStart"/>
      <w:r w:rsidR="00B13712">
        <w:rPr>
          <w:rFonts w:ascii="Palatino Linotype" w:hAnsi="Palatino Linotype"/>
          <w:sz w:val="24"/>
          <w:szCs w:val="24"/>
        </w:rPr>
        <w:t>późn</w:t>
      </w:r>
      <w:proofErr w:type="spellEnd"/>
      <w:r w:rsidR="00B13712">
        <w:rPr>
          <w:rFonts w:ascii="Palatino Linotype" w:hAnsi="Palatino Linotype"/>
          <w:sz w:val="24"/>
          <w:szCs w:val="24"/>
        </w:rPr>
        <w:t>.</w:t>
      </w:r>
      <w:r w:rsidR="00B13712" w:rsidRPr="00571EA6">
        <w:rPr>
          <w:rFonts w:ascii="Palatino Linotype" w:hAnsi="Palatino Linotype"/>
          <w:sz w:val="24"/>
          <w:szCs w:val="24"/>
        </w:rPr>
        <w:t xml:space="preserve"> </w:t>
      </w:r>
      <w:r w:rsidRPr="00571EA6">
        <w:rPr>
          <w:rFonts w:ascii="Palatino Linotype" w:hAnsi="Palatino Linotype"/>
          <w:sz w:val="24"/>
          <w:szCs w:val="24"/>
        </w:rPr>
        <w:t>zm.) zwanej dalej „ustawą Pzp”, Archiwum Narodowe w Krakowie, zwane dalej „Zamawiającym”</w:t>
      </w:r>
      <w:r w:rsidR="00B13712">
        <w:rPr>
          <w:rFonts w:ascii="Palatino Linotype" w:hAnsi="Palatino Linotype"/>
          <w:sz w:val="24"/>
          <w:szCs w:val="24"/>
        </w:rPr>
        <w:t>,</w:t>
      </w:r>
      <w:r w:rsidRPr="00571EA6">
        <w:rPr>
          <w:rFonts w:ascii="Palatino Linotype" w:hAnsi="Palatino Linotype"/>
          <w:sz w:val="24"/>
          <w:szCs w:val="24"/>
        </w:rPr>
        <w:t xml:space="preserve"> przekazuje informację o wyniku postępowania o udzielenie ww. zamówienia publicznego.</w:t>
      </w:r>
    </w:p>
    <w:p w14:paraId="3FEA0A71" w14:textId="77777777" w:rsidR="00390911" w:rsidRPr="00571EA6" w:rsidRDefault="00390911" w:rsidP="00390911">
      <w:pPr>
        <w:ind w:right="110"/>
        <w:jc w:val="both"/>
        <w:rPr>
          <w:rFonts w:ascii="Palatino Linotype" w:hAnsi="Palatino Linotype" w:cs="Arial"/>
          <w:sz w:val="24"/>
          <w:szCs w:val="24"/>
        </w:rPr>
      </w:pPr>
    </w:p>
    <w:p w14:paraId="7F0622DB" w14:textId="40389FAB" w:rsidR="00C862D1" w:rsidRPr="00571EA6" w:rsidRDefault="00861862" w:rsidP="00714725">
      <w:pPr>
        <w:ind w:right="110"/>
        <w:jc w:val="both"/>
        <w:rPr>
          <w:rFonts w:ascii="Palatino Linotype" w:hAnsi="Palatino Linotype" w:cs="Arial"/>
          <w:b/>
          <w:bCs/>
          <w:sz w:val="24"/>
          <w:szCs w:val="24"/>
        </w:rPr>
      </w:pPr>
      <w:r w:rsidRPr="00571EA6">
        <w:rPr>
          <w:rFonts w:ascii="Palatino Linotype" w:hAnsi="Palatino Linotype" w:cs="Arial"/>
          <w:b/>
          <w:bCs/>
          <w:sz w:val="24"/>
          <w:szCs w:val="24"/>
        </w:rPr>
        <w:t>Zestawienie złożonych ofert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052"/>
        <w:gridCol w:w="1985"/>
        <w:gridCol w:w="1842"/>
        <w:gridCol w:w="1701"/>
      </w:tblGrid>
      <w:tr w:rsidR="00C02C36" w:rsidRPr="00571EA6" w14:paraId="7A102F57" w14:textId="52579023" w:rsidTr="00C02C3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B1B1" w14:textId="77777777" w:rsidR="00C02C36" w:rsidRPr="00571EA6" w:rsidRDefault="00C02C36" w:rsidP="00397F8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571EA6">
              <w:rPr>
                <w:rFonts w:ascii="Palatino Linotype" w:hAnsi="Palatino Linotype" w:cs="Arial"/>
                <w:b/>
                <w:sz w:val="24"/>
                <w:szCs w:val="24"/>
              </w:rPr>
              <w:t>Lp.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BBF9" w14:textId="77777777" w:rsidR="00C02C36" w:rsidRPr="00571EA6" w:rsidRDefault="00C02C36" w:rsidP="00397F8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571EA6">
              <w:rPr>
                <w:rFonts w:ascii="Palatino Linotype" w:hAnsi="Palatino Linotype" w:cs="Arial"/>
                <w:b/>
                <w:sz w:val="24"/>
                <w:szCs w:val="24"/>
              </w:rPr>
              <w:t>Nazwa i adres wykonawcy</w:t>
            </w:r>
          </w:p>
          <w:p w14:paraId="24433638" w14:textId="77777777" w:rsidR="00C02C36" w:rsidRPr="00571EA6" w:rsidRDefault="00C02C36" w:rsidP="00397F8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D85D" w14:textId="751800F7" w:rsidR="00C02C36" w:rsidRPr="00571EA6" w:rsidRDefault="00C02C36" w:rsidP="00397F8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Cena brutto zamówienia podstawowego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655A" w14:textId="59833876" w:rsidR="00C02C36" w:rsidRDefault="00C02C36" w:rsidP="00397F8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8C71F1">
              <w:rPr>
                <w:rFonts w:ascii="Palatino Linotype" w:hAnsi="Palatino Linotype" w:cs="Arial"/>
                <w:b/>
                <w:sz w:val="24"/>
                <w:szCs w:val="24"/>
              </w:rPr>
              <w:t>Cena brutto</w:t>
            </w:r>
            <w:r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zamówienia z opcją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7C1D" w14:textId="2CB044E2" w:rsidR="00C02C36" w:rsidRPr="00571EA6" w:rsidRDefault="00C02C36" w:rsidP="00397F8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Łączna liczba punktów</w:t>
            </w:r>
          </w:p>
        </w:tc>
      </w:tr>
      <w:tr w:rsidR="00C02C36" w:rsidRPr="00571EA6" w14:paraId="20FE5AC3" w14:textId="77777777" w:rsidTr="00C02C3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6E20" w14:textId="77777777" w:rsidR="00C02C36" w:rsidRPr="00571EA6" w:rsidRDefault="00C02C36" w:rsidP="00397F80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BA7D" w14:textId="1ED6C2DF" w:rsidR="00C02C36" w:rsidRPr="00571EA6" w:rsidRDefault="00C02C36" w:rsidP="00382373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 w:rsidRPr="008C71F1">
              <w:rPr>
                <w:rFonts w:ascii="Palatino Linotype" w:hAnsi="Palatino Linotype"/>
                <w:b/>
                <w:sz w:val="24"/>
                <w:szCs w:val="24"/>
              </w:rPr>
              <w:t xml:space="preserve">Konsorcjum: ADT </w:t>
            </w:r>
            <w:proofErr w:type="spellStart"/>
            <w:r w:rsidRPr="008C71F1">
              <w:rPr>
                <w:rFonts w:ascii="Palatino Linotype" w:hAnsi="Palatino Linotype"/>
                <w:b/>
                <w:sz w:val="24"/>
                <w:szCs w:val="24"/>
              </w:rPr>
              <w:t>Group</w:t>
            </w:r>
            <w:proofErr w:type="spellEnd"/>
            <w:r w:rsidRPr="008C71F1">
              <w:rPr>
                <w:rFonts w:ascii="Palatino Linotype" w:hAnsi="Palatino Linotype"/>
                <w:b/>
                <w:sz w:val="24"/>
                <w:szCs w:val="24"/>
              </w:rPr>
              <w:t xml:space="preserve"> sp. z o. o. (Lider konsorcjum) ul. Poleczki 35, 02-822 Warszawa oraz </w:t>
            </w:r>
            <w:proofErr w:type="spellStart"/>
            <w:r w:rsidRPr="008C71F1">
              <w:rPr>
                <w:rFonts w:ascii="Palatino Linotype" w:hAnsi="Palatino Linotype"/>
                <w:b/>
                <w:sz w:val="24"/>
                <w:szCs w:val="24"/>
              </w:rPr>
              <w:t>Ventus</w:t>
            </w:r>
            <w:proofErr w:type="spellEnd"/>
            <w:r w:rsidRPr="008C71F1">
              <w:rPr>
                <w:rFonts w:ascii="Palatino Linotype" w:hAnsi="Palatino Linotype"/>
                <w:b/>
                <w:sz w:val="24"/>
                <w:szCs w:val="24"/>
              </w:rPr>
              <w:t xml:space="preserve"> Communications </w:t>
            </w:r>
            <w:proofErr w:type="spellStart"/>
            <w:r w:rsidRPr="008C71F1">
              <w:rPr>
                <w:rFonts w:ascii="Palatino Linotype" w:hAnsi="Palatino Linotype"/>
                <w:b/>
                <w:sz w:val="24"/>
                <w:szCs w:val="24"/>
              </w:rPr>
              <w:t>sp</w:t>
            </w:r>
            <w:proofErr w:type="spellEnd"/>
            <w:r w:rsidRPr="008C71F1">
              <w:rPr>
                <w:rFonts w:ascii="Palatino Linotype" w:hAnsi="Palatino Linotype"/>
                <w:b/>
                <w:sz w:val="24"/>
                <w:szCs w:val="24"/>
              </w:rPr>
              <w:t xml:space="preserve"> z o.o. (Członek konsorcjum) ul. Swoboda 12 60-391 Poznań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0070" w14:textId="6BDD1E22" w:rsidR="00C02C36" w:rsidRPr="00571EA6" w:rsidRDefault="00C02C36" w:rsidP="00397F8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575438">
              <w:rPr>
                <w:rFonts w:ascii="Palatino Linotype" w:hAnsi="Palatino Linotype"/>
                <w:b/>
                <w:sz w:val="24"/>
                <w:szCs w:val="24"/>
              </w:rPr>
              <w:t>4 988 880,00 zł.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2931" w14:textId="108BF4CC" w:rsidR="00C02C36" w:rsidRDefault="00C02C36" w:rsidP="00714725">
            <w:pPr>
              <w:pStyle w:val="Tekstpodstawowy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8C71F1">
              <w:rPr>
                <w:rFonts w:ascii="Palatino Linotype" w:hAnsi="Palatino Linotype"/>
                <w:b/>
                <w:sz w:val="24"/>
                <w:szCs w:val="24"/>
              </w:rPr>
              <w:t>5 308 880,00 zł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96EA" w14:textId="5E4602F7" w:rsidR="00C02C36" w:rsidRPr="00571EA6" w:rsidRDefault="006C54A3" w:rsidP="00714725">
            <w:pPr>
              <w:pStyle w:val="Tekstpodstawowy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88</w:t>
            </w:r>
          </w:p>
        </w:tc>
      </w:tr>
      <w:tr w:rsidR="00C02C36" w:rsidRPr="00571EA6" w14:paraId="090712DA" w14:textId="77777777" w:rsidTr="00C02C3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A577" w14:textId="77777777" w:rsidR="00C02C36" w:rsidRPr="00571EA6" w:rsidRDefault="00C02C36" w:rsidP="00397F80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8AF0" w14:textId="32897ED0" w:rsidR="00C02C36" w:rsidRPr="00571EA6" w:rsidRDefault="00C02C36" w:rsidP="00382373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 w:rsidRPr="008C71F1">
              <w:rPr>
                <w:rFonts w:ascii="Palatino Linotype" w:hAnsi="Palatino Linotype"/>
                <w:b/>
                <w:sz w:val="24"/>
                <w:szCs w:val="24"/>
              </w:rPr>
              <w:t>Zakład Systemów Komputerowych ZSK Sp. z o.o. ul. Dr. Józefa Babińskiego 62a 30-393 Kraków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08AD" w14:textId="0536BD75" w:rsidR="00C02C36" w:rsidRPr="00571EA6" w:rsidRDefault="00C02C36" w:rsidP="00397F8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575438">
              <w:rPr>
                <w:rFonts w:ascii="Palatino Linotype" w:hAnsi="Palatino Linotype"/>
                <w:b/>
                <w:sz w:val="24"/>
                <w:szCs w:val="24"/>
              </w:rPr>
              <w:t>5 270 550,00 zł.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444A" w14:textId="0D213FEA" w:rsidR="00C02C36" w:rsidRDefault="00C02C36" w:rsidP="00714725">
            <w:pPr>
              <w:pStyle w:val="Tekstpodstawowy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8C71F1">
              <w:rPr>
                <w:rFonts w:ascii="Palatino Linotype" w:hAnsi="Palatino Linotype"/>
                <w:b/>
                <w:sz w:val="24"/>
                <w:szCs w:val="24"/>
              </w:rPr>
              <w:t>5 541 150,00 zł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DFD6" w14:textId="78730940" w:rsidR="00C02C36" w:rsidRPr="00571EA6" w:rsidRDefault="009F3AE5" w:rsidP="006C54A3">
            <w:pPr>
              <w:pStyle w:val="Tekstpodstawowy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81</w:t>
            </w:r>
            <w:r w:rsidRPr="007D4FA9">
              <w:rPr>
                <w:rFonts w:ascii="Palatino Linotype" w:hAnsi="Palatino Linotype" w:cs="Arial"/>
                <w:b/>
                <w:sz w:val="24"/>
                <w:szCs w:val="24"/>
              </w:rPr>
              <w:t>,</w:t>
            </w:r>
            <w:r>
              <w:rPr>
                <w:rFonts w:ascii="Palatino Linotype" w:hAnsi="Palatino Linotype" w:cs="Arial"/>
                <w:b/>
                <w:sz w:val="24"/>
                <w:szCs w:val="24"/>
              </w:rPr>
              <w:t>32</w:t>
            </w:r>
          </w:p>
        </w:tc>
      </w:tr>
      <w:tr w:rsidR="00C02C36" w:rsidRPr="00571EA6" w14:paraId="6F2A3790" w14:textId="77777777" w:rsidTr="00C02C3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8A8B" w14:textId="77777777" w:rsidR="00C02C36" w:rsidRPr="00571EA6" w:rsidRDefault="00C02C36" w:rsidP="00397F80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C267" w14:textId="0828D172" w:rsidR="00C02C36" w:rsidRPr="00571EA6" w:rsidRDefault="00C02C36" w:rsidP="00382373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proofErr w:type="spellStart"/>
            <w:r w:rsidRPr="008C71F1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Infonet</w:t>
            </w:r>
            <w:proofErr w:type="spellEnd"/>
            <w:r w:rsidRPr="008C71F1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Projekt S.A., 43-300 Bielsko -Biała, ul. Towarowa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9CF8" w14:textId="28095FBB" w:rsidR="00C02C36" w:rsidRPr="00571EA6" w:rsidRDefault="00C02C36" w:rsidP="00397F8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575438">
              <w:rPr>
                <w:rFonts w:ascii="Palatino Linotype" w:hAnsi="Palatino Linotype"/>
                <w:b/>
                <w:sz w:val="24"/>
                <w:szCs w:val="24"/>
              </w:rPr>
              <w:t>6 220 356,00 zł.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473A" w14:textId="573628BD" w:rsidR="00C02C36" w:rsidRDefault="00C02C36" w:rsidP="00714725">
            <w:pPr>
              <w:pStyle w:val="Tekstpodstawowy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6 468 201,00 zł.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AEBB" w14:textId="3BA89671" w:rsidR="00C02C36" w:rsidRPr="00571EA6" w:rsidRDefault="009F3AE5" w:rsidP="00714725">
            <w:pPr>
              <w:pStyle w:val="Tekstpodstawowy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7D4FA9">
              <w:rPr>
                <w:rFonts w:ascii="Palatino Linotype" w:hAnsi="Palatino Linotype" w:cs="Arial"/>
                <w:b/>
                <w:sz w:val="24"/>
                <w:szCs w:val="24"/>
              </w:rPr>
              <w:t>75,</w:t>
            </w:r>
            <w:r>
              <w:rPr>
                <w:rFonts w:ascii="Palatino Linotype" w:hAnsi="Palatino Linotype" w:cs="Arial"/>
                <w:b/>
                <w:sz w:val="24"/>
                <w:szCs w:val="24"/>
              </w:rPr>
              <w:t>83</w:t>
            </w:r>
          </w:p>
        </w:tc>
      </w:tr>
      <w:tr w:rsidR="00E87768" w:rsidRPr="00571EA6" w14:paraId="65088D50" w14:textId="77777777" w:rsidTr="00EE70A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7E70" w14:textId="77777777" w:rsidR="00E87768" w:rsidRPr="00571EA6" w:rsidRDefault="00E87768" w:rsidP="00397F80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7530" w14:textId="7C0EFC08" w:rsidR="00E87768" w:rsidRPr="008C71F1" w:rsidRDefault="00E87768" w:rsidP="00382373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 w:rsidRPr="008C71F1">
              <w:rPr>
                <w:rFonts w:ascii="Palatino Linotype" w:hAnsi="Palatino Linotype"/>
                <w:b/>
                <w:sz w:val="24"/>
                <w:szCs w:val="24"/>
              </w:rPr>
              <w:t>ESKOM IT Sp. z o.o. ul. Puławska 543 02-844 Warszawa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4738" w14:textId="77777777" w:rsidR="00E87768" w:rsidRDefault="00E87768" w:rsidP="00714725">
            <w:pPr>
              <w:pStyle w:val="Tekstpodstawowy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Nie dotyczy</w:t>
            </w:r>
          </w:p>
          <w:p w14:paraId="6E2D905F" w14:textId="4DA18CB1" w:rsidR="00E87768" w:rsidRDefault="00E87768" w:rsidP="00714725">
            <w:pPr>
              <w:pStyle w:val="Tekstpodstawowy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Oferta odrzucona</w:t>
            </w:r>
          </w:p>
        </w:tc>
      </w:tr>
    </w:tbl>
    <w:p w14:paraId="255F84BA" w14:textId="1A59DEFA" w:rsidR="0080521C" w:rsidRDefault="0080521C" w:rsidP="002439A6">
      <w:pPr>
        <w:pStyle w:val="Tekstpodstawowy"/>
        <w:numPr>
          <w:ilvl w:val="0"/>
          <w:numId w:val="3"/>
        </w:numPr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  <w:r w:rsidRPr="00571EA6">
        <w:rPr>
          <w:rFonts w:ascii="Palatino Linotype" w:hAnsi="Palatino Linotype" w:cs="Arial"/>
          <w:bCs/>
          <w:sz w:val="24"/>
          <w:szCs w:val="24"/>
        </w:rPr>
        <w:lastRenderedPageBreak/>
        <w:t>Jako najkorzystniejszą wybrano ofertę:</w:t>
      </w:r>
    </w:p>
    <w:p w14:paraId="6C5B3DC3" w14:textId="77777777" w:rsidR="00C776CA" w:rsidRPr="00571EA6" w:rsidRDefault="00C776CA" w:rsidP="0080521C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</w:p>
    <w:p w14:paraId="52C23D88" w14:textId="77777777" w:rsidR="006C54A3" w:rsidRDefault="007E0311" w:rsidP="0080521C">
      <w:pPr>
        <w:rPr>
          <w:rFonts w:ascii="Palatino Linotype" w:hAnsi="Palatino Linotype"/>
          <w:b/>
          <w:sz w:val="24"/>
          <w:szCs w:val="24"/>
        </w:rPr>
      </w:pPr>
      <w:r w:rsidRPr="008C71F1">
        <w:rPr>
          <w:rFonts w:ascii="Palatino Linotype" w:hAnsi="Palatino Linotype"/>
          <w:b/>
          <w:sz w:val="24"/>
          <w:szCs w:val="24"/>
        </w:rPr>
        <w:t xml:space="preserve">Konsorcjum: ADT </w:t>
      </w:r>
      <w:proofErr w:type="spellStart"/>
      <w:r w:rsidRPr="008C71F1">
        <w:rPr>
          <w:rFonts w:ascii="Palatino Linotype" w:hAnsi="Palatino Linotype"/>
          <w:b/>
          <w:sz w:val="24"/>
          <w:szCs w:val="24"/>
        </w:rPr>
        <w:t>Group</w:t>
      </w:r>
      <w:proofErr w:type="spellEnd"/>
      <w:r w:rsidRPr="008C71F1">
        <w:rPr>
          <w:rFonts w:ascii="Palatino Linotype" w:hAnsi="Palatino Linotype"/>
          <w:b/>
          <w:sz w:val="24"/>
          <w:szCs w:val="24"/>
        </w:rPr>
        <w:t xml:space="preserve"> sp. z o. o. (Lider konsorcjum) </w:t>
      </w:r>
    </w:p>
    <w:p w14:paraId="4B77DDBB" w14:textId="77777777" w:rsidR="006C54A3" w:rsidRDefault="007E0311" w:rsidP="0080521C">
      <w:pPr>
        <w:rPr>
          <w:rFonts w:ascii="Palatino Linotype" w:hAnsi="Palatino Linotype"/>
          <w:b/>
          <w:sz w:val="24"/>
          <w:szCs w:val="24"/>
        </w:rPr>
      </w:pPr>
      <w:r w:rsidRPr="008C71F1">
        <w:rPr>
          <w:rFonts w:ascii="Palatino Linotype" w:hAnsi="Palatino Linotype"/>
          <w:b/>
          <w:sz w:val="24"/>
          <w:szCs w:val="24"/>
        </w:rPr>
        <w:t xml:space="preserve">ul. Poleczki 35, 02-822 Warszawa </w:t>
      </w:r>
    </w:p>
    <w:p w14:paraId="4E5603A2" w14:textId="77777777" w:rsidR="006C54A3" w:rsidRDefault="007E0311" w:rsidP="0080521C">
      <w:pPr>
        <w:rPr>
          <w:rFonts w:ascii="Palatino Linotype" w:hAnsi="Palatino Linotype"/>
          <w:b/>
          <w:sz w:val="24"/>
          <w:szCs w:val="24"/>
        </w:rPr>
      </w:pPr>
      <w:r w:rsidRPr="008C71F1">
        <w:rPr>
          <w:rFonts w:ascii="Palatino Linotype" w:hAnsi="Palatino Linotype"/>
          <w:b/>
          <w:sz w:val="24"/>
          <w:szCs w:val="24"/>
        </w:rPr>
        <w:t xml:space="preserve">oraz </w:t>
      </w:r>
      <w:proofErr w:type="spellStart"/>
      <w:r w:rsidRPr="008C71F1">
        <w:rPr>
          <w:rFonts w:ascii="Palatino Linotype" w:hAnsi="Palatino Linotype"/>
          <w:b/>
          <w:sz w:val="24"/>
          <w:szCs w:val="24"/>
        </w:rPr>
        <w:t>Ventus</w:t>
      </w:r>
      <w:proofErr w:type="spellEnd"/>
      <w:r w:rsidRPr="008C71F1">
        <w:rPr>
          <w:rFonts w:ascii="Palatino Linotype" w:hAnsi="Palatino Linotype"/>
          <w:b/>
          <w:sz w:val="24"/>
          <w:szCs w:val="24"/>
        </w:rPr>
        <w:t xml:space="preserve"> Communications </w:t>
      </w:r>
      <w:proofErr w:type="spellStart"/>
      <w:r w:rsidRPr="008C71F1">
        <w:rPr>
          <w:rFonts w:ascii="Palatino Linotype" w:hAnsi="Palatino Linotype"/>
          <w:b/>
          <w:sz w:val="24"/>
          <w:szCs w:val="24"/>
        </w:rPr>
        <w:t>sp</w:t>
      </w:r>
      <w:proofErr w:type="spellEnd"/>
      <w:r w:rsidRPr="008C71F1">
        <w:rPr>
          <w:rFonts w:ascii="Palatino Linotype" w:hAnsi="Palatino Linotype"/>
          <w:b/>
          <w:sz w:val="24"/>
          <w:szCs w:val="24"/>
        </w:rPr>
        <w:t xml:space="preserve"> z o.o. (Członek konsorcjum)</w:t>
      </w:r>
    </w:p>
    <w:p w14:paraId="532094E5" w14:textId="2F64EFF3" w:rsidR="000D3339" w:rsidRPr="00571EA6" w:rsidRDefault="007E0311" w:rsidP="0080521C">
      <w:pPr>
        <w:rPr>
          <w:rFonts w:ascii="Palatino Linotype" w:hAnsi="Palatino Linotype" w:cs="Arial"/>
          <w:b/>
          <w:bCs/>
          <w:sz w:val="24"/>
          <w:szCs w:val="24"/>
        </w:rPr>
      </w:pPr>
      <w:r w:rsidRPr="008C71F1">
        <w:rPr>
          <w:rFonts w:ascii="Palatino Linotype" w:hAnsi="Palatino Linotype"/>
          <w:b/>
          <w:sz w:val="24"/>
          <w:szCs w:val="24"/>
        </w:rPr>
        <w:t xml:space="preserve"> ul. Swoboda 12 60-391 Poznań</w:t>
      </w:r>
    </w:p>
    <w:p w14:paraId="473F03DD" w14:textId="77777777" w:rsidR="006C54A3" w:rsidRDefault="006C54A3" w:rsidP="006C54A3">
      <w:pPr>
        <w:jc w:val="both"/>
        <w:rPr>
          <w:rFonts w:ascii="Palatino Linotype" w:hAnsi="Palatino Linotype" w:cs="Arial"/>
          <w:bCs/>
          <w:sz w:val="24"/>
          <w:szCs w:val="24"/>
        </w:rPr>
      </w:pPr>
      <w:r w:rsidRPr="00571EA6">
        <w:rPr>
          <w:rFonts w:ascii="Palatino Linotype" w:hAnsi="Palatino Linotype" w:cs="Arial"/>
          <w:bCs/>
          <w:sz w:val="24"/>
          <w:szCs w:val="24"/>
        </w:rPr>
        <w:t xml:space="preserve">Oferta uzyskała </w:t>
      </w:r>
    </w:p>
    <w:p w14:paraId="57841C16" w14:textId="63A7A006" w:rsidR="006C54A3" w:rsidRDefault="006C54A3" w:rsidP="006C54A3">
      <w:pPr>
        <w:jc w:val="both"/>
        <w:rPr>
          <w:rFonts w:ascii="Palatino Linotype" w:hAnsi="Palatino Linotype" w:cs="Arial"/>
          <w:b/>
          <w:bCs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40</w:t>
      </w:r>
      <w:r w:rsidRPr="00571EA6">
        <w:rPr>
          <w:rFonts w:ascii="Palatino Linotype" w:hAnsi="Palatino Linotype" w:cs="Arial"/>
          <w:b/>
          <w:sz w:val="24"/>
          <w:szCs w:val="24"/>
        </w:rPr>
        <w:t xml:space="preserve"> punktów </w:t>
      </w:r>
      <w:r w:rsidRPr="00571EA6">
        <w:rPr>
          <w:rFonts w:ascii="Palatino Linotype" w:hAnsi="Palatino Linotype" w:cs="Arial"/>
          <w:bCs/>
          <w:sz w:val="24"/>
          <w:szCs w:val="24"/>
        </w:rPr>
        <w:t>w kryterium cena,</w:t>
      </w:r>
      <w:r w:rsidRPr="00571EA6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</w:p>
    <w:p w14:paraId="023659ED" w14:textId="3563CC30" w:rsidR="006C54A3" w:rsidRDefault="006C54A3" w:rsidP="006C54A3">
      <w:pPr>
        <w:jc w:val="both"/>
        <w:rPr>
          <w:rFonts w:ascii="Palatino Linotype" w:hAnsi="Palatino Linotype" w:cs="Arial"/>
          <w:bCs/>
          <w:sz w:val="24"/>
          <w:szCs w:val="24"/>
        </w:rPr>
      </w:pPr>
      <w:r>
        <w:rPr>
          <w:rFonts w:ascii="Palatino Linotype" w:hAnsi="Palatino Linotype" w:cs="Arial"/>
          <w:b/>
          <w:bCs/>
          <w:sz w:val="24"/>
          <w:szCs w:val="24"/>
        </w:rPr>
        <w:t xml:space="preserve">4 </w:t>
      </w:r>
      <w:r>
        <w:rPr>
          <w:rFonts w:ascii="Palatino Linotype" w:hAnsi="Palatino Linotype" w:cs="Arial"/>
          <w:b/>
          <w:sz w:val="24"/>
          <w:szCs w:val="24"/>
        </w:rPr>
        <w:t>punkty</w:t>
      </w:r>
      <w:r w:rsidRPr="00571EA6">
        <w:rPr>
          <w:rFonts w:ascii="Palatino Linotype" w:hAnsi="Palatino Linotype" w:cs="Arial"/>
          <w:bCs/>
          <w:sz w:val="24"/>
          <w:szCs w:val="24"/>
        </w:rPr>
        <w:t xml:space="preserve"> w kryterium </w:t>
      </w:r>
      <w:r w:rsidR="00B13712">
        <w:rPr>
          <w:rFonts w:ascii="Palatino Linotype" w:hAnsi="Palatino Linotype" w:cs="Arial"/>
          <w:bCs/>
          <w:sz w:val="24"/>
          <w:szCs w:val="24"/>
        </w:rPr>
        <w:t>–</w:t>
      </w:r>
      <w:r>
        <w:rPr>
          <w:rFonts w:ascii="Palatino Linotype" w:hAnsi="Palatino Linotype" w:cs="Arial"/>
          <w:bCs/>
          <w:sz w:val="24"/>
          <w:szCs w:val="24"/>
        </w:rPr>
        <w:t xml:space="preserve"> </w:t>
      </w:r>
      <w:r w:rsidRPr="00395B24">
        <w:rPr>
          <w:rFonts w:ascii="Palatino Linotype" w:hAnsi="Palatino Linotype" w:cs="Arial"/>
          <w:bCs/>
          <w:sz w:val="24"/>
          <w:szCs w:val="24"/>
        </w:rPr>
        <w:t xml:space="preserve">Platforma </w:t>
      </w:r>
      <w:proofErr w:type="spellStart"/>
      <w:r w:rsidRPr="00395B24">
        <w:rPr>
          <w:rFonts w:ascii="Palatino Linotype" w:hAnsi="Palatino Linotype" w:cs="Arial"/>
          <w:bCs/>
          <w:sz w:val="24"/>
          <w:szCs w:val="24"/>
        </w:rPr>
        <w:t>hiperkonwergenta</w:t>
      </w:r>
      <w:proofErr w:type="spellEnd"/>
      <w:r w:rsidRPr="00395B24">
        <w:rPr>
          <w:rFonts w:ascii="Palatino Linotype" w:hAnsi="Palatino Linotype" w:cs="Arial"/>
          <w:bCs/>
          <w:sz w:val="24"/>
          <w:szCs w:val="24"/>
        </w:rPr>
        <w:t xml:space="preserve"> </w:t>
      </w:r>
      <w:r w:rsidR="00B13712">
        <w:rPr>
          <w:rFonts w:ascii="Palatino Linotype" w:hAnsi="Palatino Linotype" w:cs="Arial"/>
          <w:bCs/>
          <w:sz w:val="24"/>
          <w:szCs w:val="24"/>
        </w:rPr>
        <w:t>–</w:t>
      </w:r>
      <w:r w:rsidRPr="00395B24">
        <w:rPr>
          <w:rFonts w:ascii="Palatino Linotype" w:hAnsi="Palatino Linotype" w:cs="Arial"/>
          <w:bCs/>
          <w:sz w:val="24"/>
          <w:szCs w:val="24"/>
        </w:rPr>
        <w:t xml:space="preserve"> wsparcie dla więcej niż 2 różnych </w:t>
      </w:r>
      <w:proofErr w:type="spellStart"/>
      <w:r w:rsidRPr="00395B24">
        <w:rPr>
          <w:rFonts w:ascii="Palatino Linotype" w:hAnsi="Palatino Linotype" w:cs="Arial"/>
          <w:bCs/>
          <w:sz w:val="24"/>
          <w:szCs w:val="24"/>
        </w:rPr>
        <w:t>hyperservisorów</w:t>
      </w:r>
      <w:proofErr w:type="spellEnd"/>
    </w:p>
    <w:p w14:paraId="7A249C15" w14:textId="509D1DAF" w:rsidR="006C54A3" w:rsidRDefault="006C54A3" w:rsidP="006C54A3">
      <w:pPr>
        <w:jc w:val="both"/>
        <w:rPr>
          <w:rFonts w:ascii="Palatino Linotype" w:hAnsi="Palatino Linotype" w:cs="Arial"/>
          <w:bCs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 xml:space="preserve">4 punkty </w:t>
      </w:r>
      <w:r w:rsidRPr="00571EA6">
        <w:rPr>
          <w:rFonts w:ascii="Palatino Linotype" w:hAnsi="Palatino Linotype" w:cs="Arial"/>
          <w:bCs/>
          <w:sz w:val="24"/>
          <w:szCs w:val="24"/>
        </w:rPr>
        <w:t xml:space="preserve">w kryterium </w:t>
      </w:r>
      <w:r w:rsidR="00B13712">
        <w:rPr>
          <w:rFonts w:ascii="Palatino Linotype" w:hAnsi="Palatino Linotype" w:cs="Arial"/>
          <w:bCs/>
          <w:sz w:val="24"/>
          <w:szCs w:val="24"/>
        </w:rPr>
        <w:t>–</w:t>
      </w:r>
      <w:r>
        <w:rPr>
          <w:rFonts w:ascii="Palatino Linotype" w:hAnsi="Palatino Linotype" w:cs="Arial"/>
          <w:bCs/>
          <w:sz w:val="24"/>
          <w:szCs w:val="24"/>
        </w:rPr>
        <w:t xml:space="preserve"> </w:t>
      </w:r>
      <w:r w:rsidRPr="00395B24">
        <w:rPr>
          <w:rFonts w:ascii="Palatino Linotype" w:hAnsi="Palatino Linotype" w:cs="Arial"/>
          <w:bCs/>
          <w:sz w:val="24"/>
          <w:szCs w:val="24"/>
        </w:rPr>
        <w:t xml:space="preserve">Platforma </w:t>
      </w:r>
      <w:proofErr w:type="spellStart"/>
      <w:r w:rsidRPr="00395B24">
        <w:rPr>
          <w:rFonts w:ascii="Palatino Linotype" w:hAnsi="Palatino Linotype" w:cs="Arial"/>
          <w:bCs/>
          <w:sz w:val="24"/>
          <w:szCs w:val="24"/>
        </w:rPr>
        <w:t>hiperkonwergentna</w:t>
      </w:r>
      <w:proofErr w:type="spellEnd"/>
      <w:r w:rsidRPr="00395B24">
        <w:rPr>
          <w:rFonts w:ascii="Palatino Linotype" w:hAnsi="Palatino Linotype" w:cs="Arial"/>
          <w:bCs/>
          <w:sz w:val="24"/>
          <w:szCs w:val="24"/>
        </w:rPr>
        <w:t xml:space="preserve"> – rozwiązanie musi umożliwiać tworzenie klastrów</w:t>
      </w:r>
      <w:r w:rsidRPr="00571EA6">
        <w:rPr>
          <w:rFonts w:ascii="Palatino Linotype" w:hAnsi="Palatino Linotype" w:cs="Arial"/>
          <w:bCs/>
          <w:sz w:val="24"/>
          <w:szCs w:val="24"/>
        </w:rPr>
        <w:t>;</w:t>
      </w:r>
    </w:p>
    <w:p w14:paraId="6984BA4E" w14:textId="3688B105" w:rsidR="006C54A3" w:rsidRDefault="006C54A3" w:rsidP="006C54A3">
      <w:pPr>
        <w:jc w:val="both"/>
        <w:rPr>
          <w:rFonts w:ascii="Palatino Linotype" w:hAnsi="Palatino Linotype" w:cs="Arial"/>
          <w:bCs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5</w:t>
      </w:r>
      <w:r w:rsidRPr="00571EA6">
        <w:rPr>
          <w:rFonts w:ascii="Palatino Linotype" w:hAnsi="Palatino Linotype" w:cs="Arial"/>
          <w:b/>
          <w:sz w:val="24"/>
          <w:szCs w:val="24"/>
        </w:rPr>
        <w:t xml:space="preserve"> punktów </w:t>
      </w:r>
      <w:r w:rsidRPr="00571EA6">
        <w:rPr>
          <w:rFonts w:ascii="Palatino Linotype" w:hAnsi="Palatino Linotype" w:cs="Arial"/>
          <w:bCs/>
          <w:sz w:val="24"/>
          <w:szCs w:val="24"/>
        </w:rPr>
        <w:t xml:space="preserve">w kryterium </w:t>
      </w:r>
      <w:r w:rsidR="00B13712">
        <w:rPr>
          <w:rFonts w:ascii="Palatino Linotype" w:hAnsi="Palatino Linotype" w:cs="Arial"/>
          <w:bCs/>
          <w:sz w:val="24"/>
          <w:szCs w:val="24"/>
        </w:rPr>
        <w:t>–</w:t>
      </w:r>
      <w:r>
        <w:rPr>
          <w:rFonts w:ascii="Palatino Linotype" w:hAnsi="Palatino Linotype" w:cs="Arial"/>
          <w:bCs/>
          <w:sz w:val="24"/>
          <w:szCs w:val="24"/>
        </w:rPr>
        <w:t xml:space="preserve"> </w:t>
      </w:r>
      <w:proofErr w:type="spellStart"/>
      <w:r w:rsidRPr="00395B24">
        <w:rPr>
          <w:rFonts w:ascii="Palatino Linotype" w:hAnsi="Palatino Linotype" w:cs="Arial"/>
          <w:bCs/>
          <w:sz w:val="24"/>
          <w:szCs w:val="24"/>
        </w:rPr>
        <w:t>Deduplikacja</w:t>
      </w:r>
      <w:proofErr w:type="spellEnd"/>
      <w:r w:rsidRPr="00395B24">
        <w:rPr>
          <w:rFonts w:ascii="Palatino Linotype" w:hAnsi="Palatino Linotype" w:cs="Arial"/>
          <w:bCs/>
          <w:sz w:val="24"/>
          <w:szCs w:val="24"/>
        </w:rPr>
        <w:t xml:space="preserve"> i kompresja musza być od siebie niezależne. Konieczne jest zapewnienie możliwości włączenia tylko kompresji, lub tylko </w:t>
      </w:r>
      <w:proofErr w:type="spellStart"/>
      <w:r w:rsidRPr="00395B24">
        <w:rPr>
          <w:rFonts w:ascii="Palatino Linotype" w:hAnsi="Palatino Linotype" w:cs="Arial"/>
          <w:bCs/>
          <w:sz w:val="24"/>
          <w:szCs w:val="24"/>
        </w:rPr>
        <w:t>deduplikacji</w:t>
      </w:r>
      <w:proofErr w:type="spellEnd"/>
      <w:r w:rsidRPr="00395B24">
        <w:rPr>
          <w:rFonts w:ascii="Palatino Linotype" w:hAnsi="Palatino Linotype" w:cs="Arial"/>
          <w:bCs/>
          <w:sz w:val="24"/>
          <w:szCs w:val="24"/>
        </w:rPr>
        <w:t>, włączenie obu mechanizmów jednocześnie bądź wyłączenie obydwu. Powyższe ustawienia muszą być konfigurowane osobno dla wszystkich maszyn wirtualnych</w:t>
      </w:r>
    </w:p>
    <w:p w14:paraId="23EC29AA" w14:textId="3D4B5E09" w:rsidR="006C54A3" w:rsidRDefault="006C54A3" w:rsidP="006C54A3">
      <w:pPr>
        <w:jc w:val="both"/>
        <w:rPr>
          <w:rFonts w:ascii="Palatino Linotype" w:hAnsi="Palatino Linotype" w:cs="Arial"/>
          <w:bCs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5</w:t>
      </w:r>
      <w:r w:rsidRPr="00571EA6">
        <w:rPr>
          <w:rFonts w:ascii="Palatino Linotype" w:hAnsi="Palatino Linotype" w:cs="Arial"/>
          <w:b/>
          <w:sz w:val="24"/>
          <w:szCs w:val="24"/>
        </w:rPr>
        <w:t xml:space="preserve"> punktów </w:t>
      </w:r>
      <w:r w:rsidRPr="00571EA6">
        <w:rPr>
          <w:rFonts w:ascii="Palatino Linotype" w:hAnsi="Palatino Linotype" w:cs="Arial"/>
          <w:bCs/>
          <w:sz w:val="24"/>
          <w:szCs w:val="24"/>
        </w:rPr>
        <w:t>w kryterium</w:t>
      </w:r>
      <w:r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3E7376">
        <w:rPr>
          <w:rFonts w:ascii="Palatino Linotype" w:hAnsi="Palatino Linotype" w:cs="Arial"/>
          <w:b/>
          <w:sz w:val="24"/>
          <w:szCs w:val="24"/>
        </w:rPr>
        <w:t>–</w:t>
      </w:r>
      <w:r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395B24">
        <w:rPr>
          <w:rFonts w:ascii="Palatino Linotype" w:hAnsi="Palatino Linotype" w:cs="Arial"/>
          <w:bCs/>
          <w:sz w:val="24"/>
          <w:szCs w:val="24"/>
        </w:rPr>
        <w:t xml:space="preserve">Rozwiązanie musi umożliwiać tworzenie klastrów składających się z węzłów różnego typu i o różnej </w:t>
      </w:r>
      <w:r w:rsidR="00B13712" w:rsidRPr="00395B24">
        <w:rPr>
          <w:rFonts w:ascii="Palatino Linotype" w:hAnsi="Palatino Linotype" w:cs="Arial"/>
          <w:bCs/>
          <w:sz w:val="24"/>
          <w:szCs w:val="24"/>
        </w:rPr>
        <w:t>konfiguracji</w:t>
      </w:r>
      <w:r w:rsidRPr="00395B24">
        <w:rPr>
          <w:rFonts w:ascii="Palatino Linotype" w:hAnsi="Palatino Linotype" w:cs="Arial"/>
          <w:bCs/>
          <w:sz w:val="24"/>
          <w:szCs w:val="24"/>
        </w:rPr>
        <w:t xml:space="preserve"> (RAM,</w:t>
      </w:r>
      <w:r w:rsidR="00B13712">
        <w:rPr>
          <w:rFonts w:ascii="Palatino Linotype" w:hAnsi="Palatino Linotype" w:cs="Arial"/>
          <w:bCs/>
          <w:sz w:val="24"/>
          <w:szCs w:val="24"/>
        </w:rPr>
        <w:t xml:space="preserve"> </w:t>
      </w:r>
      <w:r w:rsidRPr="00395B24">
        <w:rPr>
          <w:rFonts w:ascii="Palatino Linotype" w:hAnsi="Palatino Linotype" w:cs="Arial"/>
          <w:bCs/>
          <w:sz w:val="24"/>
          <w:szCs w:val="24"/>
        </w:rPr>
        <w:t>CPU,</w:t>
      </w:r>
      <w:r w:rsidR="00B13712">
        <w:rPr>
          <w:rFonts w:ascii="Palatino Linotype" w:hAnsi="Palatino Linotype" w:cs="Arial"/>
          <w:bCs/>
          <w:sz w:val="24"/>
          <w:szCs w:val="24"/>
        </w:rPr>
        <w:t xml:space="preserve"> </w:t>
      </w:r>
      <w:r w:rsidRPr="00395B24">
        <w:rPr>
          <w:rFonts w:ascii="Palatino Linotype" w:hAnsi="Palatino Linotype" w:cs="Arial"/>
          <w:bCs/>
          <w:sz w:val="24"/>
          <w:szCs w:val="24"/>
        </w:rPr>
        <w:t>HDD,</w:t>
      </w:r>
      <w:r w:rsidR="00B13712">
        <w:rPr>
          <w:rFonts w:ascii="Palatino Linotype" w:hAnsi="Palatino Linotype" w:cs="Arial"/>
          <w:bCs/>
          <w:sz w:val="24"/>
          <w:szCs w:val="24"/>
        </w:rPr>
        <w:t xml:space="preserve"> </w:t>
      </w:r>
      <w:r w:rsidRPr="00395B24">
        <w:rPr>
          <w:rFonts w:ascii="Palatino Linotype" w:hAnsi="Palatino Linotype" w:cs="Arial"/>
          <w:bCs/>
          <w:sz w:val="24"/>
          <w:szCs w:val="24"/>
        </w:rPr>
        <w:t>SSD,</w:t>
      </w:r>
      <w:r w:rsidR="00B13712">
        <w:rPr>
          <w:rFonts w:ascii="Palatino Linotype" w:hAnsi="Palatino Linotype" w:cs="Arial"/>
          <w:bCs/>
          <w:sz w:val="24"/>
          <w:szCs w:val="24"/>
        </w:rPr>
        <w:t xml:space="preserve"> </w:t>
      </w:r>
      <w:proofErr w:type="spellStart"/>
      <w:r w:rsidRPr="00395B24">
        <w:rPr>
          <w:rFonts w:ascii="Palatino Linotype" w:hAnsi="Palatino Linotype" w:cs="Arial"/>
          <w:bCs/>
          <w:sz w:val="24"/>
          <w:szCs w:val="24"/>
        </w:rPr>
        <w:t>NVMe</w:t>
      </w:r>
      <w:proofErr w:type="spellEnd"/>
      <w:r w:rsidRPr="00395B24">
        <w:rPr>
          <w:rFonts w:ascii="Palatino Linotype" w:hAnsi="Palatino Linotype" w:cs="Arial"/>
          <w:bCs/>
          <w:sz w:val="24"/>
          <w:szCs w:val="24"/>
        </w:rPr>
        <w:t>), a także zawierające komponenty sprzętowe różnej generacji (np. CPU różnych generacji)</w:t>
      </w:r>
    </w:p>
    <w:p w14:paraId="360724BE" w14:textId="0F63416F" w:rsidR="006C54A3" w:rsidRPr="00395B24" w:rsidRDefault="006C54A3" w:rsidP="006C54A3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5</w:t>
      </w:r>
      <w:r w:rsidRPr="00571EA6">
        <w:rPr>
          <w:rFonts w:ascii="Palatino Linotype" w:hAnsi="Palatino Linotype" w:cs="Arial"/>
          <w:b/>
          <w:sz w:val="24"/>
          <w:szCs w:val="24"/>
        </w:rPr>
        <w:t xml:space="preserve"> punktów</w:t>
      </w:r>
      <w:r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571EA6">
        <w:rPr>
          <w:rFonts w:ascii="Palatino Linotype" w:hAnsi="Palatino Linotype" w:cs="Arial"/>
          <w:bCs/>
          <w:sz w:val="24"/>
          <w:szCs w:val="24"/>
        </w:rPr>
        <w:t xml:space="preserve">w kryterium </w:t>
      </w:r>
      <w:r w:rsidR="00B13712">
        <w:rPr>
          <w:rFonts w:ascii="Palatino Linotype" w:hAnsi="Palatino Linotype" w:cs="Arial"/>
          <w:b/>
          <w:sz w:val="24"/>
          <w:szCs w:val="24"/>
        </w:rPr>
        <w:t>–</w:t>
      </w:r>
      <w:r>
        <w:rPr>
          <w:rFonts w:ascii="Palatino Linotype" w:hAnsi="Palatino Linotype" w:cs="Arial"/>
          <w:b/>
          <w:sz w:val="24"/>
          <w:szCs w:val="24"/>
        </w:rPr>
        <w:t xml:space="preserve"> </w:t>
      </w:r>
      <w:proofErr w:type="spellStart"/>
      <w:r w:rsidRPr="00395B24">
        <w:rPr>
          <w:rFonts w:ascii="Palatino Linotype" w:hAnsi="Palatino Linotype" w:cs="Arial"/>
          <w:sz w:val="24"/>
          <w:szCs w:val="24"/>
        </w:rPr>
        <w:t>Platfroma</w:t>
      </w:r>
      <w:proofErr w:type="spellEnd"/>
      <w:r w:rsidRPr="00395B24">
        <w:rPr>
          <w:rFonts w:ascii="Palatino Linotype" w:hAnsi="Palatino Linotype" w:cs="Arial"/>
          <w:sz w:val="24"/>
          <w:szCs w:val="24"/>
        </w:rPr>
        <w:t xml:space="preserve"> musi zapewniać bliskość danych względem miejsca ich przetwarzania (ang. </w:t>
      </w:r>
      <w:r w:rsidRPr="00DC5529">
        <w:rPr>
          <w:rFonts w:ascii="Palatino Linotype" w:hAnsi="Palatino Linotype" w:cs="Arial"/>
          <w:i/>
          <w:sz w:val="24"/>
          <w:szCs w:val="24"/>
        </w:rPr>
        <w:t xml:space="preserve">Data </w:t>
      </w:r>
      <w:proofErr w:type="spellStart"/>
      <w:r w:rsidRPr="00DC5529">
        <w:rPr>
          <w:rFonts w:ascii="Palatino Linotype" w:hAnsi="Palatino Linotype" w:cs="Arial"/>
          <w:i/>
          <w:sz w:val="24"/>
          <w:szCs w:val="24"/>
        </w:rPr>
        <w:t>locality</w:t>
      </w:r>
      <w:proofErr w:type="spellEnd"/>
      <w:r w:rsidRPr="00395B24">
        <w:rPr>
          <w:rFonts w:ascii="Palatino Linotype" w:hAnsi="Palatino Linotype" w:cs="Arial"/>
          <w:sz w:val="24"/>
          <w:szCs w:val="24"/>
        </w:rPr>
        <w:t>). Oznacza to, że zastosowana architektura i wykorzystywane algorytmy rozkładania danych pomiędzy węzły platformy, muszą nieustanne zmierzać do umieszczenia danych należących do maszyny wirtualnej na lokalnych zasobach pamięci masowej węzła, na których uruchamiana jest dana maszyna wirtualna</w:t>
      </w:r>
    </w:p>
    <w:p w14:paraId="4B195986" w14:textId="6DD201B5" w:rsidR="006C54A3" w:rsidRDefault="006C54A3" w:rsidP="006C54A3">
      <w:pPr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0</w:t>
      </w:r>
      <w:r w:rsidRPr="00571EA6">
        <w:rPr>
          <w:rFonts w:ascii="Palatino Linotype" w:hAnsi="Palatino Linotype" w:cs="Arial"/>
          <w:b/>
          <w:sz w:val="24"/>
          <w:szCs w:val="24"/>
        </w:rPr>
        <w:t xml:space="preserve"> punktów </w:t>
      </w:r>
      <w:r w:rsidRPr="00571EA6">
        <w:rPr>
          <w:rFonts w:ascii="Palatino Linotype" w:hAnsi="Palatino Linotype" w:cs="Arial"/>
          <w:bCs/>
          <w:sz w:val="24"/>
          <w:szCs w:val="24"/>
        </w:rPr>
        <w:t xml:space="preserve">w kryterium </w:t>
      </w:r>
      <w:r w:rsidR="00B13712">
        <w:rPr>
          <w:rFonts w:ascii="Palatino Linotype" w:hAnsi="Palatino Linotype" w:cs="Arial"/>
          <w:b/>
          <w:sz w:val="24"/>
          <w:szCs w:val="24"/>
        </w:rPr>
        <w:t>–</w:t>
      </w:r>
      <w:r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395B24">
        <w:rPr>
          <w:rFonts w:ascii="Palatino Linotype" w:hAnsi="Palatino Linotype" w:cs="Arial"/>
          <w:sz w:val="24"/>
          <w:szCs w:val="24"/>
        </w:rPr>
        <w:t xml:space="preserve">Obsługa protokołów S3, CIFS i NFS w formie natywnej lub w formie </w:t>
      </w:r>
      <w:r w:rsidRPr="00DC5529">
        <w:rPr>
          <w:rFonts w:ascii="Palatino Linotype" w:hAnsi="Palatino Linotype" w:cs="Arial"/>
          <w:i/>
          <w:sz w:val="24"/>
          <w:szCs w:val="24"/>
        </w:rPr>
        <w:t xml:space="preserve">Software </w:t>
      </w:r>
      <w:proofErr w:type="spellStart"/>
      <w:r w:rsidRPr="00DC5529">
        <w:rPr>
          <w:rFonts w:ascii="Palatino Linotype" w:hAnsi="Palatino Linotype" w:cs="Arial"/>
          <w:i/>
          <w:sz w:val="24"/>
          <w:szCs w:val="24"/>
        </w:rPr>
        <w:t>Define</w:t>
      </w:r>
      <w:proofErr w:type="spellEnd"/>
      <w:r w:rsidRPr="00DC5529">
        <w:rPr>
          <w:rFonts w:ascii="Palatino Linotype" w:hAnsi="Palatino Linotype" w:cs="Arial"/>
          <w:i/>
          <w:sz w:val="24"/>
          <w:szCs w:val="24"/>
        </w:rPr>
        <w:t xml:space="preserve"> Storage</w:t>
      </w:r>
    </w:p>
    <w:p w14:paraId="268C54FB" w14:textId="2C987A69" w:rsidR="006C54A3" w:rsidRPr="00395B24" w:rsidRDefault="006C54A3" w:rsidP="006C54A3">
      <w:pPr>
        <w:jc w:val="both"/>
        <w:rPr>
          <w:rFonts w:ascii="Palatino Linotype" w:hAnsi="Palatino Linotype" w:cs="Arial"/>
          <w:bCs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0</w:t>
      </w:r>
      <w:r w:rsidRPr="00571EA6">
        <w:rPr>
          <w:rFonts w:ascii="Palatino Linotype" w:hAnsi="Palatino Linotype" w:cs="Arial"/>
          <w:b/>
          <w:sz w:val="24"/>
          <w:szCs w:val="24"/>
        </w:rPr>
        <w:t>punktów</w:t>
      </w:r>
      <w:r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571EA6">
        <w:rPr>
          <w:rFonts w:ascii="Palatino Linotype" w:hAnsi="Palatino Linotype" w:cs="Arial"/>
          <w:bCs/>
          <w:sz w:val="24"/>
          <w:szCs w:val="24"/>
        </w:rPr>
        <w:t xml:space="preserve">w kryterium </w:t>
      </w:r>
      <w:r w:rsidR="00B13712">
        <w:rPr>
          <w:rFonts w:ascii="Palatino Linotype" w:hAnsi="Palatino Linotype" w:cs="Arial"/>
          <w:b/>
          <w:sz w:val="24"/>
          <w:szCs w:val="24"/>
        </w:rPr>
        <w:t>–</w:t>
      </w:r>
      <w:r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395B24">
        <w:rPr>
          <w:rFonts w:ascii="Palatino Linotype" w:hAnsi="Palatino Linotype" w:cs="Arial"/>
          <w:sz w:val="24"/>
          <w:szCs w:val="24"/>
        </w:rPr>
        <w:t xml:space="preserve">Macierz musi posiadać funkcjonalność automatycznego balansowania obciążenia kontrolerów macierzy poprzez przełączanie w trybie online </w:t>
      </w:r>
      <w:proofErr w:type="spellStart"/>
      <w:r w:rsidRPr="00395B24">
        <w:rPr>
          <w:rFonts w:ascii="Palatino Linotype" w:hAnsi="Palatino Linotype" w:cs="Arial"/>
          <w:sz w:val="24"/>
          <w:szCs w:val="24"/>
        </w:rPr>
        <w:t>volumenów</w:t>
      </w:r>
      <w:proofErr w:type="spellEnd"/>
      <w:r w:rsidRPr="00395B24">
        <w:rPr>
          <w:rFonts w:ascii="Palatino Linotype" w:hAnsi="Palatino Linotype" w:cs="Arial"/>
          <w:sz w:val="24"/>
          <w:szCs w:val="24"/>
        </w:rPr>
        <w:t xml:space="preserve"> logicznych pomiędzy nimi w zależności od wygenerowanego przez nich ruchu</w:t>
      </w:r>
    </w:p>
    <w:p w14:paraId="70A4D8DA" w14:textId="4C4359D3" w:rsidR="006C54A3" w:rsidRPr="00395B24" w:rsidRDefault="006C54A3" w:rsidP="006C54A3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5</w:t>
      </w:r>
      <w:r w:rsidRPr="00571EA6">
        <w:rPr>
          <w:rFonts w:ascii="Palatino Linotype" w:hAnsi="Palatino Linotype" w:cs="Arial"/>
          <w:b/>
          <w:sz w:val="24"/>
          <w:szCs w:val="24"/>
        </w:rPr>
        <w:t xml:space="preserve"> punktów</w:t>
      </w:r>
      <w:r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571EA6">
        <w:rPr>
          <w:rFonts w:ascii="Palatino Linotype" w:hAnsi="Palatino Linotype" w:cs="Arial"/>
          <w:bCs/>
          <w:sz w:val="24"/>
          <w:szCs w:val="24"/>
        </w:rPr>
        <w:t xml:space="preserve">w kryterium </w:t>
      </w:r>
      <w:r w:rsidR="00B13712">
        <w:rPr>
          <w:rFonts w:ascii="Palatino Linotype" w:hAnsi="Palatino Linotype" w:cs="Arial"/>
          <w:b/>
          <w:sz w:val="24"/>
          <w:szCs w:val="24"/>
        </w:rPr>
        <w:t>–</w:t>
      </w:r>
      <w:r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2439A6">
        <w:rPr>
          <w:rFonts w:ascii="Palatino Linotype" w:hAnsi="Palatino Linotype" w:cs="Arial"/>
          <w:sz w:val="24"/>
          <w:szCs w:val="24"/>
        </w:rPr>
        <w:t xml:space="preserve">Macierz musi umożliwiać zapisywanie danych dla RAID 5 oraz RAID 6 techniką </w:t>
      </w:r>
      <w:proofErr w:type="spellStart"/>
      <w:r w:rsidRPr="00DC5529">
        <w:rPr>
          <w:rFonts w:ascii="Palatino Linotype" w:hAnsi="Palatino Linotype" w:cs="Arial"/>
          <w:i/>
          <w:sz w:val="24"/>
          <w:szCs w:val="24"/>
        </w:rPr>
        <w:t>full</w:t>
      </w:r>
      <w:proofErr w:type="spellEnd"/>
      <w:r w:rsidRPr="00DC5529">
        <w:rPr>
          <w:rFonts w:ascii="Palatino Linotype" w:hAnsi="Palatino Linotype" w:cs="Arial"/>
          <w:i/>
          <w:sz w:val="24"/>
          <w:szCs w:val="24"/>
        </w:rPr>
        <w:t xml:space="preserve"> </w:t>
      </w:r>
      <w:proofErr w:type="spellStart"/>
      <w:r w:rsidRPr="00DC5529">
        <w:rPr>
          <w:rFonts w:ascii="Palatino Linotype" w:hAnsi="Palatino Linotype" w:cs="Arial"/>
          <w:i/>
          <w:sz w:val="24"/>
          <w:szCs w:val="24"/>
        </w:rPr>
        <w:t>stripe</w:t>
      </w:r>
      <w:proofErr w:type="spellEnd"/>
      <w:r w:rsidRPr="00DC5529">
        <w:rPr>
          <w:rFonts w:ascii="Palatino Linotype" w:hAnsi="Palatino Linotype" w:cs="Arial"/>
          <w:i/>
          <w:sz w:val="24"/>
          <w:szCs w:val="24"/>
        </w:rPr>
        <w:t xml:space="preserve"> </w:t>
      </w:r>
      <w:proofErr w:type="spellStart"/>
      <w:r w:rsidRPr="00DC5529">
        <w:rPr>
          <w:rFonts w:ascii="Palatino Linotype" w:hAnsi="Palatino Linotype" w:cs="Arial"/>
          <w:i/>
          <w:sz w:val="24"/>
          <w:szCs w:val="24"/>
        </w:rPr>
        <w:t>write</w:t>
      </w:r>
      <w:proofErr w:type="spellEnd"/>
      <w:r w:rsidRPr="002439A6">
        <w:rPr>
          <w:rFonts w:ascii="Palatino Linotype" w:hAnsi="Palatino Linotype" w:cs="Arial"/>
          <w:sz w:val="24"/>
          <w:szCs w:val="24"/>
        </w:rPr>
        <w:t xml:space="preserve"> minimalizując liczbę IO do obsługi zapisów </w:t>
      </w:r>
      <w:r w:rsidR="00B13712">
        <w:rPr>
          <w:rFonts w:ascii="Palatino Linotype" w:hAnsi="Palatino Linotype" w:cs="Arial"/>
          <w:sz w:val="24"/>
          <w:szCs w:val="24"/>
        </w:rPr>
        <w:t>–</w:t>
      </w:r>
      <w:r w:rsidRPr="002439A6">
        <w:rPr>
          <w:rFonts w:ascii="Palatino Linotype" w:hAnsi="Palatino Linotype" w:cs="Arial"/>
          <w:sz w:val="24"/>
          <w:szCs w:val="24"/>
        </w:rPr>
        <w:t xml:space="preserve"> informacja o tym musi znajdować się w oficjalnej dokumentacji producenta</w:t>
      </w:r>
      <w:r w:rsidRPr="00395B24">
        <w:rPr>
          <w:rFonts w:ascii="Palatino Linotype" w:hAnsi="Palatino Linotype" w:cs="Arial"/>
          <w:b/>
          <w:sz w:val="24"/>
          <w:szCs w:val="24"/>
        </w:rPr>
        <w:t>.</w:t>
      </w:r>
    </w:p>
    <w:p w14:paraId="7F2021D2" w14:textId="4ED9D762" w:rsidR="006C54A3" w:rsidRDefault="006C54A3" w:rsidP="006C54A3">
      <w:pPr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5</w:t>
      </w:r>
      <w:r w:rsidRPr="00571EA6">
        <w:rPr>
          <w:rFonts w:ascii="Palatino Linotype" w:hAnsi="Palatino Linotype" w:cs="Arial"/>
          <w:b/>
          <w:sz w:val="24"/>
          <w:szCs w:val="24"/>
        </w:rPr>
        <w:t xml:space="preserve"> punktów</w:t>
      </w:r>
      <w:r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571EA6">
        <w:rPr>
          <w:rFonts w:ascii="Palatino Linotype" w:hAnsi="Palatino Linotype" w:cs="Arial"/>
          <w:bCs/>
          <w:sz w:val="24"/>
          <w:szCs w:val="24"/>
        </w:rPr>
        <w:t xml:space="preserve">w kryterium </w:t>
      </w:r>
      <w:r w:rsidR="00B13712">
        <w:rPr>
          <w:rFonts w:ascii="Palatino Linotype" w:hAnsi="Palatino Linotype" w:cs="Arial"/>
          <w:b/>
          <w:sz w:val="24"/>
          <w:szCs w:val="24"/>
        </w:rPr>
        <w:t>–</w:t>
      </w:r>
      <w:r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2439A6">
        <w:rPr>
          <w:rFonts w:ascii="Palatino Linotype" w:hAnsi="Palatino Linotype" w:cs="Arial"/>
          <w:sz w:val="24"/>
          <w:szCs w:val="24"/>
        </w:rPr>
        <w:t>Macierz musi być certyfikowana przez producenta kontrolera zasobów dyskowych</w:t>
      </w:r>
    </w:p>
    <w:p w14:paraId="2ED0B9C0" w14:textId="2EDD845F" w:rsidR="00B13712" w:rsidRDefault="006C54A3" w:rsidP="00B13712">
      <w:pPr>
        <w:jc w:val="both"/>
        <w:rPr>
          <w:rFonts w:ascii="Palatino Linotype" w:hAnsi="Palatino Linotype" w:cs="Arial"/>
          <w:bCs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5</w:t>
      </w:r>
      <w:r w:rsidRPr="00571EA6">
        <w:rPr>
          <w:rFonts w:ascii="Palatino Linotype" w:hAnsi="Palatino Linotype" w:cs="Arial"/>
          <w:b/>
          <w:sz w:val="24"/>
          <w:szCs w:val="24"/>
        </w:rPr>
        <w:t xml:space="preserve"> punktów</w:t>
      </w:r>
      <w:r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571EA6">
        <w:rPr>
          <w:rFonts w:ascii="Palatino Linotype" w:hAnsi="Palatino Linotype" w:cs="Arial"/>
          <w:bCs/>
          <w:sz w:val="24"/>
          <w:szCs w:val="24"/>
        </w:rPr>
        <w:t xml:space="preserve">w kryterium </w:t>
      </w:r>
      <w:r w:rsidR="00B13712">
        <w:rPr>
          <w:rFonts w:ascii="Palatino Linotype" w:hAnsi="Palatino Linotype" w:cs="Arial"/>
          <w:b/>
          <w:sz w:val="24"/>
          <w:szCs w:val="24"/>
        </w:rPr>
        <w:t>–</w:t>
      </w:r>
      <w:r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571EA6">
        <w:rPr>
          <w:rFonts w:ascii="Palatino Linotype" w:hAnsi="Palatino Linotype" w:cs="Arial"/>
          <w:bCs/>
          <w:sz w:val="24"/>
          <w:szCs w:val="24"/>
        </w:rPr>
        <w:t xml:space="preserve">w kryterium </w:t>
      </w:r>
      <w:r w:rsidRPr="007D4FA9">
        <w:rPr>
          <w:rFonts w:ascii="Palatino Linotype" w:hAnsi="Palatino Linotype" w:cs="Arial"/>
          <w:bCs/>
          <w:sz w:val="24"/>
          <w:szCs w:val="24"/>
        </w:rPr>
        <w:t>Macierz musi posiadać integrację z</w:t>
      </w:r>
      <w:r w:rsidR="00B13712">
        <w:rPr>
          <w:rFonts w:ascii="Palatino Linotype" w:hAnsi="Palatino Linotype" w:cs="Arial"/>
          <w:bCs/>
          <w:sz w:val="24"/>
          <w:szCs w:val="24"/>
        </w:rPr>
        <w:t xml:space="preserve"> </w:t>
      </w:r>
      <w:r w:rsidRPr="007D4FA9">
        <w:rPr>
          <w:rFonts w:ascii="Palatino Linotype" w:hAnsi="Palatino Linotype" w:cs="Arial"/>
          <w:bCs/>
          <w:sz w:val="24"/>
          <w:szCs w:val="24"/>
        </w:rPr>
        <w:t>kontrolerem zasobów dyskowych, gdzie może on (tj. system) wykonać automatyczną konfigurację przestrzeni dyskowych, oraz dostawać powiadomienia serwisowe (np. o uszkodzonym dysku)</w:t>
      </w:r>
      <w:r w:rsidR="00B13712">
        <w:rPr>
          <w:rFonts w:ascii="Palatino Linotype" w:hAnsi="Palatino Linotype" w:cs="Arial"/>
          <w:bCs/>
          <w:sz w:val="24"/>
          <w:szCs w:val="24"/>
        </w:rPr>
        <w:t xml:space="preserve"> </w:t>
      </w:r>
    </w:p>
    <w:p w14:paraId="0EBE7498" w14:textId="00B7E556" w:rsidR="006C54A3" w:rsidRDefault="00DC5529" w:rsidP="00DC5529">
      <w:pPr>
        <w:jc w:val="both"/>
        <w:rPr>
          <w:rFonts w:ascii="Palatino Linotype" w:hAnsi="Palatino Linotype" w:cs="Arial"/>
          <w:sz w:val="24"/>
          <w:szCs w:val="24"/>
        </w:rPr>
      </w:pPr>
      <w:r w:rsidRPr="007D4FA9">
        <w:rPr>
          <w:rFonts w:ascii="Palatino Linotype" w:hAnsi="Palatino Linotype" w:cs="Arial"/>
          <w:b/>
          <w:sz w:val="24"/>
          <w:szCs w:val="24"/>
        </w:rPr>
        <w:t>0 punktów</w:t>
      </w:r>
      <w:r w:rsidRPr="007D4FA9">
        <w:rPr>
          <w:rFonts w:ascii="Palatino Linotype" w:hAnsi="Palatino Linotype" w:cs="Arial"/>
          <w:sz w:val="24"/>
          <w:szCs w:val="24"/>
        </w:rPr>
        <w:t xml:space="preserve"> </w:t>
      </w:r>
      <w:r w:rsidRPr="007D4FA9">
        <w:rPr>
          <w:rFonts w:ascii="Palatino Linotype" w:hAnsi="Palatino Linotype" w:cs="Arial"/>
          <w:bCs/>
          <w:sz w:val="24"/>
          <w:szCs w:val="24"/>
        </w:rPr>
        <w:t xml:space="preserve">w kryterium </w:t>
      </w:r>
      <w:r>
        <w:rPr>
          <w:rFonts w:ascii="Palatino Linotype" w:hAnsi="Palatino Linotype" w:cs="Arial"/>
          <w:bCs/>
          <w:sz w:val="24"/>
          <w:szCs w:val="24"/>
        </w:rPr>
        <w:t xml:space="preserve">- </w:t>
      </w:r>
      <w:r w:rsidR="006C54A3" w:rsidRPr="00395B24">
        <w:rPr>
          <w:rFonts w:ascii="Palatino Linotype" w:hAnsi="Palatino Linotype" w:cs="Arial"/>
          <w:sz w:val="24"/>
          <w:szCs w:val="24"/>
        </w:rPr>
        <w:t>Okres gwarancji</w:t>
      </w:r>
    </w:p>
    <w:p w14:paraId="3B8BB613" w14:textId="032C09D5" w:rsidR="006C54A3" w:rsidRDefault="006C54A3" w:rsidP="006C54A3">
      <w:pPr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1</w:t>
      </w:r>
      <w:r w:rsidRPr="00571EA6">
        <w:rPr>
          <w:rFonts w:ascii="Palatino Linotype" w:hAnsi="Palatino Linotype" w:cs="Arial"/>
          <w:b/>
          <w:sz w:val="24"/>
          <w:szCs w:val="24"/>
        </w:rPr>
        <w:t>0 punktów</w:t>
      </w:r>
      <w:r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571EA6">
        <w:rPr>
          <w:rFonts w:ascii="Palatino Linotype" w:hAnsi="Palatino Linotype" w:cs="Arial"/>
          <w:bCs/>
          <w:sz w:val="24"/>
          <w:szCs w:val="24"/>
        </w:rPr>
        <w:t xml:space="preserve">w kryterium </w:t>
      </w:r>
      <w:r w:rsidR="00B13712">
        <w:rPr>
          <w:rFonts w:ascii="Palatino Linotype" w:hAnsi="Palatino Linotype" w:cs="Arial"/>
          <w:b/>
          <w:sz w:val="24"/>
          <w:szCs w:val="24"/>
        </w:rPr>
        <w:t>–</w:t>
      </w:r>
      <w:r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395B24">
        <w:rPr>
          <w:rFonts w:ascii="Palatino Linotype" w:hAnsi="Palatino Linotype" w:cs="Arial"/>
          <w:b/>
          <w:sz w:val="24"/>
          <w:szCs w:val="24"/>
        </w:rPr>
        <w:t>Skrócenie terminu realizacji etapu III</w:t>
      </w:r>
    </w:p>
    <w:p w14:paraId="6185BE0F" w14:textId="2FD0BD39" w:rsidR="00395B24" w:rsidRPr="00571EA6" w:rsidRDefault="006C54A3" w:rsidP="006C54A3">
      <w:pPr>
        <w:rPr>
          <w:rFonts w:ascii="Palatino Linotype" w:hAnsi="Palatino Linotype" w:cs="Arial"/>
          <w:bCs/>
          <w:sz w:val="24"/>
          <w:szCs w:val="24"/>
        </w:rPr>
      </w:pPr>
      <w:r w:rsidRPr="007D4FA9">
        <w:rPr>
          <w:rFonts w:ascii="Palatino Linotype" w:hAnsi="Palatino Linotype" w:cs="Arial"/>
          <w:b/>
          <w:sz w:val="24"/>
          <w:szCs w:val="24"/>
        </w:rPr>
        <w:lastRenderedPageBreak/>
        <w:t xml:space="preserve">Łącznie </w:t>
      </w:r>
      <w:r>
        <w:rPr>
          <w:rFonts w:ascii="Palatino Linotype" w:hAnsi="Palatino Linotype" w:cs="Arial"/>
          <w:b/>
          <w:sz w:val="24"/>
          <w:szCs w:val="24"/>
        </w:rPr>
        <w:t>88</w:t>
      </w:r>
      <w:r w:rsidRPr="007D4FA9">
        <w:rPr>
          <w:rFonts w:ascii="Palatino Linotype" w:hAnsi="Palatino Linotype" w:cs="Arial"/>
          <w:b/>
          <w:sz w:val="24"/>
          <w:szCs w:val="24"/>
        </w:rPr>
        <w:t xml:space="preserve"> punktów</w:t>
      </w:r>
    </w:p>
    <w:p w14:paraId="69BBE8F8" w14:textId="77777777" w:rsidR="0080521C" w:rsidRPr="00571EA6" w:rsidRDefault="0080521C" w:rsidP="0080521C">
      <w:pPr>
        <w:rPr>
          <w:rFonts w:ascii="Palatino Linotype" w:hAnsi="Palatino Linotype" w:cs="Arial"/>
          <w:sz w:val="24"/>
          <w:szCs w:val="24"/>
        </w:rPr>
      </w:pPr>
      <w:r w:rsidRPr="00571EA6">
        <w:rPr>
          <w:rFonts w:ascii="Palatino Linotype" w:hAnsi="Palatino Linotype" w:cs="Arial"/>
          <w:sz w:val="24"/>
          <w:szCs w:val="24"/>
        </w:rPr>
        <w:t>Uzasadnienie wyboru oferty:</w:t>
      </w:r>
    </w:p>
    <w:p w14:paraId="68E573F1" w14:textId="4B81D146" w:rsidR="0080521C" w:rsidRPr="00571EA6" w:rsidRDefault="0080521C" w:rsidP="0080521C">
      <w:pPr>
        <w:jc w:val="both"/>
        <w:rPr>
          <w:rFonts w:ascii="Palatino Linotype" w:hAnsi="Palatino Linotype" w:cs="Arial"/>
          <w:sz w:val="24"/>
          <w:szCs w:val="24"/>
        </w:rPr>
      </w:pPr>
      <w:r w:rsidRPr="00571EA6">
        <w:rPr>
          <w:rFonts w:ascii="Palatino Linotype" w:hAnsi="Palatino Linotype" w:cs="Arial"/>
          <w:sz w:val="24"/>
          <w:szCs w:val="24"/>
        </w:rPr>
        <w:t>Wyboru najkorzystniejszej oferty dokonano zgodnie z art. 239 ust</w:t>
      </w:r>
      <w:r w:rsidR="00B13712">
        <w:rPr>
          <w:rFonts w:ascii="Palatino Linotype" w:hAnsi="Palatino Linotype" w:cs="Arial"/>
          <w:sz w:val="24"/>
          <w:szCs w:val="24"/>
        </w:rPr>
        <w:t>.</w:t>
      </w:r>
      <w:r w:rsidRPr="00571EA6">
        <w:rPr>
          <w:rFonts w:ascii="Palatino Linotype" w:hAnsi="Palatino Linotype" w:cs="Arial"/>
          <w:sz w:val="24"/>
          <w:szCs w:val="24"/>
        </w:rPr>
        <w:t xml:space="preserve"> 1 ustawy Pzp na podstawie kryteriów oceny ofert określonych w</w:t>
      </w:r>
      <w:r w:rsidR="00571EA6" w:rsidRPr="00571EA6">
        <w:rPr>
          <w:rFonts w:ascii="Palatino Linotype" w:hAnsi="Palatino Linotype" w:cs="Arial"/>
          <w:sz w:val="24"/>
          <w:szCs w:val="24"/>
        </w:rPr>
        <w:t xml:space="preserve"> rozdziale XIII</w:t>
      </w:r>
      <w:r w:rsidRPr="00571EA6">
        <w:rPr>
          <w:rFonts w:ascii="Palatino Linotype" w:hAnsi="Palatino Linotype" w:cs="Arial"/>
          <w:sz w:val="24"/>
          <w:szCs w:val="24"/>
        </w:rPr>
        <w:t xml:space="preserve"> specyfikacji warunków zamówienia.</w:t>
      </w:r>
    </w:p>
    <w:p w14:paraId="459DDC70" w14:textId="77777777" w:rsidR="0080521C" w:rsidRPr="00571EA6" w:rsidRDefault="0080521C" w:rsidP="0080521C">
      <w:pPr>
        <w:rPr>
          <w:rFonts w:ascii="Palatino Linotype" w:hAnsi="Palatino Linotype" w:cs="Arial"/>
          <w:sz w:val="24"/>
          <w:szCs w:val="24"/>
        </w:rPr>
      </w:pPr>
    </w:p>
    <w:p w14:paraId="541E8024" w14:textId="056E93FD" w:rsidR="0080521C" w:rsidRDefault="0080521C" w:rsidP="0080521C">
      <w:pPr>
        <w:pStyle w:val="Tekstpodstawowy"/>
        <w:spacing w:after="0"/>
        <w:jc w:val="both"/>
        <w:rPr>
          <w:rFonts w:ascii="Palatino Linotype" w:hAnsi="Palatino Linotype" w:cs="Arial"/>
          <w:sz w:val="24"/>
          <w:szCs w:val="24"/>
        </w:rPr>
      </w:pPr>
      <w:r w:rsidRPr="00571EA6">
        <w:rPr>
          <w:rFonts w:ascii="Palatino Linotype" w:hAnsi="Palatino Linotype" w:cs="Arial"/>
          <w:sz w:val="24"/>
          <w:szCs w:val="24"/>
        </w:rPr>
        <w:t>Wykonawca spełnia warunki udziału w postępowaniu, nie zachodzą wobec niego podstawy do wykluczenia z udziału w postępowaniu, oferty są ważne i nie podlegają odrzuceniu, oferta uzyskała najwyższą liczbę punktów, zgodnie z kryteriami i wymaganiami określonymi w specyfikacji warunków zamówienia. Mając na uwadze powyższe, Zamawiający wybrał ofertę wyżej wymienionego Wykonawcy jako najkorzystniejszą.</w:t>
      </w:r>
    </w:p>
    <w:p w14:paraId="7E2FF133" w14:textId="77777777" w:rsidR="00C776CA" w:rsidRPr="00571EA6" w:rsidRDefault="00C776CA" w:rsidP="0080521C">
      <w:pPr>
        <w:pStyle w:val="Tekstpodstawowy"/>
        <w:spacing w:after="0"/>
        <w:jc w:val="both"/>
        <w:rPr>
          <w:rFonts w:ascii="Palatino Linotype" w:hAnsi="Palatino Linotype" w:cs="Arial"/>
          <w:sz w:val="24"/>
          <w:szCs w:val="24"/>
        </w:rPr>
      </w:pPr>
    </w:p>
    <w:p w14:paraId="2A57A9CC" w14:textId="09379E21" w:rsidR="002439A6" w:rsidRPr="00C77D78" w:rsidRDefault="002439A6" w:rsidP="002439A6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Palatino Linotype" w:hAnsi="Palatino Linotype" w:cs="Arial"/>
          <w:b/>
          <w:sz w:val="24"/>
          <w:szCs w:val="24"/>
        </w:rPr>
      </w:pPr>
      <w:r w:rsidRPr="00C77D78">
        <w:rPr>
          <w:rFonts w:ascii="Palatino Linotype" w:hAnsi="Palatino Linotype" w:cs="Arial"/>
          <w:b/>
          <w:sz w:val="24"/>
          <w:szCs w:val="24"/>
        </w:rPr>
        <w:t xml:space="preserve">Na dalszych pozycjach sklasyfikowano: </w:t>
      </w:r>
    </w:p>
    <w:p w14:paraId="39CD77FA" w14:textId="002852CD" w:rsidR="002439A6" w:rsidRPr="007D4FA9" w:rsidRDefault="002439A6" w:rsidP="00E87768">
      <w:pPr>
        <w:pStyle w:val="Akapitzlist"/>
        <w:numPr>
          <w:ilvl w:val="0"/>
          <w:numId w:val="4"/>
        </w:numPr>
        <w:ind w:left="544" w:hanging="357"/>
        <w:jc w:val="both"/>
        <w:rPr>
          <w:rFonts w:ascii="Palatino Linotype" w:hAnsi="Palatino Linotype" w:cs="Arial"/>
          <w:sz w:val="24"/>
          <w:szCs w:val="24"/>
        </w:rPr>
      </w:pPr>
      <w:r w:rsidRPr="008C71F1">
        <w:rPr>
          <w:rFonts w:ascii="Palatino Linotype" w:hAnsi="Palatino Linotype"/>
          <w:b/>
          <w:sz w:val="24"/>
          <w:szCs w:val="24"/>
        </w:rPr>
        <w:t>Zakład Systemów Komputerowych ZSK Sp. z o.o. ul. Dr. Józefa Babińskiego 62a 30-393 Kraków</w:t>
      </w:r>
    </w:p>
    <w:p w14:paraId="25FD3AAC" w14:textId="77777777" w:rsidR="007D4FA9" w:rsidRPr="002439A6" w:rsidRDefault="007D4FA9" w:rsidP="007D4FA9">
      <w:pPr>
        <w:pStyle w:val="Akapitzlist"/>
        <w:jc w:val="both"/>
        <w:rPr>
          <w:rFonts w:ascii="Palatino Linotype" w:hAnsi="Palatino Linotype" w:cs="Arial"/>
          <w:sz w:val="24"/>
          <w:szCs w:val="24"/>
        </w:rPr>
      </w:pPr>
    </w:p>
    <w:p w14:paraId="1CCD2DC1" w14:textId="77777777" w:rsidR="002439A6" w:rsidRPr="002439A6" w:rsidRDefault="002439A6" w:rsidP="002439A6">
      <w:pPr>
        <w:ind w:left="360"/>
        <w:jc w:val="both"/>
        <w:rPr>
          <w:rFonts w:ascii="Palatino Linotype" w:hAnsi="Palatino Linotype" w:cs="Arial"/>
          <w:bCs/>
          <w:sz w:val="24"/>
          <w:szCs w:val="24"/>
        </w:rPr>
      </w:pPr>
      <w:r w:rsidRPr="002439A6">
        <w:rPr>
          <w:rFonts w:ascii="Palatino Linotype" w:hAnsi="Palatino Linotype" w:cs="Arial"/>
          <w:bCs/>
          <w:sz w:val="24"/>
          <w:szCs w:val="24"/>
        </w:rPr>
        <w:t xml:space="preserve">Oferta uzyskała </w:t>
      </w:r>
    </w:p>
    <w:p w14:paraId="06610BA0" w14:textId="65C7EBF5" w:rsidR="002439A6" w:rsidRPr="002439A6" w:rsidRDefault="00496FB2" w:rsidP="002439A6">
      <w:pPr>
        <w:jc w:val="both"/>
        <w:rPr>
          <w:rFonts w:ascii="Palatino Linotype" w:hAnsi="Palatino Linotype" w:cs="Arial"/>
          <w:b/>
          <w:bCs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38,32</w:t>
      </w:r>
      <w:r w:rsidR="006C54A3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2439A6" w:rsidRPr="002439A6">
        <w:rPr>
          <w:rFonts w:ascii="Palatino Linotype" w:hAnsi="Palatino Linotype" w:cs="Arial"/>
          <w:b/>
          <w:sz w:val="24"/>
          <w:szCs w:val="24"/>
        </w:rPr>
        <w:t xml:space="preserve">punktów </w:t>
      </w:r>
      <w:r w:rsidR="002439A6" w:rsidRPr="002439A6">
        <w:rPr>
          <w:rFonts w:ascii="Palatino Linotype" w:hAnsi="Palatino Linotype" w:cs="Arial"/>
          <w:bCs/>
          <w:sz w:val="24"/>
          <w:szCs w:val="24"/>
        </w:rPr>
        <w:t>w kryterium cena,</w:t>
      </w:r>
      <w:r w:rsidR="002439A6" w:rsidRPr="002439A6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</w:p>
    <w:p w14:paraId="5407A9AD" w14:textId="7737A4F0" w:rsidR="002439A6" w:rsidRPr="002439A6" w:rsidRDefault="002439A6" w:rsidP="002439A6">
      <w:pPr>
        <w:jc w:val="both"/>
        <w:rPr>
          <w:rFonts w:ascii="Palatino Linotype" w:hAnsi="Palatino Linotype" w:cs="Arial"/>
          <w:bCs/>
          <w:sz w:val="24"/>
          <w:szCs w:val="24"/>
        </w:rPr>
      </w:pPr>
      <w:r w:rsidRPr="002439A6">
        <w:rPr>
          <w:rFonts w:ascii="Palatino Linotype" w:hAnsi="Palatino Linotype" w:cs="Arial"/>
          <w:b/>
          <w:bCs/>
          <w:sz w:val="24"/>
          <w:szCs w:val="24"/>
        </w:rPr>
        <w:t xml:space="preserve">4 </w:t>
      </w:r>
      <w:r w:rsidRPr="002439A6">
        <w:rPr>
          <w:rFonts w:ascii="Palatino Linotype" w:hAnsi="Palatino Linotype" w:cs="Arial"/>
          <w:b/>
          <w:sz w:val="24"/>
          <w:szCs w:val="24"/>
        </w:rPr>
        <w:t>punkty</w:t>
      </w:r>
      <w:r w:rsidRPr="002439A6">
        <w:rPr>
          <w:rFonts w:ascii="Palatino Linotype" w:hAnsi="Palatino Linotype" w:cs="Arial"/>
          <w:bCs/>
          <w:sz w:val="24"/>
          <w:szCs w:val="24"/>
        </w:rPr>
        <w:t xml:space="preserve"> w kryterium </w:t>
      </w:r>
      <w:r w:rsidR="00B13712">
        <w:rPr>
          <w:rFonts w:ascii="Palatino Linotype" w:hAnsi="Palatino Linotype" w:cs="Arial"/>
          <w:bCs/>
          <w:sz w:val="24"/>
          <w:szCs w:val="24"/>
        </w:rPr>
        <w:t>–</w:t>
      </w:r>
      <w:r w:rsidRPr="002439A6">
        <w:rPr>
          <w:rFonts w:ascii="Palatino Linotype" w:hAnsi="Palatino Linotype" w:cs="Arial"/>
          <w:bCs/>
          <w:sz w:val="24"/>
          <w:szCs w:val="24"/>
        </w:rPr>
        <w:t xml:space="preserve"> Platforma </w:t>
      </w:r>
      <w:proofErr w:type="spellStart"/>
      <w:r w:rsidRPr="002439A6">
        <w:rPr>
          <w:rFonts w:ascii="Palatino Linotype" w:hAnsi="Palatino Linotype" w:cs="Arial"/>
          <w:bCs/>
          <w:sz w:val="24"/>
          <w:szCs w:val="24"/>
        </w:rPr>
        <w:t>hiperkonwergenta</w:t>
      </w:r>
      <w:proofErr w:type="spellEnd"/>
      <w:r w:rsidRPr="002439A6">
        <w:rPr>
          <w:rFonts w:ascii="Palatino Linotype" w:hAnsi="Palatino Linotype" w:cs="Arial"/>
          <w:bCs/>
          <w:sz w:val="24"/>
          <w:szCs w:val="24"/>
        </w:rPr>
        <w:t xml:space="preserve"> </w:t>
      </w:r>
      <w:r w:rsidR="00B13712">
        <w:rPr>
          <w:rFonts w:ascii="Palatino Linotype" w:hAnsi="Palatino Linotype" w:cs="Arial"/>
          <w:bCs/>
          <w:sz w:val="24"/>
          <w:szCs w:val="24"/>
        </w:rPr>
        <w:t>–</w:t>
      </w:r>
      <w:r w:rsidRPr="002439A6">
        <w:rPr>
          <w:rFonts w:ascii="Palatino Linotype" w:hAnsi="Palatino Linotype" w:cs="Arial"/>
          <w:bCs/>
          <w:sz w:val="24"/>
          <w:szCs w:val="24"/>
        </w:rPr>
        <w:t xml:space="preserve"> wsparcie dla więcej niż 2 różnych </w:t>
      </w:r>
      <w:proofErr w:type="spellStart"/>
      <w:r w:rsidRPr="002439A6">
        <w:rPr>
          <w:rFonts w:ascii="Palatino Linotype" w:hAnsi="Palatino Linotype" w:cs="Arial"/>
          <w:bCs/>
          <w:sz w:val="24"/>
          <w:szCs w:val="24"/>
        </w:rPr>
        <w:t>hyperservisorów</w:t>
      </w:r>
      <w:proofErr w:type="spellEnd"/>
    </w:p>
    <w:p w14:paraId="450546A9" w14:textId="2CBF8CE4" w:rsidR="002439A6" w:rsidRPr="002439A6" w:rsidRDefault="002439A6" w:rsidP="002439A6">
      <w:pPr>
        <w:jc w:val="both"/>
        <w:rPr>
          <w:rFonts w:ascii="Palatino Linotype" w:hAnsi="Palatino Linotype" w:cs="Arial"/>
          <w:bCs/>
          <w:sz w:val="24"/>
          <w:szCs w:val="24"/>
        </w:rPr>
      </w:pPr>
      <w:r w:rsidRPr="002439A6">
        <w:rPr>
          <w:rFonts w:ascii="Palatino Linotype" w:hAnsi="Palatino Linotype" w:cs="Arial"/>
          <w:b/>
          <w:sz w:val="24"/>
          <w:szCs w:val="24"/>
        </w:rPr>
        <w:t xml:space="preserve">4 punkty </w:t>
      </w:r>
      <w:r w:rsidRPr="002439A6">
        <w:rPr>
          <w:rFonts w:ascii="Palatino Linotype" w:hAnsi="Palatino Linotype" w:cs="Arial"/>
          <w:bCs/>
          <w:sz w:val="24"/>
          <w:szCs w:val="24"/>
        </w:rPr>
        <w:t xml:space="preserve">w kryterium </w:t>
      </w:r>
      <w:r w:rsidR="00B13712">
        <w:rPr>
          <w:rFonts w:ascii="Palatino Linotype" w:hAnsi="Palatino Linotype" w:cs="Arial"/>
          <w:bCs/>
          <w:sz w:val="24"/>
          <w:szCs w:val="24"/>
        </w:rPr>
        <w:t>–</w:t>
      </w:r>
      <w:r w:rsidRPr="002439A6">
        <w:rPr>
          <w:rFonts w:ascii="Palatino Linotype" w:hAnsi="Palatino Linotype" w:cs="Arial"/>
          <w:bCs/>
          <w:sz w:val="24"/>
          <w:szCs w:val="24"/>
        </w:rPr>
        <w:t xml:space="preserve"> Platforma </w:t>
      </w:r>
      <w:proofErr w:type="spellStart"/>
      <w:r w:rsidRPr="002439A6">
        <w:rPr>
          <w:rFonts w:ascii="Palatino Linotype" w:hAnsi="Palatino Linotype" w:cs="Arial"/>
          <w:bCs/>
          <w:sz w:val="24"/>
          <w:szCs w:val="24"/>
        </w:rPr>
        <w:t>hiperkonwergentna</w:t>
      </w:r>
      <w:proofErr w:type="spellEnd"/>
      <w:r w:rsidRPr="002439A6">
        <w:rPr>
          <w:rFonts w:ascii="Palatino Linotype" w:hAnsi="Palatino Linotype" w:cs="Arial"/>
          <w:bCs/>
          <w:sz w:val="24"/>
          <w:szCs w:val="24"/>
        </w:rPr>
        <w:t xml:space="preserve"> – rozwiązanie musi umożliwiać tworzenie klastrów;</w:t>
      </w:r>
    </w:p>
    <w:p w14:paraId="7674A20D" w14:textId="4B8CCA7D" w:rsidR="002439A6" w:rsidRPr="002439A6" w:rsidRDefault="002439A6" w:rsidP="002439A6">
      <w:pPr>
        <w:jc w:val="both"/>
        <w:rPr>
          <w:rFonts w:ascii="Palatino Linotype" w:hAnsi="Palatino Linotype" w:cs="Arial"/>
          <w:bCs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0</w:t>
      </w:r>
      <w:r w:rsidRPr="002439A6">
        <w:rPr>
          <w:rFonts w:ascii="Palatino Linotype" w:hAnsi="Palatino Linotype" w:cs="Arial"/>
          <w:b/>
          <w:sz w:val="24"/>
          <w:szCs w:val="24"/>
        </w:rPr>
        <w:t xml:space="preserve"> punktów </w:t>
      </w:r>
      <w:r w:rsidRPr="002439A6">
        <w:rPr>
          <w:rFonts w:ascii="Palatino Linotype" w:hAnsi="Palatino Linotype" w:cs="Arial"/>
          <w:bCs/>
          <w:sz w:val="24"/>
          <w:szCs w:val="24"/>
        </w:rPr>
        <w:t xml:space="preserve">w kryterium </w:t>
      </w:r>
      <w:r w:rsidR="00B13712">
        <w:rPr>
          <w:rFonts w:ascii="Palatino Linotype" w:hAnsi="Palatino Linotype" w:cs="Arial"/>
          <w:bCs/>
          <w:sz w:val="24"/>
          <w:szCs w:val="24"/>
        </w:rPr>
        <w:t>–</w:t>
      </w:r>
      <w:r w:rsidRPr="002439A6">
        <w:rPr>
          <w:rFonts w:ascii="Palatino Linotype" w:hAnsi="Palatino Linotype" w:cs="Arial"/>
          <w:bCs/>
          <w:sz w:val="24"/>
          <w:szCs w:val="24"/>
        </w:rPr>
        <w:t xml:space="preserve"> </w:t>
      </w:r>
      <w:proofErr w:type="spellStart"/>
      <w:r w:rsidRPr="002439A6">
        <w:rPr>
          <w:rFonts w:ascii="Palatino Linotype" w:hAnsi="Palatino Linotype" w:cs="Arial"/>
          <w:bCs/>
          <w:sz w:val="24"/>
          <w:szCs w:val="24"/>
        </w:rPr>
        <w:t>Deduplikacja</w:t>
      </w:r>
      <w:proofErr w:type="spellEnd"/>
      <w:r w:rsidRPr="002439A6">
        <w:rPr>
          <w:rFonts w:ascii="Palatino Linotype" w:hAnsi="Palatino Linotype" w:cs="Arial"/>
          <w:bCs/>
          <w:sz w:val="24"/>
          <w:szCs w:val="24"/>
        </w:rPr>
        <w:t xml:space="preserve"> i kompresja musza być od siebie niezależne. Konieczne jest zapewnienie możliwości włączenia tylko kompresji, lub tylko </w:t>
      </w:r>
      <w:proofErr w:type="spellStart"/>
      <w:r w:rsidRPr="002439A6">
        <w:rPr>
          <w:rFonts w:ascii="Palatino Linotype" w:hAnsi="Palatino Linotype" w:cs="Arial"/>
          <w:bCs/>
          <w:sz w:val="24"/>
          <w:szCs w:val="24"/>
        </w:rPr>
        <w:t>deduplikacji</w:t>
      </w:r>
      <w:proofErr w:type="spellEnd"/>
      <w:r w:rsidRPr="002439A6">
        <w:rPr>
          <w:rFonts w:ascii="Palatino Linotype" w:hAnsi="Palatino Linotype" w:cs="Arial"/>
          <w:bCs/>
          <w:sz w:val="24"/>
          <w:szCs w:val="24"/>
        </w:rPr>
        <w:t>, włączenie obu mechanizmów jednocześnie bądź wyłączenie obydwu. Powyższe ustawienia muszą być konfigurowane osobno dla wszystkich maszyn wirtualnych</w:t>
      </w:r>
    </w:p>
    <w:p w14:paraId="7379B2B2" w14:textId="1E79C280" w:rsidR="002439A6" w:rsidRPr="002439A6" w:rsidRDefault="002439A6" w:rsidP="002439A6">
      <w:pPr>
        <w:jc w:val="both"/>
        <w:rPr>
          <w:rFonts w:ascii="Palatino Linotype" w:hAnsi="Palatino Linotype" w:cs="Arial"/>
          <w:bCs/>
          <w:sz w:val="24"/>
          <w:szCs w:val="24"/>
        </w:rPr>
      </w:pPr>
      <w:r w:rsidRPr="002439A6">
        <w:rPr>
          <w:rFonts w:ascii="Palatino Linotype" w:hAnsi="Palatino Linotype" w:cs="Arial"/>
          <w:b/>
          <w:sz w:val="24"/>
          <w:szCs w:val="24"/>
        </w:rPr>
        <w:t xml:space="preserve">5 punktów </w:t>
      </w:r>
      <w:r w:rsidRPr="002439A6">
        <w:rPr>
          <w:rFonts w:ascii="Palatino Linotype" w:hAnsi="Palatino Linotype" w:cs="Arial"/>
          <w:bCs/>
          <w:sz w:val="24"/>
          <w:szCs w:val="24"/>
        </w:rPr>
        <w:t>w kryterium</w:t>
      </w:r>
      <w:r w:rsidRPr="002439A6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B13712">
        <w:rPr>
          <w:rFonts w:ascii="Palatino Linotype" w:hAnsi="Palatino Linotype" w:cs="Arial"/>
          <w:b/>
          <w:sz w:val="24"/>
          <w:szCs w:val="24"/>
        </w:rPr>
        <w:t>–</w:t>
      </w:r>
      <w:r w:rsidRPr="002439A6"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2439A6">
        <w:rPr>
          <w:rFonts w:ascii="Palatino Linotype" w:hAnsi="Palatino Linotype" w:cs="Arial"/>
          <w:bCs/>
          <w:sz w:val="24"/>
          <w:szCs w:val="24"/>
        </w:rPr>
        <w:t xml:space="preserve">Rozwiązanie musi umożliwiać tworzenie klastrów składających się z węzłów różnego typu i o różnej </w:t>
      </w:r>
      <w:r w:rsidR="00B13712" w:rsidRPr="002439A6">
        <w:rPr>
          <w:rFonts w:ascii="Palatino Linotype" w:hAnsi="Palatino Linotype" w:cs="Arial"/>
          <w:bCs/>
          <w:sz w:val="24"/>
          <w:szCs w:val="24"/>
        </w:rPr>
        <w:t>konfiguracji</w:t>
      </w:r>
      <w:r w:rsidRPr="002439A6">
        <w:rPr>
          <w:rFonts w:ascii="Palatino Linotype" w:hAnsi="Palatino Linotype" w:cs="Arial"/>
          <w:bCs/>
          <w:sz w:val="24"/>
          <w:szCs w:val="24"/>
        </w:rPr>
        <w:t xml:space="preserve"> (RAM,</w:t>
      </w:r>
      <w:r w:rsidR="00B13712">
        <w:rPr>
          <w:rFonts w:ascii="Palatino Linotype" w:hAnsi="Palatino Linotype" w:cs="Arial"/>
          <w:bCs/>
          <w:sz w:val="24"/>
          <w:szCs w:val="24"/>
        </w:rPr>
        <w:t xml:space="preserve"> </w:t>
      </w:r>
      <w:r w:rsidRPr="002439A6">
        <w:rPr>
          <w:rFonts w:ascii="Palatino Linotype" w:hAnsi="Palatino Linotype" w:cs="Arial"/>
          <w:bCs/>
          <w:sz w:val="24"/>
          <w:szCs w:val="24"/>
        </w:rPr>
        <w:t>CPU,</w:t>
      </w:r>
      <w:r w:rsidR="00B13712">
        <w:rPr>
          <w:rFonts w:ascii="Palatino Linotype" w:hAnsi="Palatino Linotype" w:cs="Arial"/>
          <w:bCs/>
          <w:sz w:val="24"/>
          <w:szCs w:val="24"/>
        </w:rPr>
        <w:t xml:space="preserve"> </w:t>
      </w:r>
      <w:r w:rsidRPr="002439A6">
        <w:rPr>
          <w:rFonts w:ascii="Palatino Linotype" w:hAnsi="Palatino Linotype" w:cs="Arial"/>
          <w:bCs/>
          <w:sz w:val="24"/>
          <w:szCs w:val="24"/>
        </w:rPr>
        <w:t>HDD,</w:t>
      </w:r>
      <w:r w:rsidR="00B13712">
        <w:rPr>
          <w:rFonts w:ascii="Palatino Linotype" w:hAnsi="Palatino Linotype" w:cs="Arial"/>
          <w:bCs/>
          <w:sz w:val="24"/>
          <w:szCs w:val="24"/>
        </w:rPr>
        <w:t xml:space="preserve"> </w:t>
      </w:r>
      <w:r w:rsidRPr="002439A6">
        <w:rPr>
          <w:rFonts w:ascii="Palatino Linotype" w:hAnsi="Palatino Linotype" w:cs="Arial"/>
          <w:bCs/>
          <w:sz w:val="24"/>
          <w:szCs w:val="24"/>
        </w:rPr>
        <w:t>SSD,</w:t>
      </w:r>
      <w:r w:rsidR="00B13712">
        <w:rPr>
          <w:rFonts w:ascii="Palatino Linotype" w:hAnsi="Palatino Linotype" w:cs="Arial"/>
          <w:bCs/>
          <w:sz w:val="24"/>
          <w:szCs w:val="24"/>
        </w:rPr>
        <w:t xml:space="preserve"> </w:t>
      </w:r>
      <w:proofErr w:type="spellStart"/>
      <w:r w:rsidRPr="002439A6">
        <w:rPr>
          <w:rFonts w:ascii="Palatino Linotype" w:hAnsi="Palatino Linotype" w:cs="Arial"/>
          <w:bCs/>
          <w:sz w:val="24"/>
          <w:szCs w:val="24"/>
        </w:rPr>
        <w:t>NVMe</w:t>
      </w:r>
      <w:proofErr w:type="spellEnd"/>
      <w:r w:rsidRPr="002439A6">
        <w:rPr>
          <w:rFonts w:ascii="Palatino Linotype" w:hAnsi="Palatino Linotype" w:cs="Arial"/>
          <w:bCs/>
          <w:sz w:val="24"/>
          <w:szCs w:val="24"/>
        </w:rPr>
        <w:t>), a także zawierające komponenty sprzętowe różnej generacji (np. CPU różnych generacji)</w:t>
      </w:r>
    </w:p>
    <w:p w14:paraId="1EC95F1C" w14:textId="40277AFF" w:rsidR="002439A6" w:rsidRPr="002439A6" w:rsidRDefault="002439A6" w:rsidP="002439A6">
      <w:pPr>
        <w:jc w:val="both"/>
        <w:rPr>
          <w:rFonts w:ascii="Palatino Linotype" w:hAnsi="Palatino Linotype" w:cs="Arial"/>
          <w:sz w:val="24"/>
          <w:szCs w:val="24"/>
        </w:rPr>
      </w:pPr>
      <w:r w:rsidRPr="002439A6">
        <w:rPr>
          <w:rFonts w:ascii="Palatino Linotype" w:hAnsi="Palatino Linotype" w:cs="Arial"/>
          <w:b/>
          <w:sz w:val="24"/>
          <w:szCs w:val="24"/>
        </w:rPr>
        <w:t xml:space="preserve">5 punktów </w:t>
      </w:r>
      <w:r w:rsidRPr="002439A6">
        <w:rPr>
          <w:rFonts w:ascii="Palatino Linotype" w:hAnsi="Palatino Linotype" w:cs="Arial"/>
          <w:bCs/>
          <w:sz w:val="24"/>
          <w:szCs w:val="24"/>
        </w:rPr>
        <w:t xml:space="preserve">w kryterium </w:t>
      </w:r>
      <w:r w:rsidR="00B13712">
        <w:rPr>
          <w:rFonts w:ascii="Palatino Linotype" w:hAnsi="Palatino Linotype" w:cs="Arial"/>
          <w:b/>
          <w:sz w:val="24"/>
          <w:szCs w:val="24"/>
        </w:rPr>
        <w:t>–</w:t>
      </w:r>
      <w:r w:rsidRPr="002439A6">
        <w:rPr>
          <w:rFonts w:ascii="Palatino Linotype" w:hAnsi="Palatino Linotype" w:cs="Arial"/>
          <w:b/>
          <w:sz w:val="24"/>
          <w:szCs w:val="24"/>
        </w:rPr>
        <w:t xml:space="preserve"> </w:t>
      </w:r>
      <w:proofErr w:type="spellStart"/>
      <w:r w:rsidRPr="002439A6">
        <w:rPr>
          <w:rFonts w:ascii="Palatino Linotype" w:hAnsi="Palatino Linotype" w:cs="Arial"/>
          <w:sz w:val="24"/>
          <w:szCs w:val="24"/>
        </w:rPr>
        <w:t>Platfroma</w:t>
      </w:r>
      <w:proofErr w:type="spellEnd"/>
      <w:r w:rsidRPr="002439A6">
        <w:rPr>
          <w:rFonts w:ascii="Palatino Linotype" w:hAnsi="Palatino Linotype" w:cs="Arial"/>
          <w:sz w:val="24"/>
          <w:szCs w:val="24"/>
        </w:rPr>
        <w:t xml:space="preserve"> musi zapewniać bliskość danych względem miejsca ich przetwarzania (ang. </w:t>
      </w:r>
      <w:r w:rsidRPr="00DC5529">
        <w:rPr>
          <w:rFonts w:ascii="Palatino Linotype" w:hAnsi="Palatino Linotype" w:cs="Arial"/>
          <w:i/>
          <w:sz w:val="24"/>
          <w:szCs w:val="24"/>
        </w:rPr>
        <w:t xml:space="preserve">Data </w:t>
      </w:r>
      <w:proofErr w:type="spellStart"/>
      <w:r w:rsidRPr="00DC5529">
        <w:rPr>
          <w:rFonts w:ascii="Palatino Linotype" w:hAnsi="Palatino Linotype" w:cs="Arial"/>
          <w:i/>
          <w:sz w:val="24"/>
          <w:szCs w:val="24"/>
        </w:rPr>
        <w:t>locality</w:t>
      </w:r>
      <w:proofErr w:type="spellEnd"/>
      <w:r w:rsidRPr="002439A6">
        <w:rPr>
          <w:rFonts w:ascii="Palatino Linotype" w:hAnsi="Palatino Linotype" w:cs="Arial"/>
          <w:sz w:val="24"/>
          <w:szCs w:val="24"/>
        </w:rPr>
        <w:t>). Oznacza to, że zastosowana architektura i wykorzystywane algorytmy rozkładania danych pomiędzy węzły platformy, muszą nieustanne zmierzać do umieszczenia danych należących do maszyny wirtualnej na lokalnych zasobach pamięci masowej węzła, na których uruchamiana jest dana maszyna wirtualna</w:t>
      </w:r>
    </w:p>
    <w:p w14:paraId="2E52862C" w14:textId="1B0894E6" w:rsidR="002439A6" w:rsidRPr="002439A6" w:rsidRDefault="002439A6" w:rsidP="002439A6">
      <w:pPr>
        <w:jc w:val="both"/>
        <w:rPr>
          <w:rFonts w:ascii="Palatino Linotype" w:hAnsi="Palatino Linotype" w:cs="Arial"/>
          <w:b/>
          <w:sz w:val="24"/>
          <w:szCs w:val="24"/>
        </w:rPr>
      </w:pPr>
      <w:r w:rsidRPr="002439A6">
        <w:rPr>
          <w:rFonts w:ascii="Palatino Linotype" w:hAnsi="Palatino Linotype" w:cs="Arial"/>
          <w:b/>
          <w:sz w:val="24"/>
          <w:szCs w:val="24"/>
        </w:rPr>
        <w:t xml:space="preserve">0 punktów </w:t>
      </w:r>
      <w:r w:rsidRPr="002439A6">
        <w:rPr>
          <w:rFonts w:ascii="Palatino Linotype" w:hAnsi="Palatino Linotype" w:cs="Arial"/>
          <w:bCs/>
          <w:sz w:val="24"/>
          <w:szCs w:val="24"/>
        </w:rPr>
        <w:t xml:space="preserve">w kryterium </w:t>
      </w:r>
      <w:r w:rsidR="00B13712">
        <w:rPr>
          <w:rFonts w:ascii="Palatino Linotype" w:hAnsi="Palatino Linotype" w:cs="Arial"/>
          <w:b/>
          <w:sz w:val="24"/>
          <w:szCs w:val="24"/>
        </w:rPr>
        <w:t>–</w:t>
      </w:r>
      <w:r w:rsidRPr="002439A6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B13712">
        <w:rPr>
          <w:rFonts w:ascii="Palatino Linotype" w:hAnsi="Palatino Linotype" w:cs="Arial"/>
          <w:sz w:val="24"/>
          <w:szCs w:val="24"/>
        </w:rPr>
        <w:t>Ob</w:t>
      </w:r>
      <w:r w:rsidRPr="002439A6">
        <w:rPr>
          <w:rFonts w:ascii="Palatino Linotype" w:hAnsi="Palatino Linotype" w:cs="Arial"/>
          <w:sz w:val="24"/>
          <w:szCs w:val="24"/>
        </w:rPr>
        <w:t xml:space="preserve">sługa protokołów S3, CIFS i NFS w formie natywnej lub w formie </w:t>
      </w:r>
      <w:r w:rsidRPr="00DC5529">
        <w:rPr>
          <w:rFonts w:ascii="Palatino Linotype" w:hAnsi="Palatino Linotype" w:cs="Arial"/>
          <w:sz w:val="24"/>
          <w:szCs w:val="24"/>
        </w:rPr>
        <w:t xml:space="preserve">Software </w:t>
      </w:r>
      <w:proofErr w:type="spellStart"/>
      <w:r w:rsidRPr="00DC5529">
        <w:rPr>
          <w:rFonts w:ascii="Palatino Linotype" w:hAnsi="Palatino Linotype" w:cs="Arial"/>
          <w:sz w:val="24"/>
          <w:szCs w:val="24"/>
        </w:rPr>
        <w:t>Define</w:t>
      </w:r>
      <w:proofErr w:type="spellEnd"/>
      <w:r w:rsidRPr="00DC5529">
        <w:rPr>
          <w:rFonts w:ascii="Palatino Linotype" w:hAnsi="Palatino Linotype" w:cs="Arial"/>
          <w:sz w:val="24"/>
          <w:szCs w:val="24"/>
        </w:rPr>
        <w:t xml:space="preserve"> Storage</w:t>
      </w:r>
    </w:p>
    <w:p w14:paraId="2EF20706" w14:textId="33450B6E" w:rsidR="002439A6" w:rsidRPr="002439A6" w:rsidRDefault="002439A6" w:rsidP="002439A6">
      <w:pPr>
        <w:jc w:val="both"/>
        <w:rPr>
          <w:rFonts w:ascii="Palatino Linotype" w:hAnsi="Palatino Linotype" w:cs="Arial"/>
          <w:bCs/>
          <w:sz w:val="24"/>
          <w:szCs w:val="24"/>
        </w:rPr>
      </w:pPr>
      <w:r w:rsidRPr="002439A6">
        <w:rPr>
          <w:rFonts w:ascii="Palatino Linotype" w:hAnsi="Palatino Linotype" w:cs="Arial"/>
          <w:b/>
          <w:sz w:val="24"/>
          <w:szCs w:val="24"/>
        </w:rPr>
        <w:t>0</w:t>
      </w:r>
      <w:r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2439A6">
        <w:rPr>
          <w:rFonts w:ascii="Palatino Linotype" w:hAnsi="Palatino Linotype" w:cs="Arial"/>
          <w:b/>
          <w:sz w:val="24"/>
          <w:szCs w:val="24"/>
        </w:rPr>
        <w:t xml:space="preserve">punktów </w:t>
      </w:r>
      <w:r w:rsidRPr="002439A6">
        <w:rPr>
          <w:rFonts w:ascii="Palatino Linotype" w:hAnsi="Palatino Linotype" w:cs="Arial"/>
          <w:bCs/>
          <w:sz w:val="24"/>
          <w:szCs w:val="24"/>
        </w:rPr>
        <w:t xml:space="preserve">w kryterium </w:t>
      </w:r>
      <w:r w:rsidR="00B13712">
        <w:rPr>
          <w:rFonts w:ascii="Palatino Linotype" w:hAnsi="Palatino Linotype" w:cs="Arial"/>
          <w:b/>
          <w:sz w:val="24"/>
          <w:szCs w:val="24"/>
        </w:rPr>
        <w:t>–</w:t>
      </w:r>
      <w:r w:rsidRPr="002439A6"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2439A6">
        <w:rPr>
          <w:rFonts w:ascii="Palatino Linotype" w:hAnsi="Palatino Linotype" w:cs="Arial"/>
          <w:sz w:val="24"/>
          <w:szCs w:val="24"/>
        </w:rPr>
        <w:t xml:space="preserve">Macierz musi posiadać funkcjonalność automatycznego balansowania obciążenia kontrolerów macierzy poprzez przełączanie w trybie online </w:t>
      </w:r>
      <w:proofErr w:type="spellStart"/>
      <w:r w:rsidRPr="002439A6">
        <w:rPr>
          <w:rFonts w:ascii="Palatino Linotype" w:hAnsi="Palatino Linotype" w:cs="Arial"/>
          <w:sz w:val="24"/>
          <w:szCs w:val="24"/>
        </w:rPr>
        <w:lastRenderedPageBreak/>
        <w:t>volumenów</w:t>
      </w:r>
      <w:proofErr w:type="spellEnd"/>
      <w:r w:rsidRPr="002439A6">
        <w:rPr>
          <w:rFonts w:ascii="Palatino Linotype" w:hAnsi="Palatino Linotype" w:cs="Arial"/>
          <w:sz w:val="24"/>
          <w:szCs w:val="24"/>
        </w:rPr>
        <w:t xml:space="preserve"> logicznych pomiędzy nimi w zależności od wygenerowanego przez nich ruchu</w:t>
      </w:r>
    </w:p>
    <w:p w14:paraId="16043E22" w14:textId="3CA3E6B8" w:rsidR="002439A6" w:rsidRPr="007D4FA9" w:rsidRDefault="002439A6" w:rsidP="007D4FA9">
      <w:pPr>
        <w:jc w:val="both"/>
        <w:rPr>
          <w:rFonts w:ascii="Palatino Linotype" w:hAnsi="Palatino Linotype" w:cs="Arial"/>
          <w:sz w:val="24"/>
          <w:szCs w:val="24"/>
        </w:rPr>
      </w:pPr>
      <w:r w:rsidRPr="007D4FA9">
        <w:rPr>
          <w:rFonts w:ascii="Palatino Linotype" w:hAnsi="Palatino Linotype" w:cs="Arial"/>
          <w:b/>
          <w:sz w:val="24"/>
          <w:szCs w:val="24"/>
        </w:rPr>
        <w:t xml:space="preserve">5 punktów </w:t>
      </w:r>
      <w:r w:rsidRPr="007D4FA9">
        <w:rPr>
          <w:rFonts w:ascii="Palatino Linotype" w:hAnsi="Palatino Linotype" w:cs="Arial"/>
          <w:bCs/>
          <w:sz w:val="24"/>
          <w:szCs w:val="24"/>
        </w:rPr>
        <w:t xml:space="preserve">w kryterium </w:t>
      </w:r>
      <w:r w:rsidR="00B13712">
        <w:rPr>
          <w:rFonts w:ascii="Palatino Linotype" w:hAnsi="Palatino Linotype" w:cs="Arial"/>
          <w:b/>
          <w:sz w:val="24"/>
          <w:szCs w:val="24"/>
        </w:rPr>
        <w:t>–</w:t>
      </w:r>
      <w:r w:rsidRPr="007D4FA9"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7D4FA9">
        <w:rPr>
          <w:rFonts w:ascii="Palatino Linotype" w:hAnsi="Palatino Linotype" w:cs="Arial"/>
          <w:sz w:val="24"/>
          <w:szCs w:val="24"/>
        </w:rPr>
        <w:t xml:space="preserve">Macierz musi umożliwiać zapisywanie danych dla RAID 5 oraz RAID 6 techniką </w:t>
      </w:r>
      <w:proofErr w:type="spellStart"/>
      <w:r w:rsidRPr="00DC5529">
        <w:rPr>
          <w:rFonts w:ascii="Palatino Linotype" w:hAnsi="Palatino Linotype" w:cs="Arial"/>
          <w:i/>
          <w:sz w:val="24"/>
          <w:szCs w:val="24"/>
        </w:rPr>
        <w:t>full</w:t>
      </w:r>
      <w:proofErr w:type="spellEnd"/>
      <w:r w:rsidRPr="00DC5529">
        <w:rPr>
          <w:rFonts w:ascii="Palatino Linotype" w:hAnsi="Palatino Linotype" w:cs="Arial"/>
          <w:i/>
          <w:sz w:val="24"/>
          <w:szCs w:val="24"/>
        </w:rPr>
        <w:t xml:space="preserve"> </w:t>
      </w:r>
      <w:proofErr w:type="spellStart"/>
      <w:r w:rsidRPr="00DC5529">
        <w:rPr>
          <w:rFonts w:ascii="Palatino Linotype" w:hAnsi="Palatino Linotype" w:cs="Arial"/>
          <w:i/>
          <w:sz w:val="24"/>
          <w:szCs w:val="24"/>
        </w:rPr>
        <w:t>stripe</w:t>
      </w:r>
      <w:proofErr w:type="spellEnd"/>
      <w:r w:rsidRPr="00DC5529">
        <w:rPr>
          <w:rFonts w:ascii="Palatino Linotype" w:hAnsi="Palatino Linotype" w:cs="Arial"/>
          <w:i/>
          <w:sz w:val="24"/>
          <w:szCs w:val="24"/>
        </w:rPr>
        <w:t xml:space="preserve"> </w:t>
      </w:r>
      <w:proofErr w:type="spellStart"/>
      <w:r w:rsidRPr="00DC5529">
        <w:rPr>
          <w:rFonts w:ascii="Palatino Linotype" w:hAnsi="Palatino Linotype" w:cs="Arial"/>
          <w:i/>
          <w:sz w:val="24"/>
          <w:szCs w:val="24"/>
        </w:rPr>
        <w:t>write</w:t>
      </w:r>
      <w:proofErr w:type="spellEnd"/>
      <w:r w:rsidRPr="007D4FA9">
        <w:rPr>
          <w:rFonts w:ascii="Palatino Linotype" w:hAnsi="Palatino Linotype" w:cs="Arial"/>
          <w:sz w:val="24"/>
          <w:szCs w:val="24"/>
        </w:rPr>
        <w:t xml:space="preserve"> minimalizując liczbę IO do obsługi zapisów </w:t>
      </w:r>
      <w:r w:rsidR="00B13712">
        <w:rPr>
          <w:rFonts w:ascii="Palatino Linotype" w:hAnsi="Palatino Linotype" w:cs="Arial"/>
          <w:sz w:val="24"/>
          <w:szCs w:val="24"/>
        </w:rPr>
        <w:t>–</w:t>
      </w:r>
      <w:r w:rsidRPr="007D4FA9">
        <w:rPr>
          <w:rFonts w:ascii="Palatino Linotype" w:hAnsi="Palatino Linotype" w:cs="Arial"/>
          <w:sz w:val="24"/>
          <w:szCs w:val="24"/>
        </w:rPr>
        <w:t xml:space="preserve"> informacja o tym musi znajdować się w oficjalnej dokumentacji producenta</w:t>
      </w:r>
      <w:r w:rsidRPr="007D4FA9">
        <w:rPr>
          <w:rFonts w:ascii="Palatino Linotype" w:hAnsi="Palatino Linotype" w:cs="Arial"/>
          <w:b/>
          <w:sz w:val="24"/>
          <w:szCs w:val="24"/>
        </w:rPr>
        <w:t>.</w:t>
      </w:r>
    </w:p>
    <w:p w14:paraId="3BD066BC" w14:textId="2CE68514" w:rsidR="002439A6" w:rsidRPr="00DC5529" w:rsidRDefault="002439A6" w:rsidP="00DC5529">
      <w:pPr>
        <w:jc w:val="both"/>
        <w:rPr>
          <w:rFonts w:ascii="Palatino Linotype" w:hAnsi="Palatino Linotype" w:cs="Arial"/>
          <w:sz w:val="24"/>
          <w:szCs w:val="24"/>
        </w:rPr>
      </w:pPr>
      <w:r w:rsidRPr="007D4FA9">
        <w:rPr>
          <w:rFonts w:ascii="Palatino Linotype" w:hAnsi="Palatino Linotype" w:cs="Arial"/>
          <w:b/>
          <w:sz w:val="24"/>
          <w:szCs w:val="24"/>
        </w:rPr>
        <w:t xml:space="preserve">5 punktów </w:t>
      </w:r>
      <w:r w:rsidRPr="007D4FA9">
        <w:rPr>
          <w:rFonts w:ascii="Palatino Linotype" w:hAnsi="Palatino Linotype" w:cs="Arial"/>
          <w:bCs/>
          <w:sz w:val="24"/>
          <w:szCs w:val="24"/>
        </w:rPr>
        <w:t xml:space="preserve">w kryterium </w:t>
      </w:r>
      <w:r w:rsidR="00B13712">
        <w:rPr>
          <w:rFonts w:ascii="Palatino Linotype" w:hAnsi="Palatino Linotype" w:cs="Arial"/>
          <w:b/>
          <w:sz w:val="24"/>
          <w:szCs w:val="24"/>
        </w:rPr>
        <w:t>–</w:t>
      </w:r>
      <w:r w:rsidRPr="007D4FA9"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7D4FA9">
        <w:rPr>
          <w:rFonts w:ascii="Palatino Linotype" w:hAnsi="Palatino Linotype" w:cs="Arial"/>
          <w:sz w:val="24"/>
          <w:szCs w:val="24"/>
        </w:rPr>
        <w:t>Macierz musi być certyfikowana przez producenta</w:t>
      </w:r>
      <w:r w:rsidR="00B13712">
        <w:rPr>
          <w:rFonts w:ascii="Palatino Linotype" w:hAnsi="Palatino Linotype" w:cs="Arial"/>
          <w:sz w:val="24"/>
          <w:szCs w:val="24"/>
        </w:rPr>
        <w:t xml:space="preserve"> </w:t>
      </w:r>
      <w:r w:rsidRPr="007D4FA9">
        <w:rPr>
          <w:rFonts w:ascii="Palatino Linotype" w:hAnsi="Palatino Linotype" w:cs="Arial"/>
          <w:sz w:val="24"/>
          <w:szCs w:val="24"/>
        </w:rPr>
        <w:t>kontrolera zasobów dyskowych</w:t>
      </w:r>
    </w:p>
    <w:p w14:paraId="4501FF9B" w14:textId="419B69E9" w:rsidR="002439A6" w:rsidRPr="007D4FA9" w:rsidRDefault="002439A6" w:rsidP="00DC5529">
      <w:pPr>
        <w:jc w:val="both"/>
        <w:rPr>
          <w:rFonts w:ascii="Palatino Linotype" w:hAnsi="Palatino Linotype" w:cs="Arial"/>
          <w:bCs/>
          <w:sz w:val="24"/>
          <w:szCs w:val="24"/>
        </w:rPr>
      </w:pPr>
      <w:r w:rsidRPr="007D4FA9">
        <w:rPr>
          <w:rFonts w:ascii="Palatino Linotype" w:hAnsi="Palatino Linotype" w:cs="Arial"/>
          <w:b/>
          <w:sz w:val="24"/>
          <w:szCs w:val="24"/>
        </w:rPr>
        <w:t xml:space="preserve">5 punktów </w:t>
      </w:r>
      <w:r w:rsidRPr="007D4FA9">
        <w:rPr>
          <w:rFonts w:ascii="Palatino Linotype" w:hAnsi="Palatino Linotype" w:cs="Arial"/>
          <w:bCs/>
          <w:sz w:val="24"/>
          <w:szCs w:val="24"/>
        </w:rPr>
        <w:t xml:space="preserve">w </w:t>
      </w:r>
      <w:r w:rsidR="00B13712">
        <w:rPr>
          <w:rFonts w:ascii="Palatino Linotype" w:hAnsi="Palatino Linotype" w:cs="Arial"/>
          <w:bCs/>
          <w:sz w:val="24"/>
          <w:szCs w:val="24"/>
        </w:rPr>
        <w:t xml:space="preserve">kryterium – </w:t>
      </w:r>
      <w:r w:rsidR="007D4FA9" w:rsidRPr="007D4FA9">
        <w:rPr>
          <w:rFonts w:ascii="Palatino Linotype" w:hAnsi="Palatino Linotype" w:cs="Arial"/>
          <w:bCs/>
          <w:sz w:val="24"/>
          <w:szCs w:val="24"/>
        </w:rPr>
        <w:t>Macierz musi posiadać integrację z kontrolerem zasobów dyskowych, gdzie może on (tj. system) wykonać automatyczną konfigurację przestrzeni dyskowych, oraz dostawać powiadomienia serwisowe (np. o uszkodzonym dysku)</w:t>
      </w:r>
    </w:p>
    <w:p w14:paraId="78B7B7D2" w14:textId="228C2D1B" w:rsidR="002439A6" w:rsidRPr="007D4FA9" w:rsidRDefault="002439A6" w:rsidP="007D4FA9">
      <w:pPr>
        <w:rPr>
          <w:rFonts w:ascii="Palatino Linotype" w:hAnsi="Palatino Linotype" w:cs="Arial"/>
          <w:sz w:val="24"/>
          <w:szCs w:val="24"/>
        </w:rPr>
      </w:pPr>
      <w:r w:rsidRPr="007D4FA9">
        <w:rPr>
          <w:rFonts w:ascii="Palatino Linotype" w:hAnsi="Palatino Linotype" w:cs="Arial"/>
          <w:b/>
          <w:sz w:val="24"/>
          <w:szCs w:val="24"/>
        </w:rPr>
        <w:t>0 punktów</w:t>
      </w:r>
      <w:r w:rsidRPr="007D4FA9">
        <w:rPr>
          <w:rFonts w:ascii="Palatino Linotype" w:hAnsi="Palatino Linotype" w:cs="Arial"/>
          <w:sz w:val="24"/>
          <w:szCs w:val="24"/>
        </w:rPr>
        <w:t xml:space="preserve"> </w:t>
      </w:r>
      <w:r w:rsidRPr="007D4FA9">
        <w:rPr>
          <w:rFonts w:ascii="Palatino Linotype" w:hAnsi="Palatino Linotype" w:cs="Arial"/>
          <w:bCs/>
          <w:sz w:val="24"/>
          <w:szCs w:val="24"/>
        </w:rPr>
        <w:t xml:space="preserve">w kryterium </w:t>
      </w:r>
      <w:r w:rsidR="00B13712">
        <w:rPr>
          <w:rFonts w:ascii="Palatino Linotype" w:hAnsi="Palatino Linotype" w:cs="Arial"/>
          <w:sz w:val="24"/>
          <w:szCs w:val="24"/>
        </w:rPr>
        <w:t>–</w:t>
      </w:r>
      <w:r w:rsidRPr="007D4FA9">
        <w:rPr>
          <w:rFonts w:ascii="Palatino Linotype" w:hAnsi="Palatino Linotype" w:cs="Arial"/>
          <w:sz w:val="24"/>
          <w:szCs w:val="24"/>
        </w:rPr>
        <w:t xml:space="preserve"> Okres gwarancji</w:t>
      </w:r>
    </w:p>
    <w:p w14:paraId="3B13DD50" w14:textId="76AB1A4E" w:rsidR="002439A6" w:rsidRPr="007D4FA9" w:rsidRDefault="002439A6" w:rsidP="007D4FA9">
      <w:pPr>
        <w:jc w:val="both"/>
        <w:rPr>
          <w:rFonts w:ascii="Palatino Linotype" w:hAnsi="Palatino Linotype" w:cs="Arial"/>
          <w:b/>
          <w:sz w:val="24"/>
          <w:szCs w:val="24"/>
        </w:rPr>
      </w:pPr>
      <w:r w:rsidRPr="007D4FA9">
        <w:rPr>
          <w:rFonts w:ascii="Palatino Linotype" w:hAnsi="Palatino Linotype" w:cs="Arial"/>
          <w:b/>
          <w:sz w:val="24"/>
          <w:szCs w:val="24"/>
        </w:rPr>
        <w:t xml:space="preserve">10 punktów </w:t>
      </w:r>
      <w:r w:rsidRPr="007D4FA9">
        <w:rPr>
          <w:rFonts w:ascii="Palatino Linotype" w:hAnsi="Palatino Linotype" w:cs="Arial"/>
          <w:bCs/>
          <w:sz w:val="24"/>
          <w:szCs w:val="24"/>
        </w:rPr>
        <w:t xml:space="preserve">w kryterium </w:t>
      </w:r>
      <w:r w:rsidR="00B13712">
        <w:rPr>
          <w:rFonts w:ascii="Palatino Linotype" w:hAnsi="Palatino Linotype" w:cs="Arial"/>
          <w:b/>
          <w:sz w:val="24"/>
          <w:szCs w:val="24"/>
        </w:rPr>
        <w:t>–</w:t>
      </w:r>
      <w:r w:rsidRPr="007D4FA9">
        <w:rPr>
          <w:rFonts w:ascii="Palatino Linotype" w:hAnsi="Palatino Linotype" w:cs="Arial"/>
          <w:b/>
          <w:sz w:val="24"/>
          <w:szCs w:val="24"/>
        </w:rPr>
        <w:t xml:space="preserve"> Skrócenie terminu realizacji etapu III</w:t>
      </w:r>
    </w:p>
    <w:p w14:paraId="66428508" w14:textId="24D75661" w:rsidR="002439A6" w:rsidRDefault="002439A6" w:rsidP="0080521C">
      <w:pPr>
        <w:rPr>
          <w:rFonts w:ascii="Palatino Linotype" w:hAnsi="Palatino Linotype" w:cs="Arial"/>
          <w:sz w:val="24"/>
          <w:szCs w:val="24"/>
        </w:rPr>
      </w:pPr>
    </w:p>
    <w:p w14:paraId="749FB6EC" w14:textId="4F3F765B" w:rsidR="007D4FA9" w:rsidRPr="007D4FA9" w:rsidRDefault="007D4FA9" w:rsidP="007D4FA9">
      <w:pPr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Ł</w:t>
      </w:r>
      <w:r w:rsidR="00496FB2">
        <w:rPr>
          <w:rFonts w:ascii="Palatino Linotype" w:hAnsi="Palatino Linotype" w:cs="Arial"/>
          <w:b/>
          <w:sz w:val="24"/>
          <w:szCs w:val="24"/>
        </w:rPr>
        <w:t>ącznie 81</w:t>
      </w:r>
      <w:r w:rsidRPr="007D4FA9">
        <w:rPr>
          <w:rFonts w:ascii="Palatino Linotype" w:hAnsi="Palatino Linotype" w:cs="Arial"/>
          <w:b/>
          <w:sz w:val="24"/>
          <w:szCs w:val="24"/>
        </w:rPr>
        <w:t>,</w:t>
      </w:r>
      <w:r w:rsidR="00496FB2">
        <w:rPr>
          <w:rFonts w:ascii="Palatino Linotype" w:hAnsi="Palatino Linotype" w:cs="Arial"/>
          <w:b/>
          <w:sz w:val="24"/>
          <w:szCs w:val="24"/>
        </w:rPr>
        <w:t>32</w:t>
      </w:r>
      <w:r w:rsidRPr="007D4FA9">
        <w:rPr>
          <w:rFonts w:ascii="Palatino Linotype" w:hAnsi="Palatino Linotype" w:cs="Arial"/>
          <w:b/>
          <w:sz w:val="24"/>
          <w:szCs w:val="24"/>
        </w:rPr>
        <w:t xml:space="preserve"> punktów</w:t>
      </w:r>
    </w:p>
    <w:p w14:paraId="7419826E" w14:textId="77777777" w:rsidR="007D4FA9" w:rsidRDefault="007D4FA9" w:rsidP="0080521C">
      <w:pPr>
        <w:rPr>
          <w:rFonts w:ascii="Palatino Linotype" w:hAnsi="Palatino Linotype" w:cs="Arial"/>
          <w:sz w:val="24"/>
          <w:szCs w:val="24"/>
        </w:rPr>
      </w:pPr>
    </w:p>
    <w:p w14:paraId="70C2B252" w14:textId="1D1D16B4" w:rsidR="007D4FA9" w:rsidRPr="007D4FA9" w:rsidRDefault="007D4FA9" w:rsidP="00E87768">
      <w:pPr>
        <w:pStyle w:val="Akapitzlist"/>
        <w:numPr>
          <w:ilvl w:val="0"/>
          <w:numId w:val="4"/>
        </w:numPr>
        <w:ind w:left="544" w:hanging="357"/>
        <w:rPr>
          <w:rFonts w:ascii="Palatino Linotype" w:hAnsi="Palatino Linotype" w:cs="Arial"/>
          <w:sz w:val="24"/>
          <w:szCs w:val="24"/>
        </w:rPr>
      </w:pPr>
      <w:proofErr w:type="spellStart"/>
      <w:r w:rsidRPr="008C71F1">
        <w:rPr>
          <w:rFonts w:ascii="Palatino Linotype" w:hAnsi="Palatino Linotype" w:cs="Arial"/>
          <w:b/>
          <w:bCs/>
          <w:sz w:val="24"/>
          <w:szCs w:val="24"/>
        </w:rPr>
        <w:t>Infonet</w:t>
      </w:r>
      <w:proofErr w:type="spellEnd"/>
      <w:r w:rsidRPr="008C71F1">
        <w:rPr>
          <w:rFonts w:ascii="Palatino Linotype" w:hAnsi="Palatino Linotype" w:cs="Arial"/>
          <w:b/>
          <w:bCs/>
          <w:sz w:val="24"/>
          <w:szCs w:val="24"/>
        </w:rPr>
        <w:t xml:space="preserve"> Projekt S.A., 43-300 Bielsko-Biała, ul. Towarowa 2</w:t>
      </w:r>
    </w:p>
    <w:p w14:paraId="6D1A0A9D" w14:textId="77777777" w:rsidR="007D4FA9" w:rsidRPr="007D4FA9" w:rsidRDefault="007D4FA9" w:rsidP="007D4FA9">
      <w:pPr>
        <w:ind w:left="360"/>
        <w:rPr>
          <w:rFonts w:ascii="Palatino Linotype" w:hAnsi="Palatino Linotype" w:cs="Arial"/>
          <w:sz w:val="24"/>
          <w:szCs w:val="24"/>
        </w:rPr>
      </w:pPr>
    </w:p>
    <w:p w14:paraId="46EF51E2" w14:textId="1CF1D044" w:rsidR="007D4FA9" w:rsidRPr="007D4FA9" w:rsidRDefault="007D4FA9" w:rsidP="007D4FA9">
      <w:pPr>
        <w:jc w:val="both"/>
        <w:rPr>
          <w:rFonts w:ascii="Palatino Linotype" w:hAnsi="Palatino Linotype" w:cs="Arial"/>
          <w:b/>
          <w:bCs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32,</w:t>
      </w:r>
      <w:r w:rsidR="00496FB2">
        <w:rPr>
          <w:rFonts w:ascii="Palatino Linotype" w:hAnsi="Palatino Linotype" w:cs="Arial"/>
          <w:b/>
          <w:sz w:val="24"/>
          <w:szCs w:val="24"/>
        </w:rPr>
        <w:t xml:space="preserve">83 </w:t>
      </w:r>
      <w:r w:rsidRPr="007D4FA9">
        <w:rPr>
          <w:rFonts w:ascii="Palatino Linotype" w:hAnsi="Palatino Linotype" w:cs="Arial"/>
          <w:b/>
          <w:sz w:val="24"/>
          <w:szCs w:val="24"/>
        </w:rPr>
        <w:t xml:space="preserve">punktów </w:t>
      </w:r>
      <w:r w:rsidRPr="007D4FA9">
        <w:rPr>
          <w:rFonts w:ascii="Palatino Linotype" w:hAnsi="Palatino Linotype" w:cs="Arial"/>
          <w:bCs/>
          <w:sz w:val="24"/>
          <w:szCs w:val="24"/>
        </w:rPr>
        <w:t>w kryterium cena,</w:t>
      </w:r>
      <w:r w:rsidRPr="007D4FA9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</w:p>
    <w:p w14:paraId="66253486" w14:textId="1BB81260" w:rsidR="007D4FA9" w:rsidRPr="007D4FA9" w:rsidRDefault="007D4FA9" w:rsidP="007D4FA9">
      <w:pPr>
        <w:jc w:val="both"/>
        <w:rPr>
          <w:rFonts w:ascii="Palatino Linotype" w:hAnsi="Palatino Linotype" w:cs="Arial"/>
          <w:bCs/>
          <w:sz w:val="24"/>
          <w:szCs w:val="24"/>
        </w:rPr>
      </w:pPr>
      <w:r w:rsidRPr="007D4FA9">
        <w:rPr>
          <w:rFonts w:ascii="Palatino Linotype" w:hAnsi="Palatino Linotype" w:cs="Arial"/>
          <w:b/>
          <w:bCs/>
          <w:sz w:val="24"/>
          <w:szCs w:val="24"/>
        </w:rPr>
        <w:t xml:space="preserve">4 </w:t>
      </w:r>
      <w:r w:rsidRPr="007D4FA9">
        <w:rPr>
          <w:rFonts w:ascii="Palatino Linotype" w:hAnsi="Palatino Linotype" w:cs="Arial"/>
          <w:b/>
          <w:sz w:val="24"/>
          <w:szCs w:val="24"/>
        </w:rPr>
        <w:t>punkty</w:t>
      </w:r>
      <w:r w:rsidRPr="007D4FA9">
        <w:rPr>
          <w:rFonts w:ascii="Palatino Linotype" w:hAnsi="Palatino Linotype" w:cs="Arial"/>
          <w:bCs/>
          <w:sz w:val="24"/>
          <w:szCs w:val="24"/>
        </w:rPr>
        <w:t xml:space="preserve"> w kryterium </w:t>
      </w:r>
      <w:r w:rsidR="00B13712">
        <w:rPr>
          <w:rFonts w:ascii="Palatino Linotype" w:hAnsi="Palatino Linotype" w:cs="Arial"/>
          <w:bCs/>
          <w:sz w:val="24"/>
          <w:szCs w:val="24"/>
        </w:rPr>
        <w:t>–</w:t>
      </w:r>
      <w:r w:rsidRPr="007D4FA9">
        <w:rPr>
          <w:rFonts w:ascii="Palatino Linotype" w:hAnsi="Palatino Linotype" w:cs="Arial"/>
          <w:bCs/>
          <w:sz w:val="24"/>
          <w:szCs w:val="24"/>
        </w:rPr>
        <w:t xml:space="preserve"> Platforma </w:t>
      </w:r>
      <w:proofErr w:type="spellStart"/>
      <w:r w:rsidRPr="007D4FA9">
        <w:rPr>
          <w:rFonts w:ascii="Palatino Linotype" w:hAnsi="Palatino Linotype" w:cs="Arial"/>
          <w:bCs/>
          <w:sz w:val="24"/>
          <w:szCs w:val="24"/>
        </w:rPr>
        <w:t>hiperkonwergenta</w:t>
      </w:r>
      <w:proofErr w:type="spellEnd"/>
      <w:r w:rsidRPr="007D4FA9">
        <w:rPr>
          <w:rFonts w:ascii="Palatino Linotype" w:hAnsi="Palatino Linotype" w:cs="Arial"/>
          <w:bCs/>
          <w:sz w:val="24"/>
          <w:szCs w:val="24"/>
        </w:rPr>
        <w:t xml:space="preserve"> </w:t>
      </w:r>
      <w:r w:rsidR="00B13712">
        <w:rPr>
          <w:rFonts w:ascii="Palatino Linotype" w:hAnsi="Palatino Linotype" w:cs="Arial"/>
          <w:bCs/>
          <w:sz w:val="24"/>
          <w:szCs w:val="24"/>
        </w:rPr>
        <w:t>–</w:t>
      </w:r>
      <w:r w:rsidRPr="007D4FA9">
        <w:rPr>
          <w:rFonts w:ascii="Palatino Linotype" w:hAnsi="Palatino Linotype" w:cs="Arial"/>
          <w:bCs/>
          <w:sz w:val="24"/>
          <w:szCs w:val="24"/>
        </w:rPr>
        <w:t xml:space="preserve"> wsparcie dla więcej niż 2 różnych </w:t>
      </w:r>
      <w:proofErr w:type="spellStart"/>
      <w:r w:rsidRPr="007D4FA9">
        <w:rPr>
          <w:rFonts w:ascii="Palatino Linotype" w:hAnsi="Palatino Linotype" w:cs="Arial"/>
          <w:bCs/>
          <w:sz w:val="24"/>
          <w:szCs w:val="24"/>
        </w:rPr>
        <w:t>hyperservisorów</w:t>
      </w:r>
      <w:proofErr w:type="spellEnd"/>
    </w:p>
    <w:p w14:paraId="3C5CE853" w14:textId="7FA5A225" w:rsidR="007D4FA9" w:rsidRPr="007D4FA9" w:rsidRDefault="007D4FA9" w:rsidP="007D4FA9">
      <w:pPr>
        <w:jc w:val="both"/>
        <w:rPr>
          <w:rFonts w:ascii="Palatino Linotype" w:hAnsi="Palatino Linotype" w:cs="Arial"/>
          <w:bCs/>
          <w:sz w:val="24"/>
          <w:szCs w:val="24"/>
        </w:rPr>
      </w:pPr>
      <w:r w:rsidRPr="007D4FA9">
        <w:rPr>
          <w:rFonts w:ascii="Palatino Linotype" w:hAnsi="Palatino Linotype" w:cs="Arial"/>
          <w:b/>
          <w:sz w:val="24"/>
          <w:szCs w:val="24"/>
        </w:rPr>
        <w:t xml:space="preserve">4 punkty </w:t>
      </w:r>
      <w:r w:rsidRPr="007D4FA9">
        <w:rPr>
          <w:rFonts w:ascii="Palatino Linotype" w:hAnsi="Palatino Linotype" w:cs="Arial"/>
          <w:bCs/>
          <w:sz w:val="24"/>
          <w:szCs w:val="24"/>
        </w:rPr>
        <w:t xml:space="preserve">w kryterium </w:t>
      </w:r>
      <w:r w:rsidR="00B13712">
        <w:rPr>
          <w:rFonts w:ascii="Palatino Linotype" w:hAnsi="Palatino Linotype" w:cs="Arial"/>
          <w:bCs/>
          <w:sz w:val="24"/>
          <w:szCs w:val="24"/>
        </w:rPr>
        <w:t>–</w:t>
      </w:r>
      <w:r w:rsidRPr="007D4FA9">
        <w:rPr>
          <w:rFonts w:ascii="Palatino Linotype" w:hAnsi="Palatino Linotype" w:cs="Arial"/>
          <w:bCs/>
          <w:sz w:val="24"/>
          <w:szCs w:val="24"/>
        </w:rPr>
        <w:t xml:space="preserve"> Platforma </w:t>
      </w:r>
      <w:proofErr w:type="spellStart"/>
      <w:r w:rsidRPr="007D4FA9">
        <w:rPr>
          <w:rFonts w:ascii="Palatino Linotype" w:hAnsi="Palatino Linotype" w:cs="Arial"/>
          <w:bCs/>
          <w:sz w:val="24"/>
          <w:szCs w:val="24"/>
        </w:rPr>
        <w:t>hiperkonwergentna</w:t>
      </w:r>
      <w:proofErr w:type="spellEnd"/>
      <w:r w:rsidRPr="007D4FA9">
        <w:rPr>
          <w:rFonts w:ascii="Palatino Linotype" w:hAnsi="Palatino Linotype" w:cs="Arial"/>
          <w:bCs/>
          <w:sz w:val="24"/>
          <w:szCs w:val="24"/>
        </w:rPr>
        <w:t xml:space="preserve"> – rozwiązanie musi umożliwiać tworzenie klastrów;</w:t>
      </w:r>
    </w:p>
    <w:p w14:paraId="5349845B" w14:textId="104A6B44" w:rsidR="007D4FA9" w:rsidRPr="007D4FA9" w:rsidRDefault="007D4FA9" w:rsidP="007D4FA9">
      <w:pPr>
        <w:jc w:val="both"/>
        <w:rPr>
          <w:rFonts w:ascii="Palatino Linotype" w:hAnsi="Palatino Linotype" w:cs="Arial"/>
          <w:bCs/>
          <w:sz w:val="24"/>
          <w:szCs w:val="24"/>
        </w:rPr>
      </w:pPr>
      <w:r w:rsidRPr="007D4FA9">
        <w:rPr>
          <w:rFonts w:ascii="Palatino Linotype" w:hAnsi="Palatino Linotype" w:cs="Arial"/>
          <w:b/>
          <w:sz w:val="24"/>
          <w:szCs w:val="24"/>
        </w:rPr>
        <w:t xml:space="preserve">0 punktów </w:t>
      </w:r>
      <w:r w:rsidRPr="007D4FA9">
        <w:rPr>
          <w:rFonts w:ascii="Palatino Linotype" w:hAnsi="Palatino Linotype" w:cs="Arial"/>
          <w:bCs/>
          <w:sz w:val="24"/>
          <w:szCs w:val="24"/>
        </w:rPr>
        <w:t xml:space="preserve">w kryterium </w:t>
      </w:r>
      <w:r w:rsidR="00B13712">
        <w:rPr>
          <w:rFonts w:ascii="Palatino Linotype" w:hAnsi="Palatino Linotype" w:cs="Arial"/>
          <w:bCs/>
          <w:sz w:val="24"/>
          <w:szCs w:val="24"/>
        </w:rPr>
        <w:t>–</w:t>
      </w:r>
      <w:r w:rsidRPr="007D4FA9">
        <w:rPr>
          <w:rFonts w:ascii="Palatino Linotype" w:hAnsi="Palatino Linotype" w:cs="Arial"/>
          <w:bCs/>
          <w:sz w:val="24"/>
          <w:szCs w:val="24"/>
        </w:rPr>
        <w:t xml:space="preserve"> </w:t>
      </w:r>
      <w:proofErr w:type="spellStart"/>
      <w:r w:rsidRPr="007D4FA9">
        <w:rPr>
          <w:rFonts w:ascii="Palatino Linotype" w:hAnsi="Palatino Linotype" w:cs="Arial"/>
          <w:bCs/>
          <w:sz w:val="24"/>
          <w:szCs w:val="24"/>
        </w:rPr>
        <w:t>Deduplikacja</w:t>
      </w:r>
      <w:proofErr w:type="spellEnd"/>
      <w:r w:rsidRPr="007D4FA9">
        <w:rPr>
          <w:rFonts w:ascii="Palatino Linotype" w:hAnsi="Palatino Linotype" w:cs="Arial"/>
          <w:bCs/>
          <w:sz w:val="24"/>
          <w:szCs w:val="24"/>
        </w:rPr>
        <w:t xml:space="preserve"> i kompresja musza być od siebie niezależne. Konieczne jest zapewnienie możliwości włączenia tylko kompresji, lub tylko </w:t>
      </w:r>
      <w:proofErr w:type="spellStart"/>
      <w:r w:rsidRPr="007D4FA9">
        <w:rPr>
          <w:rFonts w:ascii="Palatino Linotype" w:hAnsi="Palatino Linotype" w:cs="Arial"/>
          <w:bCs/>
          <w:sz w:val="24"/>
          <w:szCs w:val="24"/>
        </w:rPr>
        <w:t>deduplikacji</w:t>
      </w:r>
      <w:proofErr w:type="spellEnd"/>
      <w:r w:rsidRPr="007D4FA9">
        <w:rPr>
          <w:rFonts w:ascii="Palatino Linotype" w:hAnsi="Palatino Linotype" w:cs="Arial"/>
          <w:bCs/>
          <w:sz w:val="24"/>
          <w:szCs w:val="24"/>
        </w:rPr>
        <w:t>, włączenie obu mechanizmów jednocześnie bądź wyłączenie obydwu. Powyższe ustawienia muszą być konfigurowane osobno dla wszystkich maszyn wirtualnych</w:t>
      </w:r>
    </w:p>
    <w:p w14:paraId="4667667C" w14:textId="6B0AF1F7" w:rsidR="007D4FA9" w:rsidRPr="007D4FA9" w:rsidRDefault="007D4FA9" w:rsidP="007D4FA9">
      <w:pPr>
        <w:jc w:val="both"/>
        <w:rPr>
          <w:rFonts w:ascii="Palatino Linotype" w:hAnsi="Palatino Linotype" w:cs="Arial"/>
          <w:bCs/>
          <w:sz w:val="24"/>
          <w:szCs w:val="24"/>
        </w:rPr>
      </w:pPr>
      <w:r w:rsidRPr="007D4FA9">
        <w:rPr>
          <w:rFonts w:ascii="Palatino Linotype" w:hAnsi="Palatino Linotype" w:cs="Arial"/>
          <w:b/>
          <w:sz w:val="24"/>
          <w:szCs w:val="24"/>
        </w:rPr>
        <w:t xml:space="preserve">5 punktów </w:t>
      </w:r>
      <w:r w:rsidRPr="007D4FA9">
        <w:rPr>
          <w:rFonts w:ascii="Palatino Linotype" w:hAnsi="Palatino Linotype" w:cs="Arial"/>
          <w:bCs/>
          <w:sz w:val="24"/>
          <w:szCs w:val="24"/>
        </w:rPr>
        <w:t>w kryterium</w:t>
      </w:r>
      <w:r w:rsidRPr="007D4FA9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B13712">
        <w:rPr>
          <w:rFonts w:ascii="Palatino Linotype" w:hAnsi="Palatino Linotype" w:cs="Arial"/>
          <w:b/>
          <w:sz w:val="24"/>
          <w:szCs w:val="24"/>
        </w:rPr>
        <w:t>–</w:t>
      </w:r>
      <w:r w:rsidRPr="007D4FA9"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7D4FA9">
        <w:rPr>
          <w:rFonts w:ascii="Palatino Linotype" w:hAnsi="Palatino Linotype" w:cs="Arial"/>
          <w:bCs/>
          <w:sz w:val="24"/>
          <w:szCs w:val="24"/>
        </w:rPr>
        <w:t xml:space="preserve">Rozwiązanie musi umożliwiać tworzenie klastrów składających się z węzłów różnego typu i o różnej </w:t>
      </w:r>
      <w:r w:rsidR="00B13712" w:rsidRPr="007D4FA9">
        <w:rPr>
          <w:rFonts w:ascii="Palatino Linotype" w:hAnsi="Palatino Linotype" w:cs="Arial"/>
          <w:bCs/>
          <w:sz w:val="24"/>
          <w:szCs w:val="24"/>
        </w:rPr>
        <w:t>konfiguracji</w:t>
      </w:r>
      <w:r w:rsidRPr="007D4FA9">
        <w:rPr>
          <w:rFonts w:ascii="Palatino Linotype" w:hAnsi="Palatino Linotype" w:cs="Arial"/>
          <w:bCs/>
          <w:sz w:val="24"/>
          <w:szCs w:val="24"/>
        </w:rPr>
        <w:t xml:space="preserve"> (RAM,</w:t>
      </w:r>
      <w:r w:rsidR="00B13712">
        <w:rPr>
          <w:rFonts w:ascii="Palatino Linotype" w:hAnsi="Palatino Linotype" w:cs="Arial"/>
          <w:bCs/>
          <w:sz w:val="24"/>
          <w:szCs w:val="24"/>
        </w:rPr>
        <w:t xml:space="preserve"> </w:t>
      </w:r>
      <w:r w:rsidRPr="007D4FA9">
        <w:rPr>
          <w:rFonts w:ascii="Palatino Linotype" w:hAnsi="Palatino Linotype" w:cs="Arial"/>
          <w:bCs/>
          <w:sz w:val="24"/>
          <w:szCs w:val="24"/>
        </w:rPr>
        <w:t>CPU,</w:t>
      </w:r>
      <w:r w:rsidR="00B13712">
        <w:rPr>
          <w:rFonts w:ascii="Palatino Linotype" w:hAnsi="Palatino Linotype" w:cs="Arial"/>
          <w:bCs/>
          <w:sz w:val="24"/>
          <w:szCs w:val="24"/>
        </w:rPr>
        <w:t xml:space="preserve"> </w:t>
      </w:r>
      <w:r w:rsidRPr="007D4FA9">
        <w:rPr>
          <w:rFonts w:ascii="Palatino Linotype" w:hAnsi="Palatino Linotype" w:cs="Arial"/>
          <w:bCs/>
          <w:sz w:val="24"/>
          <w:szCs w:val="24"/>
        </w:rPr>
        <w:t>HDD,</w:t>
      </w:r>
      <w:r w:rsidR="00B13712">
        <w:rPr>
          <w:rFonts w:ascii="Palatino Linotype" w:hAnsi="Palatino Linotype" w:cs="Arial"/>
          <w:bCs/>
          <w:sz w:val="24"/>
          <w:szCs w:val="24"/>
        </w:rPr>
        <w:t xml:space="preserve"> </w:t>
      </w:r>
      <w:r w:rsidRPr="007D4FA9">
        <w:rPr>
          <w:rFonts w:ascii="Palatino Linotype" w:hAnsi="Palatino Linotype" w:cs="Arial"/>
          <w:bCs/>
          <w:sz w:val="24"/>
          <w:szCs w:val="24"/>
        </w:rPr>
        <w:t>SSD,</w:t>
      </w:r>
      <w:r w:rsidR="00B13712">
        <w:rPr>
          <w:rFonts w:ascii="Palatino Linotype" w:hAnsi="Palatino Linotype" w:cs="Arial"/>
          <w:bCs/>
          <w:sz w:val="24"/>
          <w:szCs w:val="24"/>
        </w:rPr>
        <w:t xml:space="preserve"> </w:t>
      </w:r>
      <w:proofErr w:type="spellStart"/>
      <w:r w:rsidRPr="007D4FA9">
        <w:rPr>
          <w:rFonts w:ascii="Palatino Linotype" w:hAnsi="Palatino Linotype" w:cs="Arial"/>
          <w:bCs/>
          <w:sz w:val="24"/>
          <w:szCs w:val="24"/>
        </w:rPr>
        <w:t>NVMe</w:t>
      </w:r>
      <w:proofErr w:type="spellEnd"/>
      <w:r w:rsidRPr="007D4FA9">
        <w:rPr>
          <w:rFonts w:ascii="Palatino Linotype" w:hAnsi="Palatino Linotype" w:cs="Arial"/>
          <w:bCs/>
          <w:sz w:val="24"/>
          <w:szCs w:val="24"/>
        </w:rPr>
        <w:t>), a także zawierające komponenty sprzętowe różnej generacji (np. CPU różnych generacji)</w:t>
      </w:r>
    </w:p>
    <w:p w14:paraId="07D36B35" w14:textId="1DF172D0" w:rsidR="007D4FA9" w:rsidRPr="007D4FA9" w:rsidRDefault="007D4FA9" w:rsidP="007D4FA9">
      <w:pPr>
        <w:jc w:val="both"/>
        <w:rPr>
          <w:rFonts w:ascii="Palatino Linotype" w:hAnsi="Palatino Linotype" w:cs="Arial"/>
          <w:sz w:val="24"/>
          <w:szCs w:val="24"/>
        </w:rPr>
      </w:pPr>
      <w:r w:rsidRPr="007D4FA9">
        <w:rPr>
          <w:rFonts w:ascii="Palatino Linotype" w:hAnsi="Palatino Linotype" w:cs="Arial"/>
          <w:b/>
          <w:sz w:val="24"/>
          <w:szCs w:val="24"/>
        </w:rPr>
        <w:t xml:space="preserve">5 punktów </w:t>
      </w:r>
      <w:r w:rsidRPr="007D4FA9">
        <w:rPr>
          <w:rFonts w:ascii="Palatino Linotype" w:hAnsi="Palatino Linotype" w:cs="Arial"/>
          <w:bCs/>
          <w:sz w:val="24"/>
          <w:szCs w:val="24"/>
        </w:rPr>
        <w:t xml:space="preserve">w kryterium </w:t>
      </w:r>
      <w:r w:rsidR="00B13712">
        <w:rPr>
          <w:rFonts w:ascii="Palatino Linotype" w:hAnsi="Palatino Linotype" w:cs="Arial"/>
          <w:b/>
          <w:sz w:val="24"/>
          <w:szCs w:val="24"/>
        </w:rPr>
        <w:t>–</w:t>
      </w:r>
      <w:r w:rsidRPr="007D4FA9">
        <w:rPr>
          <w:rFonts w:ascii="Palatino Linotype" w:hAnsi="Palatino Linotype" w:cs="Arial"/>
          <w:b/>
          <w:sz w:val="24"/>
          <w:szCs w:val="24"/>
        </w:rPr>
        <w:t xml:space="preserve"> </w:t>
      </w:r>
      <w:proofErr w:type="spellStart"/>
      <w:r w:rsidRPr="007D4FA9">
        <w:rPr>
          <w:rFonts w:ascii="Palatino Linotype" w:hAnsi="Palatino Linotype" w:cs="Arial"/>
          <w:sz w:val="24"/>
          <w:szCs w:val="24"/>
        </w:rPr>
        <w:t>Platfroma</w:t>
      </w:r>
      <w:proofErr w:type="spellEnd"/>
      <w:r w:rsidRPr="007D4FA9">
        <w:rPr>
          <w:rFonts w:ascii="Palatino Linotype" w:hAnsi="Palatino Linotype" w:cs="Arial"/>
          <w:sz w:val="24"/>
          <w:szCs w:val="24"/>
        </w:rPr>
        <w:t xml:space="preserve"> musi zapewniać bliskość danych względem miejsca ich przetwarzania (ang. </w:t>
      </w:r>
      <w:r w:rsidRPr="00DC5529">
        <w:rPr>
          <w:rFonts w:ascii="Palatino Linotype" w:hAnsi="Palatino Linotype" w:cs="Arial"/>
          <w:i/>
          <w:sz w:val="24"/>
          <w:szCs w:val="24"/>
        </w:rPr>
        <w:t xml:space="preserve">Data </w:t>
      </w:r>
      <w:proofErr w:type="spellStart"/>
      <w:r w:rsidRPr="00DC5529">
        <w:rPr>
          <w:rFonts w:ascii="Palatino Linotype" w:hAnsi="Palatino Linotype" w:cs="Arial"/>
          <w:i/>
          <w:sz w:val="24"/>
          <w:szCs w:val="24"/>
        </w:rPr>
        <w:t>locality</w:t>
      </w:r>
      <w:proofErr w:type="spellEnd"/>
      <w:r w:rsidRPr="007D4FA9">
        <w:rPr>
          <w:rFonts w:ascii="Palatino Linotype" w:hAnsi="Palatino Linotype" w:cs="Arial"/>
          <w:sz w:val="24"/>
          <w:szCs w:val="24"/>
        </w:rPr>
        <w:t>). Oznacza to, że zastosowana architektura i wykorzystywane algorytmy rozkładania danych pomiędzy węzły platformy, muszą nieustanne zmierzać do umieszczenia danych należących do maszyny wirtualnej na lokalnych zasobach pamięci masowej węzła, na których uruchamiana jest dana maszyna wirtualna</w:t>
      </w:r>
    </w:p>
    <w:p w14:paraId="54C480A8" w14:textId="52CE668F" w:rsidR="007D4FA9" w:rsidRPr="007D4FA9" w:rsidRDefault="007D4FA9" w:rsidP="007D4FA9">
      <w:pPr>
        <w:jc w:val="both"/>
        <w:rPr>
          <w:rFonts w:ascii="Palatino Linotype" w:hAnsi="Palatino Linotype" w:cs="Arial"/>
          <w:b/>
          <w:sz w:val="24"/>
          <w:szCs w:val="24"/>
        </w:rPr>
      </w:pPr>
      <w:r w:rsidRPr="007D4FA9">
        <w:rPr>
          <w:rFonts w:ascii="Palatino Linotype" w:hAnsi="Palatino Linotype" w:cs="Arial"/>
          <w:b/>
          <w:sz w:val="24"/>
          <w:szCs w:val="24"/>
        </w:rPr>
        <w:t xml:space="preserve">0 punktów </w:t>
      </w:r>
      <w:r w:rsidRPr="007D4FA9">
        <w:rPr>
          <w:rFonts w:ascii="Palatino Linotype" w:hAnsi="Palatino Linotype" w:cs="Arial"/>
          <w:bCs/>
          <w:sz w:val="24"/>
          <w:szCs w:val="24"/>
        </w:rPr>
        <w:t xml:space="preserve">w kryterium </w:t>
      </w:r>
      <w:r w:rsidR="00B13712">
        <w:rPr>
          <w:rFonts w:ascii="Palatino Linotype" w:hAnsi="Palatino Linotype" w:cs="Arial"/>
          <w:b/>
          <w:sz w:val="24"/>
          <w:szCs w:val="24"/>
        </w:rPr>
        <w:t>–</w:t>
      </w:r>
      <w:r w:rsidRPr="007D4FA9"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7D4FA9">
        <w:rPr>
          <w:rFonts w:ascii="Palatino Linotype" w:hAnsi="Palatino Linotype" w:cs="Arial"/>
          <w:sz w:val="24"/>
          <w:szCs w:val="24"/>
        </w:rPr>
        <w:t xml:space="preserve">Obsługa protokołów S3, CIFS i NFS w formie natywnej lub w formie Software </w:t>
      </w:r>
      <w:proofErr w:type="spellStart"/>
      <w:r w:rsidRPr="007D4FA9">
        <w:rPr>
          <w:rFonts w:ascii="Palatino Linotype" w:hAnsi="Palatino Linotype" w:cs="Arial"/>
          <w:sz w:val="24"/>
          <w:szCs w:val="24"/>
        </w:rPr>
        <w:t>Define</w:t>
      </w:r>
      <w:proofErr w:type="spellEnd"/>
      <w:r w:rsidRPr="007D4FA9">
        <w:rPr>
          <w:rFonts w:ascii="Palatino Linotype" w:hAnsi="Palatino Linotype" w:cs="Arial"/>
          <w:sz w:val="24"/>
          <w:szCs w:val="24"/>
        </w:rPr>
        <w:t xml:space="preserve"> Storage</w:t>
      </w:r>
    </w:p>
    <w:p w14:paraId="118893E9" w14:textId="53416359" w:rsidR="007D4FA9" w:rsidRPr="007D4FA9" w:rsidRDefault="007D4FA9" w:rsidP="007D4FA9">
      <w:pPr>
        <w:jc w:val="both"/>
        <w:rPr>
          <w:rFonts w:ascii="Palatino Linotype" w:hAnsi="Palatino Linotype" w:cs="Arial"/>
          <w:bCs/>
          <w:sz w:val="24"/>
          <w:szCs w:val="24"/>
        </w:rPr>
      </w:pPr>
      <w:r w:rsidRPr="007D4FA9">
        <w:rPr>
          <w:rFonts w:ascii="Palatino Linotype" w:hAnsi="Palatino Linotype" w:cs="Arial"/>
          <w:b/>
          <w:sz w:val="24"/>
          <w:szCs w:val="24"/>
        </w:rPr>
        <w:t xml:space="preserve">0 punktów </w:t>
      </w:r>
      <w:r w:rsidRPr="007D4FA9">
        <w:rPr>
          <w:rFonts w:ascii="Palatino Linotype" w:hAnsi="Palatino Linotype" w:cs="Arial"/>
          <w:bCs/>
          <w:sz w:val="24"/>
          <w:szCs w:val="24"/>
        </w:rPr>
        <w:t xml:space="preserve">w kryterium </w:t>
      </w:r>
      <w:r w:rsidR="00B13712">
        <w:rPr>
          <w:rFonts w:ascii="Palatino Linotype" w:hAnsi="Palatino Linotype" w:cs="Arial"/>
          <w:b/>
          <w:sz w:val="24"/>
          <w:szCs w:val="24"/>
        </w:rPr>
        <w:t>–</w:t>
      </w:r>
      <w:r w:rsidRPr="007D4FA9"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7D4FA9">
        <w:rPr>
          <w:rFonts w:ascii="Palatino Linotype" w:hAnsi="Palatino Linotype" w:cs="Arial"/>
          <w:sz w:val="24"/>
          <w:szCs w:val="24"/>
        </w:rPr>
        <w:t xml:space="preserve">Macierz musi posiadać funkcjonalność automatycznego balansowania obciążenia kontrolerów macierzy poprzez przełączanie w trybie online </w:t>
      </w:r>
      <w:proofErr w:type="spellStart"/>
      <w:r w:rsidRPr="007D4FA9">
        <w:rPr>
          <w:rFonts w:ascii="Palatino Linotype" w:hAnsi="Palatino Linotype" w:cs="Arial"/>
          <w:sz w:val="24"/>
          <w:szCs w:val="24"/>
        </w:rPr>
        <w:t>volumenów</w:t>
      </w:r>
      <w:proofErr w:type="spellEnd"/>
      <w:r w:rsidRPr="007D4FA9">
        <w:rPr>
          <w:rFonts w:ascii="Palatino Linotype" w:hAnsi="Palatino Linotype" w:cs="Arial"/>
          <w:sz w:val="24"/>
          <w:szCs w:val="24"/>
        </w:rPr>
        <w:t xml:space="preserve"> logicznych pomiędzy nimi w zależności od wygenerowanego przez nich ruchu</w:t>
      </w:r>
    </w:p>
    <w:p w14:paraId="3F9F142E" w14:textId="5BF5E8AF" w:rsidR="007D4FA9" w:rsidRPr="007D4FA9" w:rsidRDefault="007D4FA9" w:rsidP="007D4FA9">
      <w:pPr>
        <w:jc w:val="both"/>
        <w:rPr>
          <w:rFonts w:ascii="Palatino Linotype" w:hAnsi="Palatino Linotype" w:cs="Arial"/>
          <w:sz w:val="24"/>
          <w:szCs w:val="24"/>
        </w:rPr>
      </w:pPr>
      <w:r w:rsidRPr="007D4FA9">
        <w:rPr>
          <w:rFonts w:ascii="Palatino Linotype" w:hAnsi="Palatino Linotype" w:cs="Arial"/>
          <w:b/>
          <w:sz w:val="24"/>
          <w:szCs w:val="24"/>
        </w:rPr>
        <w:lastRenderedPageBreak/>
        <w:t xml:space="preserve">5 punktów </w:t>
      </w:r>
      <w:r w:rsidRPr="007D4FA9">
        <w:rPr>
          <w:rFonts w:ascii="Palatino Linotype" w:hAnsi="Palatino Linotype" w:cs="Arial"/>
          <w:bCs/>
          <w:sz w:val="24"/>
          <w:szCs w:val="24"/>
        </w:rPr>
        <w:t xml:space="preserve">w kryterium </w:t>
      </w:r>
      <w:r w:rsidR="00B13712">
        <w:rPr>
          <w:rFonts w:ascii="Palatino Linotype" w:hAnsi="Palatino Linotype" w:cs="Arial"/>
          <w:b/>
          <w:sz w:val="24"/>
          <w:szCs w:val="24"/>
        </w:rPr>
        <w:t>–</w:t>
      </w:r>
      <w:r w:rsidRPr="007D4FA9"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7D4FA9">
        <w:rPr>
          <w:rFonts w:ascii="Palatino Linotype" w:hAnsi="Palatino Linotype" w:cs="Arial"/>
          <w:sz w:val="24"/>
          <w:szCs w:val="24"/>
        </w:rPr>
        <w:t xml:space="preserve">Macierz musi umożliwiać zapisywanie danych dla RAID 5 oraz RAID 6 techniką </w:t>
      </w:r>
      <w:proofErr w:type="spellStart"/>
      <w:r w:rsidRPr="00DC5529">
        <w:rPr>
          <w:rFonts w:ascii="Palatino Linotype" w:hAnsi="Palatino Linotype" w:cs="Arial"/>
          <w:i/>
          <w:sz w:val="24"/>
          <w:szCs w:val="24"/>
        </w:rPr>
        <w:t>full</w:t>
      </w:r>
      <w:proofErr w:type="spellEnd"/>
      <w:r w:rsidRPr="00DC5529">
        <w:rPr>
          <w:rFonts w:ascii="Palatino Linotype" w:hAnsi="Palatino Linotype" w:cs="Arial"/>
          <w:i/>
          <w:sz w:val="24"/>
          <w:szCs w:val="24"/>
        </w:rPr>
        <w:t xml:space="preserve"> </w:t>
      </w:r>
      <w:proofErr w:type="spellStart"/>
      <w:r w:rsidRPr="00DC5529">
        <w:rPr>
          <w:rFonts w:ascii="Palatino Linotype" w:hAnsi="Palatino Linotype" w:cs="Arial"/>
          <w:i/>
          <w:sz w:val="24"/>
          <w:szCs w:val="24"/>
        </w:rPr>
        <w:t>stripe</w:t>
      </w:r>
      <w:proofErr w:type="spellEnd"/>
      <w:r w:rsidRPr="00DC5529">
        <w:rPr>
          <w:rFonts w:ascii="Palatino Linotype" w:hAnsi="Palatino Linotype" w:cs="Arial"/>
          <w:i/>
          <w:sz w:val="24"/>
          <w:szCs w:val="24"/>
        </w:rPr>
        <w:t xml:space="preserve"> </w:t>
      </w:r>
      <w:proofErr w:type="spellStart"/>
      <w:r w:rsidRPr="00DC5529">
        <w:rPr>
          <w:rFonts w:ascii="Palatino Linotype" w:hAnsi="Palatino Linotype" w:cs="Arial"/>
          <w:i/>
          <w:sz w:val="24"/>
          <w:szCs w:val="24"/>
        </w:rPr>
        <w:t>write</w:t>
      </w:r>
      <w:proofErr w:type="spellEnd"/>
      <w:r w:rsidRPr="007D4FA9">
        <w:rPr>
          <w:rFonts w:ascii="Palatino Linotype" w:hAnsi="Palatino Linotype" w:cs="Arial"/>
          <w:sz w:val="24"/>
          <w:szCs w:val="24"/>
        </w:rPr>
        <w:t xml:space="preserve"> minimalizując liczbę IO do obsługi zapisów </w:t>
      </w:r>
      <w:r w:rsidR="00B13712">
        <w:rPr>
          <w:rFonts w:ascii="Palatino Linotype" w:hAnsi="Palatino Linotype" w:cs="Arial"/>
          <w:sz w:val="24"/>
          <w:szCs w:val="24"/>
        </w:rPr>
        <w:t>–</w:t>
      </w:r>
      <w:r w:rsidRPr="007D4FA9">
        <w:rPr>
          <w:rFonts w:ascii="Palatino Linotype" w:hAnsi="Palatino Linotype" w:cs="Arial"/>
          <w:sz w:val="24"/>
          <w:szCs w:val="24"/>
        </w:rPr>
        <w:t xml:space="preserve"> informacja o tym musi znajdować się w oficjalnej dokumentacji producenta</w:t>
      </w:r>
      <w:r w:rsidRPr="007D4FA9">
        <w:rPr>
          <w:rFonts w:ascii="Palatino Linotype" w:hAnsi="Palatino Linotype" w:cs="Arial"/>
          <w:b/>
          <w:sz w:val="24"/>
          <w:szCs w:val="24"/>
        </w:rPr>
        <w:t>.</w:t>
      </w:r>
    </w:p>
    <w:p w14:paraId="54D60DF0" w14:textId="03EC6D40" w:rsidR="007D4FA9" w:rsidRPr="007D4FA9" w:rsidRDefault="007D4FA9" w:rsidP="00DC5529">
      <w:pPr>
        <w:jc w:val="both"/>
        <w:rPr>
          <w:rFonts w:ascii="Palatino Linotype" w:hAnsi="Palatino Linotype" w:cs="Arial"/>
          <w:b/>
          <w:sz w:val="24"/>
          <w:szCs w:val="24"/>
        </w:rPr>
      </w:pPr>
      <w:r w:rsidRPr="007D4FA9">
        <w:rPr>
          <w:rFonts w:ascii="Palatino Linotype" w:hAnsi="Palatino Linotype" w:cs="Arial"/>
          <w:b/>
          <w:sz w:val="24"/>
          <w:szCs w:val="24"/>
        </w:rPr>
        <w:t xml:space="preserve">5 punktów </w:t>
      </w:r>
      <w:r w:rsidRPr="007D4FA9">
        <w:rPr>
          <w:rFonts w:ascii="Palatino Linotype" w:hAnsi="Palatino Linotype" w:cs="Arial"/>
          <w:bCs/>
          <w:sz w:val="24"/>
          <w:szCs w:val="24"/>
        </w:rPr>
        <w:t xml:space="preserve">w kryterium </w:t>
      </w:r>
      <w:r w:rsidR="00B13712">
        <w:rPr>
          <w:rFonts w:ascii="Palatino Linotype" w:hAnsi="Palatino Linotype" w:cs="Arial"/>
          <w:b/>
          <w:sz w:val="24"/>
          <w:szCs w:val="24"/>
        </w:rPr>
        <w:t>–</w:t>
      </w:r>
      <w:r w:rsidRPr="007D4FA9"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7D4FA9">
        <w:rPr>
          <w:rFonts w:ascii="Palatino Linotype" w:hAnsi="Palatino Linotype" w:cs="Arial"/>
          <w:sz w:val="24"/>
          <w:szCs w:val="24"/>
        </w:rPr>
        <w:t>Macierz musi być certyfikowana przez producenta kontrolera zasobów dyskowych</w:t>
      </w:r>
    </w:p>
    <w:p w14:paraId="32E1993D" w14:textId="2027E467" w:rsidR="007D4FA9" w:rsidRPr="007D4FA9" w:rsidRDefault="007D4FA9" w:rsidP="00DC5529">
      <w:pPr>
        <w:jc w:val="both"/>
        <w:rPr>
          <w:rFonts w:ascii="Palatino Linotype" w:hAnsi="Palatino Linotype" w:cs="Arial"/>
          <w:bCs/>
          <w:sz w:val="24"/>
          <w:szCs w:val="24"/>
        </w:rPr>
      </w:pPr>
      <w:r w:rsidRPr="007D4FA9">
        <w:rPr>
          <w:rFonts w:ascii="Palatino Linotype" w:hAnsi="Palatino Linotype" w:cs="Arial"/>
          <w:b/>
          <w:sz w:val="24"/>
          <w:szCs w:val="24"/>
        </w:rPr>
        <w:t xml:space="preserve">5 punktów </w:t>
      </w:r>
      <w:r w:rsidRPr="007D4FA9">
        <w:rPr>
          <w:rFonts w:ascii="Palatino Linotype" w:hAnsi="Palatino Linotype" w:cs="Arial"/>
          <w:bCs/>
          <w:sz w:val="24"/>
          <w:szCs w:val="24"/>
        </w:rPr>
        <w:t xml:space="preserve">w kryterium </w:t>
      </w:r>
      <w:r w:rsidR="00B13712">
        <w:rPr>
          <w:rFonts w:ascii="Palatino Linotype" w:hAnsi="Palatino Linotype" w:cs="Arial"/>
          <w:b/>
          <w:sz w:val="24"/>
          <w:szCs w:val="24"/>
        </w:rPr>
        <w:t>–</w:t>
      </w:r>
      <w:r w:rsidRPr="007D4FA9"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7D4FA9">
        <w:rPr>
          <w:rFonts w:ascii="Palatino Linotype" w:hAnsi="Palatino Linotype" w:cs="Arial"/>
          <w:bCs/>
          <w:sz w:val="24"/>
          <w:szCs w:val="24"/>
        </w:rPr>
        <w:t>Macierz musi posiadać integrację z kontrolerem zasobów dyskowych, gdzie może on (tj. system) wykonać automatyczną konfigurację przestrzeni dyskowych, oraz dostawać powiadomienia serwisowe (np. o uszkodzonym dysku)</w:t>
      </w:r>
    </w:p>
    <w:p w14:paraId="13C085F7" w14:textId="35720714" w:rsidR="007D4FA9" w:rsidRPr="007D4FA9" w:rsidRDefault="007D4FA9" w:rsidP="007D4FA9">
      <w:pPr>
        <w:rPr>
          <w:rFonts w:ascii="Palatino Linotype" w:hAnsi="Palatino Linotype" w:cs="Arial"/>
          <w:sz w:val="24"/>
          <w:szCs w:val="24"/>
        </w:rPr>
      </w:pPr>
      <w:r w:rsidRPr="007D4FA9">
        <w:rPr>
          <w:rFonts w:ascii="Palatino Linotype" w:hAnsi="Palatino Linotype" w:cs="Arial"/>
          <w:b/>
          <w:sz w:val="24"/>
          <w:szCs w:val="24"/>
        </w:rPr>
        <w:t>0 punktów</w:t>
      </w:r>
      <w:r w:rsidRPr="007D4FA9">
        <w:rPr>
          <w:rFonts w:ascii="Palatino Linotype" w:hAnsi="Palatino Linotype" w:cs="Arial"/>
          <w:sz w:val="24"/>
          <w:szCs w:val="24"/>
        </w:rPr>
        <w:t xml:space="preserve"> </w:t>
      </w:r>
      <w:r w:rsidRPr="007D4FA9">
        <w:rPr>
          <w:rFonts w:ascii="Palatino Linotype" w:hAnsi="Palatino Linotype" w:cs="Arial"/>
          <w:bCs/>
          <w:sz w:val="24"/>
          <w:szCs w:val="24"/>
        </w:rPr>
        <w:t xml:space="preserve">w kryterium </w:t>
      </w:r>
      <w:r w:rsidR="00B13712">
        <w:rPr>
          <w:rFonts w:ascii="Palatino Linotype" w:hAnsi="Palatino Linotype" w:cs="Arial"/>
          <w:sz w:val="24"/>
          <w:szCs w:val="24"/>
        </w:rPr>
        <w:t>–</w:t>
      </w:r>
      <w:r w:rsidRPr="007D4FA9">
        <w:rPr>
          <w:rFonts w:ascii="Palatino Linotype" w:hAnsi="Palatino Linotype" w:cs="Arial"/>
          <w:sz w:val="24"/>
          <w:szCs w:val="24"/>
        </w:rPr>
        <w:t xml:space="preserve"> Okres gwarancji</w:t>
      </w:r>
    </w:p>
    <w:p w14:paraId="5BE00F2C" w14:textId="728664ED" w:rsidR="007D4FA9" w:rsidRPr="007D4FA9" w:rsidRDefault="007D4FA9" w:rsidP="007D4FA9">
      <w:pPr>
        <w:jc w:val="both"/>
        <w:rPr>
          <w:rFonts w:ascii="Palatino Linotype" w:hAnsi="Palatino Linotype" w:cs="Arial"/>
          <w:b/>
          <w:sz w:val="24"/>
          <w:szCs w:val="24"/>
        </w:rPr>
      </w:pPr>
      <w:r w:rsidRPr="007D4FA9">
        <w:rPr>
          <w:rFonts w:ascii="Palatino Linotype" w:hAnsi="Palatino Linotype" w:cs="Arial"/>
          <w:b/>
          <w:sz w:val="24"/>
          <w:szCs w:val="24"/>
        </w:rPr>
        <w:t xml:space="preserve">10 punktów </w:t>
      </w:r>
      <w:r w:rsidRPr="007D4FA9">
        <w:rPr>
          <w:rFonts w:ascii="Palatino Linotype" w:hAnsi="Palatino Linotype" w:cs="Arial"/>
          <w:bCs/>
          <w:sz w:val="24"/>
          <w:szCs w:val="24"/>
        </w:rPr>
        <w:t xml:space="preserve">w kryterium </w:t>
      </w:r>
      <w:r w:rsidR="00B13712">
        <w:rPr>
          <w:rFonts w:ascii="Palatino Linotype" w:hAnsi="Palatino Linotype" w:cs="Arial"/>
          <w:b/>
          <w:sz w:val="24"/>
          <w:szCs w:val="24"/>
        </w:rPr>
        <w:t>–</w:t>
      </w:r>
      <w:r w:rsidRPr="007D4FA9">
        <w:rPr>
          <w:rFonts w:ascii="Palatino Linotype" w:hAnsi="Palatino Linotype" w:cs="Arial"/>
          <w:b/>
          <w:sz w:val="24"/>
          <w:szCs w:val="24"/>
        </w:rPr>
        <w:t xml:space="preserve"> Skrócenie terminu realizacji etapu III</w:t>
      </w:r>
    </w:p>
    <w:p w14:paraId="366C6912" w14:textId="38E781E5" w:rsidR="007D4FA9" w:rsidRDefault="007D4FA9" w:rsidP="007D4FA9">
      <w:pPr>
        <w:rPr>
          <w:rFonts w:ascii="Palatino Linotype" w:hAnsi="Palatino Linotype" w:cs="Arial"/>
          <w:sz w:val="24"/>
          <w:szCs w:val="24"/>
        </w:rPr>
      </w:pPr>
    </w:p>
    <w:p w14:paraId="256489B0" w14:textId="43BCB935" w:rsidR="007D4FA9" w:rsidRPr="007D4FA9" w:rsidRDefault="007D4FA9" w:rsidP="007D4FA9">
      <w:pPr>
        <w:jc w:val="both"/>
        <w:rPr>
          <w:rFonts w:ascii="Palatino Linotype" w:hAnsi="Palatino Linotype" w:cs="Arial"/>
          <w:b/>
          <w:sz w:val="24"/>
          <w:szCs w:val="24"/>
        </w:rPr>
      </w:pPr>
      <w:r w:rsidRPr="007D4FA9">
        <w:rPr>
          <w:rFonts w:ascii="Palatino Linotype" w:hAnsi="Palatino Linotype" w:cs="Arial"/>
          <w:b/>
          <w:sz w:val="24"/>
          <w:szCs w:val="24"/>
        </w:rPr>
        <w:t>Łącznie 75,</w:t>
      </w:r>
      <w:r w:rsidR="00496FB2">
        <w:rPr>
          <w:rFonts w:ascii="Palatino Linotype" w:hAnsi="Palatino Linotype" w:cs="Arial"/>
          <w:b/>
          <w:sz w:val="24"/>
          <w:szCs w:val="24"/>
        </w:rPr>
        <w:t>83</w:t>
      </w:r>
      <w:r w:rsidR="0046507D"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7D4FA9">
        <w:rPr>
          <w:rFonts w:ascii="Palatino Linotype" w:hAnsi="Palatino Linotype" w:cs="Arial"/>
          <w:b/>
          <w:sz w:val="24"/>
          <w:szCs w:val="24"/>
        </w:rPr>
        <w:t>punktów</w:t>
      </w:r>
    </w:p>
    <w:p w14:paraId="246F12AC" w14:textId="4AFF54C3" w:rsidR="007D4FA9" w:rsidRDefault="007D4FA9" w:rsidP="007D4FA9">
      <w:pPr>
        <w:rPr>
          <w:rFonts w:ascii="Palatino Linotype" w:hAnsi="Palatino Linotype" w:cs="Arial"/>
          <w:sz w:val="24"/>
          <w:szCs w:val="24"/>
        </w:rPr>
      </w:pPr>
    </w:p>
    <w:p w14:paraId="36DA41CA" w14:textId="6ACFAE8A" w:rsidR="00B13712" w:rsidRPr="00C77D78" w:rsidRDefault="00B13712" w:rsidP="00B13712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Informacja o ofertach odrzuconych</w:t>
      </w:r>
      <w:r w:rsidRPr="00C77D78">
        <w:rPr>
          <w:rFonts w:ascii="Palatino Linotype" w:hAnsi="Palatino Linotype" w:cs="Arial"/>
          <w:b/>
          <w:sz w:val="24"/>
          <w:szCs w:val="24"/>
        </w:rPr>
        <w:t xml:space="preserve">: </w:t>
      </w:r>
    </w:p>
    <w:p w14:paraId="40639A20" w14:textId="5C49AB23" w:rsidR="00B13712" w:rsidRDefault="00B13712" w:rsidP="00DC5529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Zamawiający odrzucił ofertę wykonawcy ESKOM IT sp. z o.o., </w:t>
      </w:r>
      <w:r w:rsidR="004978CC">
        <w:rPr>
          <w:rFonts w:ascii="Palatino Linotype" w:hAnsi="Palatino Linotype" w:cs="Arial"/>
          <w:sz w:val="24"/>
          <w:szCs w:val="24"/>
        </w:rPr>
        <w:t xml:space="preserve">02-844 Warszawa, ul. Puławska 543 </w:t>
      </w:r>
      <w:r w:rsidR="008D11DB">
        <w:rPr>
          <w:rFonts w:ascii="Palatino Linotype" w:hAnsi="Palatino Linotype" w:cs="Arial"/>
          <w:sz w:val="24"/>
          <w:szCs w:val="24"/>
        </w:rPr>
        <w:t xml:space="preserve">(dalej „Wykonawca”) </w:t>
      </w:r>
      <w:r w:rsidR="004978CC">
        <w:rPr>
          <w:rFonts w:ascii="Palatino Linotype" w:hAnsi="Palatino Linotype" w:cs="Arial"/>
          <w:sz w:val="24"/>
          <w:szCs w:val="24"/>
        </w:rPr>
        <w:t xml:space="preserve">– na podstawie przepisu art. 226 ust. 1 pkt 2 lit. b ustawy </w:t>
      </w:r>
      <w:proofErr w:type="spellStart"/>
      <w:r w:rsidR="004978CC">
        <w:rPr>
          <w:rFonts w:ascii="Palatino Linotype" w:hAnsi="Palatino Linotype" w:cs="Arial"/>
          <w:sz w:val="24"/>
          <w:szCs w:val="24"/>
        </w:rPr>
        <w:t>Pzp</w:t>
      </w:r>
      <w:proofErr w:type="spellEnd"/>
      <w:r w:rsidR="004978CC">
        <w:rPr>
          <w:rFonts w:ascii="Palatino Linotype" w:hAnsi="Palatino Linotype" w:cs="Arial"/>
          <w:sz w:val="24"/>
          <w:szCs w:val="24"/>
        </w:rPr>
        <w:t>, tj. niespełniającego warunków udziału w postępowaniu.</w:t>
      </w:r>
    </w:p>
    <w:p w14:paraId="45B67479" w14:textId="6AD01274" w:rsidR="004978CC" w:rsidRDefault="004978CC" w:rsidP="004978CC">
      <w:pPr>
        <w:jc w:val="both"/>
        <w:rPr>
          <w:rFonts w:ascii="Palatino Linotype" w:hAnsi="Palatino Linotype" w:cs="Arial"/>
          <w:sz w:val="24"/>
          <w:szCs w:val="24"/>
        </w:rPr>
      </w:pPr>
    </w:p>
    <w:p w14:paraId="57F34E85" w14:textId="69686AE3" w:rsidR="004978CC" w:rsidRDefault="004978CC" w:rsidP="004978CC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Zgodnie z postanowieniem Rozdziału 7 pkt. 7.1.4.1 Zamawiający – na potwierdzenie spełniania warunku udziału w postępowaniu w zakresie zdolności technicznej lub zawodowej </w:t>
      </w:r>
      <w:r w:rsidR="00703078">
        <w:rPr>
          <w:rFonts w:ascii="Palatino Linotype" w:hAnsi="Palatino Linotype" w:cs="Arial"/>
          <w:sz w:val="24"/>
          <w:szCs w:val="24"/>
        </w:rPr>
        <w:t xml:space="preserve">– </w:t>
      </w:r>
      <w:r>
        <w:rPr>
          <w:rFonts w:ascii="Palatino Linotype" w:hAnsi="Palatino Linotype" w:cs="Arial"/>
          <w:sz w:val="24"/>
          <w:szCs w:val="24"/>
        </w:rPr>
        <w:t xml:space="preserve">wymagał, aby wykonawca wykazał, że </w:t>
      </w:r>
      <w:r w:rsidRPr="00DC5529">
        <w:rPr>
          <w:rFonts w:ascii="Palatino Linotype" w:hAnsi="Palatino Linotype" w:cs="Arial"/>
          <w:sz w:val="24"/>
          <w:szCs w:val="24"/>
        </w:rPr>
        <w:t xml:space="preserve">należycie wykonał, w okresie ostatnich trzech lat przed upływem terminu składania ofert, a jeżeli okres działalności jest krótszy w tym okresie, co najmniej jedno zamówienie (rozumiane jako jedna umowa) o wartości co najmniej 2 500 000,00 złotych brutto, polegające na dostawie, wdrożeniu uruchomieniu i utrzymaniu infrastruktury IT do budowy centrum przetwarzania danych składającej się z platformy </w:t>
      </w:r>
      <w:proofErr w:type="spellStart"/>
      <w:r w:rsidRPr="00DC5529">
        <w:rPr>
          <w:rFonts w:ascii="Palatino Linotype" w:hAnsi="Palatino Linotype" w:cs="Arial"/>
          <w:sz w:val="24"/>
          <w:szCs w:val="24"/>
        </w:rPr>
        <w:t>hiperkonwergentnej</w:t>
      </w:r>
      <w:proofErr w:type="spellEnd"/>
      <w:r w:rsidRPr="00DC5529">
        <w:rPr>
          <w:rFonts w:ascii="Palatino Linotype" w:hAnsi="Palatino Linotype" w:cs="Arial"/>
          <w:sz w:val="24"/>
          <w:szCs w:val="24"/>
        </w:rPr>
        <w:t xml:space="preserve">, macierzy w postaci dedykowanego rozwiązania sprzętowego, </w:t>
      </w:r>
      <w:r w:rsidRPr="00DC5529">
        <w:rPr>
          <w:rFonts w:ascii="Palatino Linotype" w:hAnsi="Palatino Linotype" w:cs="Arial"/>
          <w:sz w:val="24"/>
          <w:szCs w:val="24"/>
          <w:u w:val="single"/>
        </w:rPr>
        <w:t>przełączników sieci LAN, routerów, firewalli</w:t>
      </w:r>
      <w:r w:rsidRPr="00DC5529">
        <w:rPr>
          <w:rFonts w:ascii="Palatino Linotype" w:hAnsi="Palatino Linotype" w:cs="Arial"/>
          <w:sz w:val="24"/>
          <w:szCs w:val="24"/>
        </w:rPr>
        <w:t xml:space="preserve"> </w:t>
      </w:r>
      <w:r w:rsidR="00E73159">
        <w:rPr>
          <w:rFonts w:ascii="Palatino Linotype" w:hAnsi="Palatino Linotype" w:cs="Arial"/>
          <w:sz w:val="24"/>
          <w:szCs w:val="24"/>
        </w:rPr>
        <w:t xml:space="preserve">(podkreślenie Zamawiającego) </w:t>
      </w:r>
      <w:r w:rsidRPr="00DC5529">
        <w:rPr>
          <w:rFonts w:ascii="Palatino Linotype" w:hAnsi="Palatino Linotype" w:cs="Arial"/>
          <w:sz w:val="24"/>
          <w:szCs w:val="24"/>
        </w:rPr>
        <w:t>oraz backup-u</w:t>
      </w:r>
      <w:r w:rsidR="00E73159">
        <w:rPr>
          <w:rFonts w:ascii="Palatino Linotype" w:hAnsi="Palatino Linotype" w:cs="Arial"/>
          <w:sz w:val="24"/>
          <w:szCs w:val="24"/>
        </w:rPr>
        <w:t>.</w:t>
      </w:r>
    </w:p>
    <w:p w14:paraId="5AB9219C" w14:textId="1A561DDA" w:rsidR="00333F95" w:rsidRDefault="00B50B7E" w:rsidP="00B50B7E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W zakresie ostatniej części wymagań (podkreślonej) powyższy warunek nie uległ modyfikacji w trakcie postępowania, pomimo zmian dokonanych w związku z pytaniami nr 12.1 i 19.1 do treści SW</w:t>
      </w:r>
      <w:r w:rsidR="00333F95">
        <w:rPr>
          <w:rFonts w:ascii="Palatino Linotype" w:hAnsi="Palatino Linotype" w:cs="Arial"/>
          <w:sz w:val="24"/>
          <w:szCs w:val="24"/>
        </w:rPr>
        <w:t>Z.</w:t>
      </w:r>
    </w:p>
    <w:p w14:paraId="6B3AAF43" w14:textId="77777777" w:rsidR="00703078" w:rsidRDefault="00703078" w:rsidP="004978CC">
      <w:pPr>
        <w:jc w:val="both"/>
        <w:rPr>
          <w:rFonts w:ascii="Palatino Linotype" w:hAnsi="Palatino Linotype" w:cs="Arial"/>
          <w:sz w:val="24"/>
          <w:szCs w:val="24"/>
        </w:rPr>
      </w:pPr>
    </w:p>
    <w:p w14:paraId="57987112" w14:textId="77777777" w:rsidR="008D11DB" w:rsidRDefault="00E73159" w:rsidP="00E73159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Wykonawca, w odpowiedzi na wezwanie do złożenia podmiotowych środków dowodowych z art. 126 ust. 1 ustawy </w:t>
      </w:r>
      <w:proofErr w:type="spellStart"/>
      <w:r>
        <w:rPr>
          <w:rFonts w:ascii="Palatino Linotype" w:hAnsi="Palatino Linotype" w:cs="Arial"/>
          <w:sz w:val="24"/>
          <w:szCs w:val="24"/>
        </w:rPr>
        <w:t>Pzp</w:t>
      </w:r>
      <w:proofErr w:type="spellEnd"/>
      <w:r>
        <w:rPr>
          <w:rFonts w:ascii="Palatino Linotype" w:hAnsi="Palatino Linotype" w:cs="Arial"/>
          <w:sz w:val="24"/>
          <w:szCs w:val="24"/>
        </w:rPr>
        <w:t xml:space="preserve">, przedstawił wykaz dostaw, w którym – na potwierdzenie spełniania ww. warunku udziału w postępowaniu – wskazał na zamówienie pn.: </w:t>
      </w:r>
      <w:r w:rsidRPr="00DC5529">
        <w:rPr>
          <w:rFonts w:ascii="Palatino Linotype" w:hAnsi="Palatino Linotype" w:cs="Arial"/>
          <w:i/>
          <w:sz w:val="24"/>
          <w:szCs w:val="24"/>
        </w:rPr>
        <w:t xml:space="preserve">Dostawa wdrożenie Systemu </w:t>
      </w:r>
      <w:proofErr w:type="spellStart"/>
      <w:r w:rsidRPr="00DC5529">
        <w:rPr>
          <w:rFonts w:ascii="Palatino Linotype" w:hAnsi="Palatino Linotype" w:cs="Arial"/>
          <w:i/>
          <w:sz w:val="24"/>
          <w:szCs w:val="24"/>
        </w:rPr>
        <w:t>zwirtualizowanej</w:t>
      </w:r>
      <w:proofErr w:type="spellEnd"/>
      <w:r w:rsidRPr="00DC5529">
        <w:rPr>
          <w:rFonts w:ascii="Palatino Linotype" w:hAnsi="Palatino Linotype" w:cs="Arial"/>
          <w:i/>
          <w:sz w:val="24"/>
          <w:szCs w:val="24"/>
        </w:rPr>
        <w:t xml:space="preserve"> infrastruktury obliczeniowej na potrzeby Ogólnopolskiej Sieci Edukacyjnej</w:t>
      </w:r>
      <w:r>
        <w:rPr>
          <w:rFonts w:ascii="Palatino Linotype" w:hAnsi="Palatino Linotype" w:cs="Arial"/>
          <w:sz w:val="24"/>
          <w:szCs w:val="24"/>
        </w:rPr>
        <w:t xml:space="preserve">, zrealizowane przez podmiot trzeci Wykonawcy </w:t>
      </w:r>
      <w:r w:rsidR="008D11DB">
        <w:rPr>
          <w:rFonts w:ascii="Palatino Linotype" w:hAnsi="Palatino Linotype" w:cs="Arial"/>
          <w:sz w:val="24"/>
          <w:szCs w:val="24"/>
        </w:rPr>
        <w:t>(</w:t>
      </w:r>
      <w:proofErr w:type="spellStart"/>
      <w:r w:rsidR="008D11DB">
        <w:rPr>
          <w:rFonts w:ascii="Palatino Linotype" w:hAnsi="Palatino Linotype" w:cs="Arial"/>
          <w:sz w:val="24"/>
          <w:szCs w:val="24"/>
        </w:rPr>
        <w:t>Advatech</w:t>
      </w:r>
      <w:proofErr w:type="spellEnd"/>
      <w:r w:rsidR="008D11DB">
        <w:rPr>
          <w:rFonts w:ascii="Palatino Linotype" w:hAnsi="Palatino Linotype" w:cs="Arial"/>
          <w:sz w:val="24"/>
          <w:szCs w:val="24"/>
        </w:rPr>
        <w:t xml:space="preserve"> sp. z o.o.) </w:t>
      </w:r>
      <w:r>
        <w:rPr>
          <w:rFonts w:ascii="Palatino Linotype" w:hAnsi="Palatino Linotype" w:cs="Arial"/>
          <w:sz w:val="24"/>
          <w:szCs w:val="24"/>
        </w:rPr>
        <w:t>na rzecz</w:t>
      </w:r>
      <w:r w:rsidR="008D11DB">
        <w:rPr>
          <w:rFonts w:ascii="Palatino Linotype" w:hAnsi="Palatino Linotype" w:cs="Arial"/>
          <w:sz w:val="24"/>
          <w:szCs w:val="24"/>
        </w:rPr>
        <w:t xml:space="preserve"> Naukowej i Akademickiej Sieci Komputerowej – Państwowego Instytutu Badawczego w Warszawie (dalej „NASK”). </w:t>
      </w:r>
    </w:p>
    <w:p w14:paraId="607BA657" w14:textId="77777777" w:rsidR="008D11DB" w:rsidRDefault="008D11DB" w:rsidP="00E73159">
      <w:pPr>
        <w:jc w:val="both"/>
        <w:rPr>
          <w:rFonts w:ascii="Palatino Linotype" w:hAnsi="Palatino Linotype" w:cs="Arial"/>
          <w:sz w:val="24"/>
          <w:szCs w:val="24"/>
        </w:rPr>
      </w:pPr>
    </w:p>
    <w:p w14:paraId="012C0255" w14:textId="0F63A0CC" w:rsidR="00E73159" w:rsidRDefault="008D11DB" w:rsidP="00E73159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Powołany przez Zamawiającego w przedmiotowym postępowaniu biegły skonfrontował SIWZ z postępowania prowadzonego przez NASK z treścią warunku </w:t>
      </w:r>
      <w:r>
        <w:rPr>
          <w:rFonts w:ascii="Palatino Linotype" w:hAnsi="Palatino Linotype" w:cs="Arial"/>
          <w:sz w:val="24"/>
          <w:szCs w:val="24"/>
        </w:rPr>
        <w:lastRenderedPageBreak/>
        <w:t xml:space="preserve">udziału w przedmiotowym postępowaniu i stwierdził, że zamówienie zrealizowane na rzecz NASK nie obejmowało swoim zakresem przełączników sieci LAN, routerów, firewalli. Okoliczność tę potwierdził również NASK w odpowiedzi na skierowane do niego </w:t>
      </w:r>
      <w:r w:rsidR="00703078">
        <w:rPr>
          <w:rFonts w:ascii="Palatino Linotype" w:hAnsi="Palatino Linotype" w:cs="Arial"/>
          <w:sz w:val="24"/>
          <w:szCs w:val="24"/>
        </w:rPr>
        <w:t xml:space="preserve">przez Zamawiającego </w:t>
      </w:r>
      <w:r>
        <w:rPr>
          <w:rFonts w:ascii="Palatino Linotype" w:hAnsi="Palatino Linotype" w:cs="Arial"/>
          <w:sz w:val="24"/>
          <w:szCs w:val="24"/>
        </w:rPr>
        <w:t>pytani</w:t>
      </w:r>
      <w:r w:rsidR="00703078">
        <w:rPr>
          <w:rFonts w:ascii="Palatino Linotype" w:hAnsi="Palatino Linotype" w:cs="Arial"/>
          <w:sz w:val="24"/>
          <w:szCs w:val="24"/>
        </w:rPr>
        <w:t>e</w:t>
      </w:r>
      <w:r>
        <w:rPr>
          <w:rFonts w:ascii="Palatino Linotype" w:hAnsi="Palatino Linotype" w:cs="Arial"/>
          <w:sz w:val="24"/>
          <w:szCs w:val="24"/>
        </w:rPr>
        <w:t xml:space="preserve"> o zakres </w:t>
      </w:r>
      <w:r w:rsidR="00703078">
        <w:rPr>
          <w:rFonts w:ascii="Palatino Linotype" w:hAnsi="Palatino Linotype" w:cs="Arial"/>
          <w:sz w:val="24"/>
          <w:szCs w:val="24"/>
        </w:rPr>
        <w:t>tego zamówienia.</w:t>
      </w:r>
    </w:p>
    <w:p w14:paraId="017BBE0C" w14:textId="0849C50A" w:rsidR="00703078" w:rsidRDefault="00703078" w:rsidP="00E73159">
      <w:pPr>
        <w:jc w:val="both"/>
        <w:rPr>
          <w:rFonts w:ascii="Palatino Linotype" w:hAnsi="Palatino Linotype" w:cs="Arial"/>
          <w:sz w:val="24"/>
          <w:szCs w:val="24"/>
        </w:rPr>
      </w:pPr>
    </w:p>
    <w:p w14:paraId="1118BF3E" w14:textId="1EF6A3FE" w:rsidR="00703078" w:rsidRDefault="00703078" w:rsidP="00DC5529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W konsekwencji, mając na względzie okoliczność, że Wykonawca – w odpowiedzi na wezwanie Zamawiającego do zastąpienia podmiotu trzeciego – nie wskazał na inne doświadczenie (własne, bądź podmiotu trzeciego) spełniające wymogi ww. warunku udziału w postępowaniu, </w:t>
      </w:r>
      <w:r w:rsidR="00333F95">
        <w:rPr>
          <w:rFonts w:ascii="Palatino Linotype" w:hAnsi="Palatino Linotype" w:cs="Arial"/>
          <w:sz w:val="24"/>
          <w:szCs w:val="24"/>
        </w:rPr>
        <w:t xml:space="preserve">a jedynie bezpodstawnie polemizował z ustaleniami Zamawiającego, </w:t>
      </w:r>
      <w:r>
        <w:rPr>
          <w:rFonts w:ascii="Palatino Linotype" w:hAnsi="Palatino Linotype" w:cs="Arial"/>
          <w:sz w:val="24"/>
          <w:szCs w:val="24"/>
        </w:rPr>
        <w:t>decyzja o odrzuceniu oferty Wykonawcy stała się konieczna i uzasadniona.</w:t>
      </w:r>
      <w:bookmarkEnd w:id="2"/>
    </w:p>
    <w:p w14:paraId="643AD91B" w14:textId="40A7DACB" w:rsidR="00333F95" w:rsidRDefault="00333F95" w:rsidP="00DC5529">
      <w:pPr>
        <w:jc w:val="both"/>
        <w:rPr>
          <w:rFonts w:ascii="Palatino Linotype" w:hAnsi="Palatino Linotype" w:cs="Arial"/>
          <w:sz w:val="24"/>
          <w:szCs w:val="24"/>
        </w:rPr>
      </w:pPr>
    </w:p>
    <w:p w14:paraId="02816C80" w14:textId="66EF938B" w:rsidR="00333F95" w:rsidRDefault="00333F95" w:rsidP="00DC5529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Jednocześnie Zamawiający oświadcza, że zatrzymuje wniesione przez Wykonawcę wadium, na podstawie art. 98 ust. 6 pkt 1 ustawy </w:t>
      </w:r>
      <w:proofErr w:type="spellStart"/>
      <w:r>
        <w:rPr>
          <w:rFonts w:ascii="Palatino Linotype" w:hAnsi="Palatino Linotype" w:cs="Arial"/>
          <w:sz w:val="24"/>
          <w:szCs w:val="24"/>
        </w:rPr>
        <w:t>Pzp</w:t>
      </w:r>
      <w:proofErr w:type="spellEnd"/>
      <w:r>
        <w:rPr>
          <w:rFonts w:ascii="Palatino Linotype" w:hAnsi="Palatino Linotype" w:cs="Arial"/>
          <w:sz w:val="24"/>
          <w:szCs w:val="24"/>
        </w:rPr>
        <w:t>, z uwagi na spełnienie przesłanek wynikających z przywołanego przepisu w okolicznościach opisanych powyżej.</w:t>
      </w:r>
    </w:p>
    <w:p w14:paraId="04CD461D" w14:textId="217CE5EA" w:rsidR="00DC5529" w:rsidRDefault="00DC5529" w:rsidP="00DC5529">
      <w:pPr>
        <w:jc w:val="both"/>
        <w:rPr>
          <w:rFonts w:ascii="Palatino Linotype" w:hAnsi="Palatino Linotype" w:cs="Arial"/>
          <w:sz w:val="24"/>
          <w:szCs w:val="24"/>
        </w:rPr>
      </w:pPr>
    </w:p>
    <w:p w14:paraId="4F8CF3E9" w14:textId="68B0F771" w:rsidR="00DC5529" w:rsidRPr="00DC5529" w:rsidRDefault="00DC5529" w:rsidP="00DC5529">
      <w:pPr>
        <w:jc w:val="both"/>
        <w:rPr>
          <w:rFonts w:ascii="Palatino Linotype" w:hAnsi="Palatino Linotype" w:cs="Arial"/>
          <w:sz w:val="24"/>
          <w:szCs w:val="24"/>
        </w:rPr>
      </w:pPr>
      <w:r w:rsidRPr="007C475C">
        <w:rPr>
          <w:rFonts w:ascii="Palatino Linotype" w:hAnsi="Palatino Linotype"/>
          <w:sz w:val="24"/>
          <w:szCs w:val="24"/>
        </w:rPr>
        <w:t xml:space="preserve">Zgodnie z art. 264 ust. 1 ustawy </w:t>
      </w:r>
      <w:proofErr w:type="spellStart"/>
      <w:r w:rsidRPr="007C475C">
        <w:rPr>
          <w:rFonts w:ascii="Palatino Linotype" w:hAnsi="Palatino Linotype"/>
          <w:sz w:val="24"/>
          <w:szCs w:val="24"/>
        </w:rPr>
        <w:t>Pzp</w:t>
      </w:r>
      <w:proofErr w:type="spellEnd"/>
      <w:r w:rsidRPr="007C475C">
        <w:rPr>
          <w:rFonts w:ascii="Palatino Linotype" w:hAnsi="Palatino Linotype"/>
          <w:sz w:val="24"/>
          <w:szCs w:val="24"/>
        </w:rPr>
        <w:t>: Zamawiający zawr</w:t>
      </w:r>
      <w:r w:rsidR="00B50B7E" w:rsidRPr="007C475C">
        <w:rPr>
          <w:rFonts w:ascii="Palatino Linotype" w:hAnsi="Palatino Linotype"/>
          <w:sz w:val="24"/>
          <w:szCs w:val="24"/>
        </w:rPr>
        <w:t>ze</w:t>
      </w:r>
      <w:r w:rsidRPr="007C475C">
        <w:rPr>
          <w:rFonts w:ascii="Palatino Linotype" w:hAnsi="Palatino Linotype"/>
          <w:sz w:val="24"/>
          <w:szCs w:val="24"/>
        </w:rPr>
        <w:t xml:space="preserve"> umowę w sprawie zamówienia publicznego, z uwzględnieniem art. 577</w:t>
      </w:r>
      <w:r w:rsidR="00333F95" w:rsidRPr="007C475C">
        <w:rPr>
          <w:rFonts w:ascii="Palatino Linotype" w:hAnsi="Palatino Linotype"/>
          <w:sz w:val="24"/>
          <w:szCs w:val="24"/>
        </w:rPr>
        <w:t xml:space="preserve"> ustawy Pzp</w:t>
      </w:r>
      <w:r w:rsidRPr="007C475C">
        <w:rPr>
          <w:rFonts w:ascii="Palatino Linotype" w:hAnsi="Palatino Linotype"/>
          <w:sz w:val="24"/>
          <w:szCs w:val="24"/>
        </w:rPr>
        <w:t>, w terminie nie krótszym niż 10 dni od dnia przesłania zawiadomienia o wyborze najkorzystniejszej oferty.</w:t>
      </w:r>
    </w:p>
    <w:sectPr w:rsidR="00DC5529" w:rsidRPr="00DC5529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95294" w14:textId="77777777" w:rsidR="00571D25" w:rsidRDefault="00571D25">
      <w:r>
        <w:separator/>
      </w:r>
    </w:p>
  </w:endnote>
  <w:endnote w:type="continuationSeparator" w:id="0">
    <w:p w14:paraId="73622BBB" w14:textId="77777777" w:rsidR="00571D25" w:rsidRDefault="0057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2CF25" w14:textId="041997F9"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7A6BD3">
      <w:rPr>
        <w:rStyle w:val="Numerstrony"/>
        <w:rFonts w:ascii="Palatino Linotype" w:hAnsi="Palatino Linotype"/>
        <w:noProof/>
      </w:rPr>
      <w:t>6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9162C" w14:textId="77777777" w:rsidR="003F0DCF" w:rsidRDefault="003F0DCF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07740E3C" wp14:editId="0A52C9C0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 wp14:anchorId="251275D6" wp14:editId="503F573A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94433E" w14:textId="77777777" w:rsidR="003F0DCF" w:rsidRDefault="003F0DCF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36E47047" w14:textId="77777777" w:rsidR="00B45926" w:rsidRDefault="003F0DCF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73168" w14:textId="77777777" w:rsidR="00571D25" w:rsidRDefault="00571D25">
      <w:r>
        <w:separator/>
      </w:r>
    </w:p>
  </w:footnote>
  <w:footnote w:type="continuationSeparator" w:id="0">
    <w:p w14:paraId="4D9EE8B2" w14:textId="77777777" w:rsidR="00571D25" w:rsidRDefault="00571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3D1B5" w14:textId="77777777"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48FDEAD7" wp14:editId="50271C43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B1D94"/>
    <w:multiLevelType w:val="hybridMultilevel"/>
    <w:tmpl w:val="5246A12C"/>
    <w:lvl w:ilvl="0" w:tplc="16AE7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A2541"/>
    <w:multiLevelType w:val="multilevel"/>
    <w:tmpl w:val="5246A1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74F5C"/>
    <w:multiLevelType w:val="hybridMultilevel"/>
    <w:tmpl w:val="6088A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E6BB3"/>
    <w:multiLevelType w:val="hybridMultilevel"/>
    <w:tmpl w:val="A9D01A10"/>
    <w:lvl w:ilvl="0" w:tplc="83F6F25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B7"/>
    <w:rsid w:val="0006239D"/>
    <w:rsid w:val="000A1690"/>
    <w:rsid w:val="000C199D"/>
    <w:rsid w:val="000C6BC6"/>
    <w:rsid w:val="000D3339"/>
    <w:rsid w:val="000E489B"/>
    <w:rsid w:val="000F6614"/>
    <w:rsid w:val="00120B34"/>
    <w:rsid w:val="00160B3D"/>
    <w:rsid w:val="00190574"/>
    <w:rsid w:val="001B023A"/>
    <w:rsid w:val="001F00DA"/>
    <w:rsid w:val="002256A3"/>
    <w:rsid w:val="00235B02"/>
    <w:rsid w:val="00240BDD"/>
    <w:rsid w:val="002439A6"/>
    <w:rsid w:val="00262FD9"/>
    <w:rsid w:val="00272C45"/>
    <w:rsid w:val="002A2383"/>
    <w:rsid w:val="002B0736"/>
    <w:rsid w:val="002B3CE9"/>
    <w:rsid w:val="002C6E95"/>
    <w:rsid w:val="002D7AB8"/>
    <w:rsid w:val="00303A01"/>
    <w:rsid w:val="00333F95"/>
    <w:rsid w:val="00365E57"/>
    <w:rsid w:val="00377A1A"/>
    <w:rsid w:val="00382373"/>
    <w:rsid w:val="00390911"/>
    <w:rsid w:val="00395B24"/>
    <w:rsid w:val="003C4D5A"/>
    <w:rsid w:val="003E7267"/>
    <w:rsid w:val="003E7376"/>
    <w:rsid w:val="003F0DCF"/>
    <w:rsid w:val="00401905"/>
    <w:rsid w:val="00427360"/>
    <w:rsid w:val="0046507D"/>
    <w:rsid w:val="00473A2C"/>
    <w:rsid w:val="00490CB8"/>
    <w:rsid w:val="00496FB2"/>
    <w:rsid w:val="004978CC"/>
    <w:rsid w:val="00526CEA"/>
    <w:rsid w:val="00556716"/>
    <w:rsid w:val="00571D25"/>
    <w:rsid w:val="00571EA6"/>
    <w:rsid w:val="00593A78"/>
    <w:rsid w:val="005B4A85"/>
    <w:rsid w:val="005C58B7"/>
    <w:rsid w:val="005E48B5"/>
    <w:rsid w:val="005F611A"/>
    <w:rsid w:val="006029D1"/>
    <w:rsid w:val="00605F47"/>
    <w:rsid w:val="006219AD"/>
    <w:rsid w:val="00665788"/>
    <w:rsid w:val="00680A74"/>
    <w:rsid w:val="00685095"/>
    <w:rsid w:val="006940C5"/>
    <w:rsid w:val="0069750D"/>
    <w:rsid w:val="00697F41"/>
    <w:rsid w:val="006C1AD4"/>
    <w:rsid w:val="006C54A3"/>
    <w:rsid w:val="006D14AE"/>
    <w:rsid w:val="006E641A"/>
    <w:rsid w:val="00703078"/>
    <w:rsid w:val="00711877"/>
    <w:rsid w:val="00714725"/>
    <w:rsid w:val="00714FC0"/>
    <w:rsid w:val="00720534"/>
    <w:rsid w:val="007729C5"/>
    <w:rsid w:val="00783AAD"/>
    <w:rsid w:val="007A6BD3"/>
    <w:rsid w:val="007B3A0F"/>
    <w:rsid w:val="007C0CBF"/>
    <w:rsid w:val="007C475C"/>
    <w:rsid w:val="007D4FA9"/>
    <w:rsid w:val="007E0311"/>
    <w:rsid w:val="007E10B1"/>
    <w:rsid w:val="0080521C"/>
    <w:rsid w:val="00861862"/>
    <w:rsid w:val="008C0D10"/>
    <w:rsid w:val="008D11DB"/>
    <w:rsid w:val="0093428B"/>
    <w:rsid w:val="009416F1"/>
    <w:rsid w:val="0096119C"/>
    <w:rsid w:val="009850E5"/>
    <w:rsid w:val="009B05F8"/>
    <w:rsid w:val="009C53F4"/>
    <w:rsid w:val="009F0CCA"/>
    <w:rsid w:val="009F3AE5"/>
    <w:rsid w:val="00A512A6"/>
    <w:rsid w:val="00A60BB0"/>
    <w:rsid w:val="00A66345"/>
    <w:rsid w:val="00A6678D"/>
    <w:rsid w:val="00A8432F"/>
    <w:rsid w:val="00A96BED"/>
    <w:rsid w:val="00AC5D92"/>
    <w:rsid w:val="00AD1A67"/>
    <w:rsid w:val="00B13512"/>
    <w:rsid w:val="00B13712"/>
    <w:rsid w:val="00B230CE"/>
    <w:rsid w:val="00B45926"/>
    <w:rsid w:val="00B50B7E"/>
    <w:rsid w:val="00B710F7"/>
    <w:rsid w:val="00B83AB7"/>
    <w:rsid w:val="00BB33EB"/>
    <w:rsid w:val="00BB413D"/>
    <w:rsid w:val="00C02C36"/>
    <w:rsid w:val="00C2122D"/>
    <w:rsid w:val="00C65001"/>
    <w:rsid w:val="00C776CA"/>
    <w:rsid w:val="00C85174"/>
    <w:rsid w:val="00C862D1"/>
    <w:rsid w:val="00CA5393"/>
    <w:rsid w:val="00CB1DE1"/>
    <w:rsid w:val="00CD64B4"/>
    <w:rsid w:val="00D231BF"/>
    <w:rsid w:val="00D911D4"/>
    <w:rsid w:val="00D92041"/>
    <w:rsid w:val="00DA65F1"/>
    <w:rsid w:val="00DB2060"/>
    <w:rsid w:val="00DC1007"/>
    <w:rsid w:val="00DC5529"/>
    <w:rsid w:val="00DD6B9D"/>
    <w:rsid w:val="00E1029C"/>
    <w:rsid w:val="00E12EF1"/>
    <w:rsid w:val="00E35A30"/>
    <w:rsid w:val="00E67B09"/>
    <w:rsid w:val="00E73159"/>
    <w:rsid w:val="00E87768"/>
    <w:rsid w:val="00E900A1"/>
    <w:rsid w:val="00EC12AB"/>
    <w:rsid w:val="00EC4412"/>
    <w:rsid w:val="00EC4EB2"/>
    <w:rsid w:val="00EF664C"/>
    <w:rsid w:val="00F13766"/>
    <w:rsid w:val="00F157F8"/>
    <w:rsid w:val="00F74890"/>
    <w:rsid w:val="00F96B59"/>
    <w:rsid w:val="00F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91EC06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393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NormalnyWeb">
    <w:name w:val="Normal (Web)"/>
    <w:basedOn w:val="Normalny"/>
    <w:uiPriority w:val="99"/>
    <w:unhideWhenUsed/>
    <w:rsid w:val="00783AA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3AAD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711877"/>
  </w:style>
  <w:style w:type="paragraph" w:styleId="Podtytu">
    <w:name w:val="Subtitle"/>
    <w:basedOn w:val="Normalny"/>
    <w:next w:val="Normalny"/>
    <w:link w:val="PodtytuZnak"/>
    <w:uiPriority w:val="11"/>
    <w:qFormat/>
    <w:rsid w:val="00390911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909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714725"/>
    <w:rPr>
      <w:i/>
      <w:iCs/>
    </w:rPr>
  </w:style>
  <w:style w:type="paragraph" w:styleId="Akapitzlist">
    <w:name w:val="List Paragraph"/>
    <w:basedOn w:val="Normalny"/>
    <w:uiPriority w:val="34"/>
    <w:qFormat/>
    <w:rsid w:val="002439A6"/>
    <w:pPr>
      <w:ind w:left="720"/>
      <w:contextualSpacing/>
    </w:pPr>
  </w:style>
  <w:style w:type="character" w:styleId="Odwoaniedokomentarza">
    <w:name w:val="annotation reference"/>
    <w:basedOn w:val="Domylnaczcionkaakapitu"/>
    <w:rsid w:val="00B1371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13712"/>
  </w:style>
  <w:style w:type="character" w:customStyle="1" w:styleId="TekstkomentarzaZnak">
    <w:name w:val="Tekst komentarza Znak"/>
    <w:basedOn w:val="Domylnaczcionkaakapitu"/>
    <w:link w:val="Tekstkomentarza"/>
    <w:rsid w:val="00B1371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13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137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3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EEA5-11C1-45EB-B6DE-5E5968A5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1646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Renata RC. Chlewicka</cp:lastModifiedBy>
  <cp:revision>4</cp:revision>
  <cp:lastPrinted>2021-08-27T11:11:00Z</cp:lastPrinted>
  <dcterms:created xsi:type="dcterms:W3CDTF">2021-08-27T11:04:00Z</dcterms:created>
  <dcterms:modified xsi:type="dcterms:W3CDTF">2021-08-27T11:11:00Z</dcterms:modified>
</cp:coreProperties>
</file>