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4019" w14:textId="3F49850C" w:rsidR="006142A2" w:rsidRPr="004071EE" w:rsidRDefault="006142A2" w:rsidP="005E6E49">
      <w:pPr>
        <w:pStyle w:val="Nagwek1"/>
      </w:pPr>
      <w:r w:rsidRPr="004071EE">
        <w:t xml:space="preserve">PLAN </w:t>
      </w:r>
      <w:r w:rsidRPr="005E6E49">
        <w:t>POSTĘPOWAŃ</w:t>
      </w:r>
      <w:r w:rsidRPr="004071EE">
        <w:t xml:space="preserve"> O ZAMÓWIENIE PUBLICZNE W ARCHIWUM NARODOWYM W KRAKOWIE NA </w:t>
      </w:r>
      <w:r w:rsidR="00F74EC4" w:rsidRPr="004071EE">
        <w:t xml:space="preserve">ROK </w:t>
      </w:r>
      <w:r w:rsidRPr="004071EE">
        <w:t>2021</w:t>
      </w:r>
    </w:p>
    <w:p w14:paraId="3546D48E" w14:textId="65980A50" w:rsidR="00E55198" w:rsidRPr="004071EE" w:rsidRDefault="00E55198" w:rsidP="000A4740">
      <w:pPr>
        <w:pStyle w:val="Nagwek2"/>
      </w:pPr>
      <w:bookmarkStart w:id="0" w:name="_GoBack"/>
      <w:bookmarkEnd w:id="0"/>
      <w:r w:rsidRPr="004071EE">
        <w:t xml:space="preserve">Zamówienia o wartości mniejszej niż </w:t>
      </w:r>
      <w:r w:rsidRPr="000A4740">
        <w:t>progi</w:t>
      </w:r>
      <w:r w:rsidRPr="004071EE">
        <w:t xml:space="preserve"> unijne</w:t>
      </w:r>
    </w:p>
    <w:tbl>
      <w:tblPr>
        <w:tblStyle w:val="Tabela-Siatka"/>
        <w:tblW w:w="14170" w:type="dxa"/>
        <w:tblLook w:val="04A0" w:firstRow="1" w:lastRow="0" w:firstColumn="1" w:lastColumn="0" w:noHBand="0" w:noVBand="1"/>
        <w:tblCaption w:val="Zamówienia o wartości mniejszej niż progi unijne"/>
        <w:tblDescription w:val="Liczba porządkowa, rodzaj zamówienia, pozycja planu, przedmiot zamówienia, przewidywany tryb/procedura zamówienia, orientacyjna wartość zamówienia, termin wszczęcia postępowania"/>
      </w:tblPr>
      <w:tblGrid>
        <w:gridCol w:w="577"/>
        <w:gridCol w:w="1564"/>
        <w:gridCol w:w="1110"/>
        <w:gridCol w:w="3852"/>
        <w:gridCol w:w="3580"/>
        <w:gridCol w:w="1670"/>
        <w:gridCol w:w="1817"/>
      </w:tblGrid>
      <w:tr w:rsidR="000A4740" w:rsidRPr="006F3769" w14:paraId="52D89377" w14:textId="77777777" w:rsidTr="000A4740">
        <w:trPr>
          <w:tblHeader/>
        </w:trPr>
        <w:tc>
          <w:tcPr>
            <w:tcW w:w="577" w:type="dxa"/>
          </w:tcPr>
          <w:p w14:paraId="65C3F686" w14:textId="09654059" w:rsidR="006F3769" w:rsidRPr="006F3769" w:rsidRDefault="006F3769" w:rsidP="005E6E49">
            <w:pPr>
              <w:pStyle w:val="Akapitzlist"/>
              <w:spacing w:line="276" w:lineRule="auto"/>
              <w:ind w:left="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4" w:type="dxa"/>
          </w:tcPr>
          <w:p w14:paraId="4ED80311" w14:textId="5FF2195D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973" w:type="dxa"/>
          </w:tcPr>
          <w:p w14:paraId="4FFA7466" w14:textId="756DFE3A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3926" w:type="dxa"/>
          </w:tcPr>
          <w:p w14:paraId="565042FF" w14:textId="4B116E38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643" w:type="dxa"/>
          </w:tcPr>
          <w:p w14:paraId="60271796" w14:textId="59B8C541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670" w:type="dxa"/>
          </w:tcPr>
          <w:p w14:paraId="56C0C55C" w14:textId="549A8A45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817" w:type="dxa"/>
          </w:tcPr>
          <w:p w14:paraId="3C603B88" w14:textId="47A9A9E1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</w:tr>
      <w:tr w:rsidR="000A4740" w:rsidRPr="006F3769" w14:paraId="16223CF4" w14:textId="77777777" w:rsidTr="000A4740">
        <w:tc>
          <w:tcPr>
            <w:tcW w:w="577" w:type="dxa"/>
          </w:tcPr>
          <w:p w14:paraId="7B186B9E" w14:textId="77777777" w:rsidR="006F3769" w:rsidRPr="006F3769" w:rsidRDefault="006F3769" w:rsidP="005E6E49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599E2BDF" w14:textId="29D5688B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973" w:type="dxa"/>
          </w:tcPr>
          <w:p w14:paraId="2405FC94" w14:textId="1B841BF8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1.1.1</w:t>
            </w:r>
          </w:p>
        </w:tc>
        <w:tc>
          <w:tcPr>
            <w:tcW w:w="3926" w:type="dxa"/>
          </w:tcPr>
          <w:p w14:paraId="14B78931" w14:textId="692F93F6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instalacji wzmocnienia sygnału telefonii komórkowej (DAS) w budynku zlokalizowanym przy ul. Rakowieckiej 22 w Krakowie</w:t>
            </w:r>
          </w:p>
        </w:tc>
        <w:tc>
          <w:tcPr>
            <w:tcW w:w="3643" w:type="dxa"/>
          </w:tcPr>
          <w:p w14:paraId="6016E4F5" w14:textId="76979B04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podstawowym na podstawie: - art. 275 pkt 2 ustawy</w:t>
            </w:r>
          </w:p>
        </w:tc>
        <w:tc>
          <w:tcPr>
            <w:tcW w:w="1670" w:type="dxa"/>
          </w:tcPr>
          <w:p w14:paraId="695A61C5" w14:textId="33F1B820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</w:t>
            </w:r>
          </w:p>
        </w:tc>
        <w:tc>
          <w:tcPr>
            <w:tcW w:w="1817" w:type="dxa"/>
          </w:tcPr>
          <w:p w14:paraId="4B65A971" w14:textId="223D3D5F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 kwartał</w:t>
            </w:r>
          </w:p>
        </w:tc>
      </w:tr>
      <w:tr w:rsidR="000A4740" w:rsidRPr="006F3769" w14:paraId="1C3612A8" w14:textId="77777777" w:rsidTr="000A4740">
        <w:tc>
          <w:tcPr>
            <w:tcW w:w="577" w:type="dxa"/>
          </w:tcPr>
          <w:p w14:paraId="6A3BCE1B" w14:textId="77777777" w:rsidR="006F3769" w:rsidRPr="006F3769" w:rsidRDefault="006F3769" w:rsidP="005E6E49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3A891B82" w14:textId="72E58568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973" w:type="dxa"/>
          </w:tcPr>
          <w:p w14:paraId="38F10CEA" w14:textId="3C10676A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1.2.1</w:t>
            </w:r>
          </w:p>
        </w:tc>
        <w:tc>
          <w:tcPr>
            <w:tcW w:w="3926" w:type="dxa"/>
          </w:tcPr>
          <w:p w14:paraId="128939D0" w14:textId="19BFD78E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 bezpośrednio do wskazanych oddziałów Archiwum Narodowego w Krakowie materiałów ochronnych służących do zabezpieczenia zasobu o jakości archiwalnej (atestowanej)</w:t>
            </w:r>
          </w:p>
        </w:tc>
        <w:tc>
          <w:tcPr>
            <w:tcW w:w="3643" w:type="dxa"/>
          </w:tcPr>
          <w:p w14:paraId="357B9B02" w14:textId="71BC6941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podstawowym na podstawie: - art. 275 pkt 2 ustawy</w:t>
            </w:r>
          </w:p>
        </w:tc>
        <w:tc>
          <w:tcPr>
            <w:tcW w:w="1670" w:type="dxa"/>
          </w:tcPr>
          <w:p w14:paraId="61F66947" w14:textId="11E9AF76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817" w:type="dxa"/>
          </w:tcPr>
          <w:p w14:paraId="4531A28F" w14:textId="0C11C558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kwartał 2021</w:t>
            </w:r>
          </w:p>
        </w:tc>
      </w:tr>
      <w:tr w:rsidR="000A4740" w:rsidRPr="006F3769" w14:paraId="4D04AD28" w14:textId="77777777" w:rsidTr="000A4740">
        <w:tc>
          <w:tcPr>
            <w:tcW w:w="577" w:type="dxa"/>
          </w:tcPr>
          <w:p w14:paraId="371A80E8" w14:textId="77777777" w:rsidR="006F3769" w:rsidRPr="006F3769" w:rsidRDefault="006F3769" w:rsidP="005E6E49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29DDF704" w14:textId="135ECE3C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973" w:type="dxa"/>
          </w:tcPr>
          <w:p w14:paraId="435A2E84" w14:textId="77777777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1.2.2</w:t>
            </w:r>
          </w:p>
        </w:tc>
        <w:tc>
          <w:tcPr>
            <w:tcW w:w="3926" w:type="dxa"/>
          </w:tcPr>
          <w:p w14:paraId="75B76487" w14:textId="1DC61F3B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Dostawa bezpośrednio do wskazanych oddziałów Archiwum Narodowego w Krakowie materiałów ochronnych służących do zabezpieczenia zasobu o jakości archiwalnej </w:t>
            </w:r>
            <w:r w:rsidR="005625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atestowanej) </w:t>
            </w:r>
          </w:p>
        </w:tc>
        <w:tc>
          <w:tcPr>
            <w:tcW w:w="3643" w:type="dxa"/>
          </w:tcPr>
          <w:p w14:paraId="1798826F" w14:textId="77777777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podstawowym na podstawie: - art. 275 pkt 2 ustawy</w:t>
            </w:r>
          </w:p>
        </w:tc>
        <w:tc>
          <w:tcPr>
            <w:tcW w:w="1670" w:type="dxa"/>
          </w:tcPr>
          <w:p w14:paraId="50D0ABAC" w14:textId="20823574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145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817" w:type="dxa"/>
          </w:tcPr>
          <w:p w14:paraId="7056CD08" w14:textId="77777777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 2021</w:t>
            </w:r>
          </w:p>
        </w:tc>
      </w:tr>
      <w:tr w:rsidR="000A4740" w:rsidRPr="006F3769" w14:paraId="06A150A7" w14:textId="77777777" w:rsidTr="000A4740">
        <w:tc>
          <w:tcPr>
            <w:tcW w:w="577" w:type="dxa"/>
          </w:tcPr>
          <w:p w14:paraId="5D604820" w14:textId="77777777" w:rsidR="006F3769" w:rsidRPr="006F3769" w:rsidRDefault="006F3769" w:rsidP="005E6E49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1903B88D" w14:textId="0ED00519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973" w:type="dxa"/>
          </w:tcPr>
          <w:p w14:paraId="3ECBA98D" w14:textId="3A774AE5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1.2.3</w:t>
            </w:r>
          </w:p>
        </w:tc>
        <w:tc>
          <w:tcPr>
            <w:tcW w:w="3926" w:type="dxa"/>
          </w:tcPr>
          <w:p w14:paraId="26346622" w14:textId="005985A5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energii elektrycznej dla siedziby Archiwum Narodowego w Krakowie przy ul. Rakowickiej 22e </w:t>
            </w:r>
          </w:p>
        </w:tc>
        <w:tc>
          <w:tcPr>
            <w:tcW w:w="3643" w:type="dxa"/>
          </w:tcPr>
          <w:p w14:paraId="433EED02" w14:textId="5C092021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podstawowym na podstawie: - art. 275 pkt 2 ustawy</w:t>
            </w:r>
          </w:p>
        </w:tc>
        <w:tc>
          <w:tcPr>
            <w:tcW w:w="1670" w:type="dxa"/>
          </w:tcPr>
          <w:p w14:paraId="60174A94" w14:textId="1EBABB01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530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817" w:type="dxa"/>
          </w:tcPr>
          <w:p w14:paraId="7894FC55" w14:textId="606B9569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 2021</w:t>
            </w:r>
          </w:p>
        </w:tc>
      </w:tr>
      <w:tr w:rsidR="000A4740" w:rsidRPr="006F3769" w14:paraId="6862194D" w14:textId="77777777" w:rsidTr="000A4740">
        <w:tc>
          <w:tcPr>
            <w:tcW w:w="577" w:type="dxa"/>
          </w:tcPr>
          <w:p w14:paraId="31C2667C" w14:textId="77777777" w:rsidR="006F3769" w:rsidRPr="006F3769" w:rsidRDefault="006F3769" w:rsidP="005E6E49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752F2586" w14:textId="51BBEEBB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973" w:type="dxa"/>
          </w:tcPr>
          <w:p w14:paraId="2CBF8BBA" w14:textId="0780344F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3926" w:type="dxa"/>
          </w:tcPr>
          <w:p w14:paraId="4B6036C3" w14:textId="320D0106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 sprzątania i utrzymania w czystości budynku oraz posesji Archiwum Narodowego w Krakowie</w:t>
            </w:r>
          </w:p>
        </w:tc>
        <w:tc>
          <w:tcPr>
            <w:tcW w:w="3643" w:type="dxa"/>
          </w:tcPr>
          <w:p w14:paraId="4521A8A9" w14:textId="048965B7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podstawowym na podstawie: - art. 275 pkt 2 ustawy</w:t>
            </w:r>
          </w:p>
        </w:tc>
        <w:tc>
          <w:tcPr>
            <w:tcW w:w="1670" w:type="dxa"/>
          </w:tcPr>
          <w:p w14:paraId="375042B9" w14:textId="5A465FEE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817" w:type="dxa"/>
          </w:tcPr>
          <w:p w14:paraId="1D1C7931" w14:textId="6111F840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</w:t>
            </w:r>
          </w:p>
        </w:tc>
      </w:tr>
      <w:tr w:rsidR="000A4740" w:rsidRPr="006F3769" w14:paraId="6F8E1274" w14:textId="77777777" w:rsidTr="000A4740">
        <w:tc>
          <w:tcPr>
            <w:tcW w:w="577" w:type="dxa"/>
          </w:tcPr>
          <w:p w14:paraId="4CCD50F4" w14:textId="77777777" w:rsidR="006F3769" w:rsidRPr="006F3769" w:rsidRDefault="006F3769" w:rsidP="005E6E49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3C6204A7" w14:textId="09E261C4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973" w:type="dxa"/>
          </w:tcPr>
          <w:p w14:paraId="17594A05" w14:textId="6EBC5787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1.3.2 </w:t>
            </w:r>
          </w:p>
        </w:tc>
        <w:tc>
          <w:tcPr>
            <w:tcW w:w="3926" w:type="dxa"/>
          </w:tcPr>
          <w:p w14:paraId="57796301" w14:textId="13D3BBE2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Świadczenie usługi dozorowania i ochrony obiektu Archiwum Narodowego w Krakowie przy ul. Rakowickiej 22e</w:t>
            </w:r>
          </w:p>
        </w:tc>
        <w:tc>
          <w:tcPr>
            <w:tcW w:w="3643" w:type="dxa"/>
          </w:tcPr>
          <w:p w14:paraId="66D7F840" w14:textId="6C0CFA41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podstawowym na podstawie: - art. 275 pkt 2 ustawy</w:t>
            </w:r>
          </w:p>
        </w:tc>
        <w:tc>
          <w:tcPr>
            <w:tcW w:w="1670" w:type="dxa"/>
          </w:tcPr>
          <w:p w14:paraId="065B95C1" w14:textId="66A55BC7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350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817" w:type="dxa"/>
          </w:tcPr>
          <w:p w14:paraId="028CD32D" w14:textId="690BCE6E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 kwartał</w:t>
            </w:r>
          </w:p>
        </w:tc>
      </w:tr>
    </w:tbl>
    <w:p w14:paraId="031424C3" w14:textId="5B0E3B34" w:rsidR="006F3769" w:rsidRPr="006F3769" w:rsidRDefault="00E55198" w:rsidP="000A4740">
      <w:pPr>
        <w:pStyle w:val="Nagwek2"/>
      </w:pPr>
      <w:r w:rsidRPr="006F3769">
        <w:t>Zamówienia o wartości równej lub przekraczającej progi unijne</w:t>
      </w:r>
    </w:p>
    <w:tbl>
      <w:tblPr>
        <w:tblStyle w:val="Tabela-Siatka"/>
        <w:tblW w:w="14170" w:type="dxa"/>
        <w:tblLook w:val="04A0" w:firstRow="1" w:lastRow="0" w:firstColumn="1" w:lastColumn="0" w:noHBand="0" w:noVBand="1"/>
        <w:tblCaption w:val="Zamówienia o wartości równej lub przekraczającej progi unijne"/>
        <w:tblDescription w:val="Liczba porządkowa, rodzaj zamówienia, pozycja planu, przedmiot zamówienia, przewidywany tryb/procedura zamówienia, orientacyjna wartość zamówienia, termin wszczęcia postępowania"/>
      </w:tblPr>
      <w:tblGrid>
        <w:gridCol w:w="576"/>
        <w:gridCol w:w="1564"/>
        <w:gridCol w:w="1116"/>
        <w:gridCol w:w="3827"/>
        <w:gridCol w:w="3576"/>
        <w:gridCol w:w="1670"/>
        <w:gridCol w:w="1841"/>
      </w:tblGrid>
      <w:tr w:rsidR="006F3769" w:rsidRPr="006F3769" w14:paraId="319B1C41" w14:textId="77777777" w:rsidTr="000A4740">
        <w:trPr>
          <w:tblHeader/>
        </w:trPr>
        <w:tc>
          <w:tcPr>
            <w:tcW w:w="576" w:type="dxa"/>
          </w:tcPr>
          <w:p w14:paraId="6B4E6E92" w14:textId="02CE4B0D" w:rsidR="006F3769" w:rsidRPr="006F3769" w:rsidRDefault="006F3769" w:rsidP="005E6E49">
            <w:pPr>
              <w:pStyle w:val="Akapitzlist"/>
              <w:spacing w:line="276" w:lineRule="auto"/>
              <w:ind w:left="0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64" w:type="dxa"/>
          </w:tcPr>
          <w:p w14:paraId="4BDC4171" w14:textId="6DD3A42E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hAnsi="Arial" w:cs="Arial"/>
                <w:b/>
                <w:sz w:val="24"/>
                <w:szCs w:val="24"/>
              </w:rPr>
              <w:t>Rodzaj zamówienia</w:t>
            </w:r>
          </w:p>
        </w:tc>
        <w:tc>
          <w:tcPr>
            <w:tcW w:w="1116" w:type="dxa"/>
          </w:tcPr>
          <w:p w14:paraId="5BC75E8C" w14:textId="2ED805F3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hAnsi="Arial" w:cs="Arial"/>
                <w:b/>
                <w:sz w:val="24"/>
                <w:szCs w:val="24"/>
              </w:rPr>
              <w:t>Pozycja Planu</w:t>
            </w:r>
          </w:p>
        </w:tc>
        <w:tc>
          <w:tcPr>
            <w:tcW w:w="3827" w:type="dxa"/>
          </w:tcPr>
          <w:p w14:paraId="0A82FA2D" w14:textId="3069066F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576" w:type="dxa"/>
          </w:tcPr>
          <w:p w14:paraId="5DC4579A" w14:textId="48288AEB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hAnsi="Arial" w:cs="Arial"/>
                <w:b/>
                <w:sz w:val="24"/>
                <w:szCs w:val="24"/>
              </w:rPr>
              <w:t>Przewidywany tryb/procedura zamówienia</w:t>
            </w:r>
          </w:p>
        </w:tc>
        <w:tc>
          <w:tcPr>
            <w:tcW w:w="1670" w:type="dxa"/>
          </w:tcPr>
          <w:p w14:paraId="5061A52E" w14:textId="566634DC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hAnsi="Arial" w:cs="Arial"/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1841" w:type="dxa"/>
          </w:tcPr>
          <w:p w14:paraId="4D0AC7AD" w14:textId="2A06AD72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hAnsi="Arial" w:cs="Arial"/>
                <w:b/>
                <w:sz w:val="24"/>
                <w:szCs w:val="24"/>
              </w:rPr>
              <w:t>Termin wszczęcia postępowania</w:t>
            </w:r>
          </w:p>
        </w:tc>
      </w:tr>
      <w:tr w:rsidR="006F3769" w:rsidRPr="006F3769" w14:paraId="0CB4F816" w14:textId="77777777" w:rsidTr="000A4740">
        <w:tc>
          <w:tcPr>
            <w:tcW w:w="576" w:type="dxa"/>
          </w:tcPr>
          <w:p w14:paraId="5C5A09A2" w14:textId="77777777" w:rsidR="006F3769" w:rsidRPr="006F3769" w:rsidRDefault="006F3769" w:rsidP="005E6E49">
            <w:pPr>
              <w:pStyle w:val="Akapitzlist"/>
              <w:numPr>
                <w:ilvl w:val="0"/>
                <w:numId w:val="2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31284571" w14:textId="3AF4CC9A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1116" w:type="dxa"/>
          </w:tcPr>
          <w:p w14:paraId="70FCCE33" w14:textId="09161FDF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2.2.1</w:t>
            </w:r>
          </w:p>
        </w:tc>
        <w:tc>
          <w:tcPr>
            <w:tcW w:w="3827" w:type="dxa"/>
          </w:tcPr>
          <w:p w14:paraId="2D7F65AD" w14:textId="30D17678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 skanerów wielkoformatowych</w:t>
            </w:r>
          </w:p>
        </w:tc>
        <w:tc>
          <w:tcPr>
            <w:tcW w:w="3576" w:type="dxa"/>
          </w:tcPr>
          <w:p w14:paraId="0B6C6E19" w14:textId="6EBAA5DE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1670" w:type="dxa"/>
          </w:tcPr>
          <w:p w14:paraId="59C87D29" w14:textId="3E62376E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330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841" w:type="dxa"/>
          </w:tcPr>
          <w:p w14:paraId="7B76840E" w14:textId="2FEC83E4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</w:t>
            </w:r>
          </w:p>
        </w:tc>
      </w:tr>
      <w:tr w:rsidR="005625BC" w:rsidRPr="006F3769" w14:paraId="0FA6D761" w14:textId="77777777" w:rsidTr="000A4740">
        <w:tc>
          <w:tcPr>
            <w:tcW w:w="576" w:type="dxa"/>
          </w:tcPr>
          <w:p w14:paraId="2F29CCE9" w14:textId="77777777" w:rsidR="006F3769" w:rsidRPr="006F3769" w:rsidRDefault="006F3769" w:rsidP="005E6E49">
            <w:pPr>
              <w:pStyle w:val="Akapitzlist"/>
              <w:numPr>
                <w:ilvl w:val="0"/>
                <w:numId w:val="2"/>
              </w:numPr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</w:tcPr>
          <w:p w14:paraId="5B1B13E7" w14:textId="053075F4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1116" w:type="dxa"/>
          </w:tcPr>
          <w:p w14:paraId="38D7722A" w14:textId="70E0996B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2.2.2</w:t>
            </w:r>
          </w:p>
        </w:tc>
        <w:tc>
          <w:tcPr>
            <w:tcW w:w="3827" w:type="dxa"/>
          </w:tcPr>
          <w:p w14:paraId="3C4388A7" w14:textId="736A98E7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Dostawa, montaż i pierwsze uruchomienie wyposażenia Zapasowego Repozytorium Cyfrowego Archiwów Państwowych</w:t>
            </w:r>
          </w:p>
        </w:tc>
        <w:tc>
          <w:tcPr>
            <w:tcW w:w="3576" w:type="dxa"/>
          </w:tcPr>
          <w:p w14:paraId="05DE4EE1" w14:textId="5B78B9A5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1670" w:type="dxa"/>
          </w:tcPr>
          <w:p w14:paraId="3C84C9E8" w14:textId="5094B535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  <w:r w:rsidR="00960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841" w:type="dxa"/>
          </w:tcPr>
          <w:p w14:paraId="4D429DA6" w14:textId="09683FA3" w:rsidR="006F3769" w:rsidRPr="006F3769" w:rsidRDefault="006F3769" w:rsidP="005E6E49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</w:t>
            </w:r>
          </w:p>
        </w:tc>
      </w:tr>
    </w:tbl>
    <w:p w14:paraId="1D1E4034" w14:textId="77777777" w:rsidR="000108BC" w:rsidRPr="006F3769" w:rsidRDefault="000108BC" w:rsidP="0096003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0108BC" w:rsidRPr="006F3769" w:rsidSect="00861AD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C69B" w14:textId="77777777" w:rsidR="00F766CF" w:rsidRDefault="00F766CF" w:rsidP="00DF5383">
      <w:pPr>
        <w:spacing w:after="0" w:line="240" w:lineRule="auto"/>
      </w:pPr>
      <w:r>
        <w:separator/>
      </w:r>
    </w:p>
  </w:endnote>
  <w:endnote w:type="continuationSeparator" w:id="0">
    <w:p w14:paraId="420D1007" w14:textId="77777777" w:rsidR="00F766CF" w:rsidRDefault="00F766CF" w:rsidP="00D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565386322"/>
      <w:docPartObj>
        <w:docPartGallery w:val="Page Numbers (Bottom of Page)"/>
        <w:docPartUnique/>
      </w:docPartObj>
    </w:sdtPr>
    <w:sdtEndPr/>
    <w:sdtContent>
      <w:p w14:paraId="139DBBFC" w14:textId="43609C5C" w:rsidR="00DF5383" w:rsidRPr="00DF5383" w:rsidRDefault="00DF5383" w:rsidP="00DF538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F5383">
          <w:rPr>
            <w:rFonts w:ascii="Arial" w:hAnsi="Arial" w:cs="Arial"/>
            <w:sz w:val="24"/>
            <w:szCs w:val="24"/>
          </w:rPr>
          <w:fldChar w:fldCharType="begin"/>
        </w:r>
        <w:r w:rsidRPr="00DF5383">
          <w:rPr>
            <w:rFonts w:ascii="Arial" w:hAnsi="Arial" w:cs="Arial"/>
            <w:sz w:val="24"/>
            <w:szCs w:val="24"/>
          </w:rPr>
          <w:instrText>PAGE   \* MERGEFORMAT</w:instrText>
        </w:r>
        <w:r w:rsidRPr="00DF5383">
          <w:rPr>
            <w:rFonts w:ascii="Arial" w:hAnsi="Arial" w:cs="Arial"/>
            <w:sz w:val="24"/>
            <w:szCs w:val="24"/>
          </w:rPr>
          <w:fldChar w:fldCharType="separate"/>
        </w:r>
        <w:r w:rsidR="00AC5FA6">
          <w:rPr>
            <w:rFonts w:ascii="Arial" w:hAnsi="Arial" w:cs="Arial"/>
            <w:noProof/>
            <w:sz w:val="24"/>
            <w:szCs w:val="24"/>
          </w:rPr>
          <w:t>2</w:t>
        </w:r>
        <w:r w:rsidRPr="00DF538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C548" w14:textId="77777777" w:rsidR="00F766CF" w:rsidRDefault="00F766CF" w:rsidP="00DF5383">
      <w:pPr>
        <w:spacing w:after="0" w:line="240" w:lineRule="auto"/>
      </w:pPr>
      <w:r>
        <w:separator/>
      </w:r>
    </w:p>
  </w:footnote>
  <w:footnote w:type="continuationSeparator" w:id="0">
    <w:p w14:paraId="4B89BBA0" w14:textId="77777777" w:rsidR="00F766CF" w:rsidRDefault="00F766CF" w:rsidP="00DF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F41"/>
    <w:multiLevelType w:val="hybridMultilevel"/>
    <w:tmpl w:val="93AE006E"/>
    <w:lvl w:ilvl="0" w:tplc="F670B28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2C2B"/>
    <w:multiLevelType w:val="hybridMultilevel"/>
    <w:tmpl w:val="585E6C3C"/>
    <w:lvl w:ilvl="0" w:tplc="7DD27F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21AC9"/>
    <w:multiLevelType w:val="hybridMultilevel"/>
    <w:tmpl w:val="59DA5660"/>
    <w:lvl w:ilvl="0" w:tplc="0B644A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0D14"/>
    <w:multiLevelType w:val="hybridMultilevel"/>
    <w:tmpl w:val="8EB438A8"/>
    <w:lvl w:ilvl="0" w:tplc="7DD27F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CA"/>
    <w:rsid w:val="000108BC"/>
    <w:rsid w:val="000A4740"/>
    <w:rsid w:val="0025011F"/>
    <w:rsid w:val="00284F64"/>
    <w:rsid w:val="004071EE"/>
    <w:rsid w:val="005105C1"/>
    <w:rsid w:val="005625BC"/>
    <w:rsid w:val="005E6E49"/>
    <w:rsid w:val="006142A2"/>
    <w:rsid w:val="006253C4"/>
    <w:rsid w:val="006F3769"/>
    <w:rsid w:val="00861ADD"/>
    <w:rsid w:val="00916DCA"/>
    <w:rsid w:val="00960034"/>
    <w:rsid w:val="00A0639C"/>
    <w:rsid w:val="00AC5FA6"/>
    <w:rsid w:val="00BD0B4C"/>
    <w:rsid w:val="00DF5383"/>
    <w:rsid w:val="00E55198"/>
    <w:rsid w:val="00E90DCE"/>
    <w:rsid w:val="00F74EC4"/>
    <w:rsid w:val="00F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A54C"/>
  <w15:chartTrackingRefBased/>
  <w15:docId w15:val="{53B13529-F128-41CC-B3DA-C893CB1B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E49"/>
    <w:pPr>
      <w:spacing w:before="240" w:after="240" w:line="276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qFormat/>
    <w:rsid w:val="000A4740"/>
    <w:pPr>
      <w:keepNext/>
      <w:numPr>
        <w:numId w:val="4"/>
      </w:numPr>
      <w:spacing w:before="480" w:after="0" w:line="276" w:lineRule="auto"/>
      <w:ind w:left="284" w:hanging="284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74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E55198"/>
  </w:style>
  <w:style w:type="paragraph" w:styleId="Akapitzlist">
    <w:name w:val="List Paragraph"/>
    <w:basedOn w:val="Normalny"/>
    <w:uiPriority w:val="34"/>
    <w:qFormat/>
    <w:rsid w:val="00861ADD"/>
    <w:pPr>
      <w:ind w:left="720"/>
      <w:contextualSpacing/>
    </w:pPr>
  </w:style>
  <w:style w:type="table" w:styleId="Tabela-Siatka">
    <w:name w:val="Table Grid"/>
    <w:basedOn w:val="Standardowy"/>
    <w:uiPriority w:val="39"/>
    <w:rsid w:val="0086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D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DC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E6E4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383"/>
  </w:style>
  <w:style w:type="paragraph" w:styleId="Stopka">
    <w:name w:val="footer"/>
    <w:basedOn w:val="Normalny"/>
    <w:link w:val="StopkaZnak"/>
    <w:uiPriority w:val="99"/>
    <w:unhideWhenUsed/>
    <w:rsid w:val="00D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postępowań o udzielenie zamówień publicznych na rok 2021 Archiwum Narodowego w Krakowie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postępowań o udzielenie zamówień publicznych na rok 2021 Archiwum Narodowego w Krakowie</dc:title>
  <dc:subject/>
  <dc:creator>Renata Chlewicka</dc:creator>
  <cp:keywords/>
  <dc:description/>
  <cp:lastModifiedBy>Lilianna LP. Pochwalska</cp:lastModifiedBy>
  <cp:revision>2</cp:revision>
  <dcterms:created xsi:type="dcterms:W3CDTF">2021-03-18T11:55:00Z</dcterms:created>
  <dcterms:modified xsi:type="dcterms:W3CDTF">2021-03-18T11:55:00Z</dcterms:modified>
</cp:coreProperties>
</file>