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F1F6A" w14:textId="6CE2CA1D" w:rsidR="00D00956" w:rsidRPr="008752A4" w:rsidRDefault="0079474B" w:rsidP="00D00956">
      <w:pPr>
        <w:rPr>
          <w:rFonts w:ascii="Palatino Linotype" w:hAnsi="Palatino Linotype"/>
          <w:bCs/>
          <w:sz w:val="22"/>
          <w:szCs w:val="22"/>
        </w:rPr>
      </w:pPr>
      <w:r w:rsidRPr="008752A4">
        <w:rPr>
          <w:rFonts w:ascii="Palatino Linotype" w:hAnsi="Palatino Linotype"/>
          <w:bCs/>
          <w:sz w:val="22"/>
          <w:szCs w:val="22"/>
        </w:rPr>
        <w:t>Dn.21.1.11.2018</w:t>
      </w:r>
    </w:p>
    <w:p w14:paraId="2B150F15" w14:textId="77777777" w:rsidR="00D00956" w:rsidRPr="008752A4" w:rsidRDefault="00D00956" w:rsidP="00D00956">
      <w:pPr>
        <w:jc w:val="center"/>
        <w:rPr>
          <w:rFonts w:ascii="Palatino Linotype" w:hAnsi="Palatino Linotype"/>
          <w:b/>
          <w:sz w:val="22"/>
          <w:szCs w:val="22"/>
        </w:rPr>
      </w:pPr>
      <w:r w:rsidRPr="008752A4">
        <w:rPr>
          <w:rFonts w:ascii="Palatino Linotype" w:hAnsi="Palatino Linotype"/>
          <w:b/>
          <w:sz w:val="22"/>
          <w:szCs w:val="22"/>
        </w:rPr>
        <w:t>PROTOKÓŁ Z OTWARCIA OFERT</w:t>
      </w:r>
    </w:p>
    <w:p w14:paraId="61F06FEB" w14:textId="77777777" w:rsidR="00D00956" w:rsidRPr="008752A4" w:rsidRDefault="00D00956" w:rsidP="00D00956">
      <w:pPr>
        <w:pStyle w:val="Podtytu"/>
        <w:spacing w:after="0" w:line="360" w:lineRule="auto"/>
        <w:jc w:val="center"/>
        <w:rPr>
          <w:rFonts w:ascii="Palatino Linotype" w:hAnsi="Palatino Linotype"/>
          <w:b/>
          <w:color w:val="auto"/>
        </w:rPr>
      </w:pPr>
    </w:p>
    <w:p w14:paraId="60027BA9" w14:textId="77777777" w:rsidR="00D00956" w:rsidRPr="008752A4" w:rsidRDefault="00D00956" w:rsidP="00D00956">
      <w:pPr>
        <w:pStyle w:val="Podtytu"/>
        <w:spacing w:after="0" w:line="360" w:lineRule="auto"/>
        <w:jc w:val="center"/>
        <w:rPr>
          <w:rFonts w:ascii="Palatino Linotype" w:hAnsi="Palatino Linotype"/>
          <w:b/>
          <w:color w:val="auto"/>
        </w:rPr>
      </w:pPr>
      <w:r w:rsidRPr="008752A4">
        <w:rPr>
          <w:rFonts w:ascii="Palatino Linotype" w:hAnsi="Palatino Linotype"/>
          <w:b/>
          <w:color w:val="auto"/>
        </w:rPr>
        <w:t xml:space="preserve">w przetargu nieograniczonym na </w:t>
      </w:r>
    </w:p>
    <w:p w14:paraId="1870F704" w14:textId="07510813" w:rsidR="009C40E0" w:rsidRPr="008752A4" w:rsidRDefault="009C40E0" w:rsidP="009C40E0">
      <w:pPr>
        <w:ind w:right="-34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752A4">
        <w:rPr>
          <w:rFonts w:ascii="Palatino Linotype" w:hAnsi="Palatino Linotype"/>
          <w:b/>
          <w:bCs/>
          <w:sz w:val="22"/>
          <w:szCs w:val="22"/>
        </w:rPr>
        <w:t>Świadczenie usług Inwestora Zastępczego dla inwestycji budowy nowego budynku siedziby Archiwum Narodowego w Krakowie – Oddział w Nowym Sączu, wraz z budową budynku techniczno-gospodarczego, zagospodarowaniem terenu, budowy przyłączy wody, kanalizacji deszczowej, kanalizacji sanitarnej, budową zjazdu publicznego na działkę.</w:t>
      </w:r>
    </w:p>
    <w:p w14:paraId="2212910D" w14:textId="362367C7" w:rsidR="00D00956" w:rsidRPr="008752A4" w:rsidRDefault="00D00956" w:rsidP="009C40E0">
      <w:pPr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3D53701F" w14:textId="77777777" w:rsidR="00D00956" w:rsidRPr="008752A4" w:rsidRDefault="00D00956" w:rsidP="00D00956">
      <w:pPr>
        <w:jc w:val="center"/>
        <w:rPr>
          <w:rFonts w:ascii="Palatino Linotype" w:hAnsi="Palatino Linotype"/>
          <w:sz w:val="22"/>
          <w:szCs w:val="22"/>
        </w:rPr>
      </w:pPr>
    </w:p>
    <w:p w14:paraId="45012B48" w14:textId="29AA4482" w:rsidR="00D00956" w:rsidRPr="008752A4" w:rsidRDefault="00D00956" w:rsidP="00D00956">
      <w:pPr>
        <w:ind w:right="110"/>
        <w:jc w:val="both"/>
        <w:rPr>
          <w:rFonts w:ascii="Palatino Linotype" w:hAnsi="Palatino Linotype" w:cs="Arial"/>
          <w:sz w:val="22"/>
          <w:szCs w:val="22"/>
        </w:rPr>
      </w:pPr>
      <w:r w:rsidRPr="008752A4">
        <w:rPr>
          <w:rFonts w:ascii="Palatino Linotype" w:hAnsi="Palatino Linotype" w:cs="Arial"/>
          <w:sz w:val="22"/>
          <w:szCs w:val="22"/>
        </w:rPr>
        <w:t xml:space="preserve">Bezpośrednio przed otwarciem ofert zamawiający podał kwotę, jaką zamierza przeznaczyć na sfinansowanie zamówienia w wysokości: </w:t>
      </w:r>
      <w:r w:rsidR="000E4CEF" w:rsidRPr="008752A4">
        <w:rPr>
          <w:rFonts w:ascii="Palatino Linotype" w:hAnsi="Palatino Linotype"/>
          <w:b/>
          <w:bCs/>
          <w:sz w:val="22"/>
          <w:szCs w:val="22"/>
        </w:rPr>
        <w:t>1 217 676,60 zł</w:t>
      </w:r>
      <w:r w:rsidRPr="008752A4">
        <w:rPr>
          <w:rFonts w:ascii="Palatino Linotype" w:hAnsi="Palatino Linotype" w:cs="Arial"/>
          <w:sz w:val="22"/>
          <w:szCs w:val="22"/>
        </w:rPr>
        <w:t>.</w:t>
      </w:r>
    </w:p>
    <w:p w14:paraId="58E630B6" w14:textId="77777777" w:rsidR="00D00956" w:rsidRPr="008752A4" w:rsidRDefault="00D00956" w:rsidP="00D00956">
      <w:pPr>
        <w:ind w:right="110"/>
        <w:jc w:val="both"/>
        <w:rPr>
          <w:rFonts w:ascii="Palatino Linotype" w:hAnsi="Palatino Linotype" w:cs="Arial"/>
          <w:sz w:val="22"/>
          <w:szCs w:val="22"/>
        </w:rPr>
      </w:pPr>
    </w:p>
    <w:p w14:paraId="11E7A1DE" w14:textId="1895A0F1" w:rsidR="00D00956" w:rsidRPr="008752A4" w:rsidRDefault="00D00956" w:rsidP="00D00956">
      <w:pPr>
        <w:jc w:val="both"/>
        <w:rPr>
          <w:rFonts w:ascii="Palatino Linotype" w:hAnsi="Palatino Linotype" w:cs="Arial"/>
          <w:sz w:val="22"/>
          <w:szCs w:val="22"/>
        </w:rPr>
      </w:pPr>
      <w:r w:rsidRPr="008752A4">
        <w:rPr>
          <w:rFonts w:ascii="Palatino Linotype" w:hAnsi="Palatino Linotype" w:cs="Arial"/>
          <w:sz w:val="22"/>
          <w:szCs w:val="22"/>
        </w:rPr>
        <w:t>Otw</w:t>
      </w:r>
      <w:r w:rsidR="009C40E0" w:rsidRPr="008752A4">
        <w:rPr>
          <w:rFonts w:ascii="Palatino Linotype" w:hAnsi="Palatino Linotype" w:cs="Arial"/>
          <w:sz w:val="22"/>
          <w:szCs w:val="22"/>
        </w:rPr>
        <w:t>arcie ofert odbyło się w dniu 26</w:t>
      </w:r>
      <w:r w:rsidRPr="008752A4">
        <w:rPr>
          <w:rFonts w:ascii="Palatino Linotype" w:hAnsi="Palatino Linotype" w:cs="Arial"/>
          <w:sz w:val="22"/>
          <w:szCs w:val="22"/>
        </w:rPr>
        <w:t>.01.2021 r. o godz. 10:30 w Archiwum Narodowym w Krakowie, 30-960 Kraków, ul. Sienna 16, pokój nr 23</w:t>
      </w:r>
    </w:p>
    <w:p w14:paraId="7E397CC3" w14:textId="79FF559E" w:rsidR="00D00956" w:rsidRPr="008752A4" w:rsidRDefault="00D00956" w:rsidP="00D00956">
      <w:pPr>
        <w:ind w:right="110"/>
        <w:jc w:val="both"/>
        <w:rPr>
          <w:rFonts w:ascii="Palatino Linotype" w:hAnsi="Palatino Linotype" w:cs="Arial"/>
          <w:sz w:val="22"/>
          <w:szCs w:val="22"/>
        </w:rPr>
      </w:pPr>
      <w:r w:rsidRPr="008752A4">
        <w:rPr>
          <w:rFonts w:ascii="Palatino Linotype" w:hAnsi="Palatino Linotype" w:cs="Arial"/>
          <w:sz w:val="22"/>
          <w:szCs w:val="22"/>
        </w:rPr>
        <w:t>Do upływu te</w:t>
      </w:r>
      <w:r w:rsidR="009C40E0" w:rsidRPr="008752A4">
        <w:rPr>
          <w:rFonts w:ascii="Palatino Linotype" w:hAnsi="Palatino Linotype" w:cs="Arial"/>
          <w:sz w:val="22"/>
          <w:szCs w:val="22"/>
        </w:rPr>
        <w:t>rminu s</w:t>
      </w:r>
      <w:r w:rsidR="008E06DF" w:rsidRPr="008752A4">
        <w:rPr>
          <w:rFonts w:ascii="Palatino Linotype" w:hAnsi="Palatino Linotype" w:cs="Arial"/>
          <w:sz w:val="22"/>
          <w:szCs w:val="22"/>
        </w:rPr>
        <w:t>kładania ofert złożono: 1  ofer</w:t>
      </w:r>
      <w:r w:rsidR="009C40E0" w:rsidRPr="008752A4">
        <w:rPr>
          <w:rFonts w:ascii="Palatino Linotype" w:hAnsi="Palatino Linotype" w:cs="Arial"/>
          <w:sz w:val="22"/>
          <w:szCs w:val="22"/>
        </w:rPr>
        <w:t>t</w:t>
      </w:r>
      <w:r w:rsidR="008E06DF" w:rsidRPr="008752A4">
        <w:rPr>
          <w:rFonts w:ascii="Palatino Linotype" w:hAnsi="Palatino Linotype" w:cs="Arial"/>
          <w:sz w:val="22"/>
          <w:szCs w:val="22"/>
        </w:rPr>
        <w:t>a</w:t>
      </w:r>
      <w:r w:rsidRPr="008752A4">
        <w:rPr>
          <w:rFonts w:ascii="Palatino Linotype" w:hAnsi="Palatino Linotype" w:cs="Arial"/>
          <w:sz w:val="22"/>
          <w:szCs w:val="22"/>
        </w:rPr>
        <w:t>:</w:t>
      </w:r>
    </w:p>
    <w:p w14:paraId="7E74511A" w14:textId="77777777" w:rsidR="00D00956" w:rsidRPr="008752A4" w:rsidRDefault="00D00956" w:rsidP="00D00956">
      <w:pPr>
        <w:ind w:right="110"/>
        <w:jc w:val="both"/>
        <w:rPr>
          <w:rFonts w:ascii="Palatino Linotype" w:hAnsi="Palatino Linotype" w:cs="Arial"/>
          <w:sz w:val="22"/>
          <w:szCs w:val="22"/>
        </w:rPr>
      </w:pPr>
    </w:p>
    <w:p w14:paraId="4F5853D9" w14:textId="77777777" w:rsidR="00D00956" w:rsidRPr="008752A4" w:rsidRDefault="00D00956" w:rsidP="00D00956">
      <w:pPr>
        <w:ind w:right="110"/>
        <w:jc w:val="both"/>
        <w:rPr>
          <w:rFonts w:ascii="Palatino Linotype" w:hAnsi="Palatino Linotype" w:cs="Arial"/>
          <w:sz w:val="22"/>
          <w:szCs w:val="22"/>
        </w:rPr>
      </w:pPr>
      <w:r w:rsidRPr="008752A4">
        <w:rPr>
          <w:rFonts w:ascii="Palatino Linotype" w:hAnsi="Palatino Linotype" w:cs="Arial"/>
          <w:sz w:val="22"/>
          <w:szCs w:val="22"/>
        </w:rPr>
        <w:t>Po otwarciu ofert odczytano następujące dane zawarte w ofercie:</w:t>
      </w:r>
    </w:p>
    <w:p w14:paraId="0A9579FC" w14:textId="77777777" w:rsidR="00D00956" w:rsidRPr="008752A4" w:rsidRDefault="00D00956" w:rsidP="00D00956">
      <w:pPr>
        <w:ind w:right="11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1731"/>
        <w:gridCol w:w="1135"/>
        <w:gridCol w:w="1275"/>
      </w:tblGrid>
      <w:tr w:rsidR="00D00956" w:rsidRPr="008752A4" w14:paraId="330CED23" w14:textId="77777777" w:rsidTr="008E06D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D55" w14:textId="452C75FA" w:rsidR="00D00956" w:rsidRPr="008752A4" w:rsidRDefault="0079474B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8752A4">
              <w:rPr>
                <w:rFonts w:ascii="Palatino Linotype" w:hAnsi="Palatino Linotype" w:cs="Arial"/>
                <w:b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5FA" w14:textId="77777777" w:rsidR="00D00956" w:rsidRPr="008752A4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8752A4">
              <w:rPr>
                <w:rFonts w:ascii="Palatino Linotype" w:hAnsi="Palatino Linotype" w:cs="Arial"/>
                <w:b/>
              </w:rPr>
              <w:t>Nazwa wykonawcy</w:t>
            </w:r>
          </w:p>
          <w:p w14:paraId="15CA5855" w14:textId="77777777" w:rsidR="00D00956" w:rsidRPr="008752A4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668F" w14:textId="77777777" w:rsidR="00D00956" w:rsidRPr="008752A4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8752A4">
              <w:rPr>
                <w:rFonts w:ascii="Palatino Linotype" w:hAnsi="Palatino Linotype" w:cs="Arial"/>
                <w:b/>
              </w:rPr>
              <w:t>Cena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FD5" w14:textId="77777777" w:rsidR="00D00956" w:rsidRPr="008752A4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8752A4">
              <w:rPr>
                <w:rFonts w:ascii="Palatino Linotype" w:hAnsi="Palatino Linotype" w:cs="Arial"/>
                <w:b/>
              </w:rPr>
              <w:t>Termin płatności</w:t>
            </w:r>
          </w:p>
          <w:p w14:paraId="32BFBDF3" w14:textId="77777777" w:rsidR="00D00956" w:rsidRPr="008752A4" w:rsidRDefault="00D00956">
            <w:pPr>
              <w:pStyle w:val="Tekstpodstawowy"/>
              <w:ind w:left="72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D884" w14:textId="77777777" w:rsidR="00D00956" w:rsidRPr="008752A4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8752A4">
              <w:rPr>
                <w:rFonts w:ascii="Palatino Linotype" w:hAnsi="Palatino Linotype" w:cs="Arial"/>
                <w:b/>
              </w:rPr>
              <w:t>Termin wykonania</w:t>
            </w:r>
          </w:p>
        </w:tc>
      </w:tr>
      <w:tr w:rsidR="00D00956" w:rsidRPr="008752A4" w14:paraId="6F6E921C" w14:textId="77777777" w:rsidTr="008E06D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1F80" w14:textId="77777777" w:rsidR="00D00956" w:rsidRPr="008752A4" w:rsidRDefault="00D00956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bookmarkStart w:id="0" w:name="_GoBack"/>
            <w:r w:rsidRPr="008752A4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20B9" w14:textId="77BD7DB7" w:rsidR="00D00956" w:rsidRPr="008752A4" w:rsidRDefault="008E06DF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8752A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ECM  GRUP POLSKA</w:t>
            </w:r>
            <w:r w:rsidR="008752A4" w:rsidRPr="008752A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S.A.</w:t>
            </w:r>
            <w:r w:rsidRPr="008752A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, 00-124 Warszawa, ul. Rondo  ONZ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CD2" w14:textId="27EDC814" w:rsidR="00D00956" w:rsidRPr="008752A4" w:rsidRDefault="008E06D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8752A4">
              <w:rPr>
                <w:rFonts w:ascii="Palatino Linotype" w:hAnsi="Palatino Linotype"/>
                <w:b/>
              </w:rPr>
              <w:t>1 122 793,70 zł</w:t>
            </w:r>
            <w:r w:rsidR="00D00956" w:rsidRPr="008752A4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431" w14:textId="5FDA09E4" w:rsidR="00D00956" w:rsidRPr="008752A4" w:rsidRDefault="008E06DF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 w:rsidRPr="008752A4">
              <w:rPr>
                <w:rFonts w:ascii="Palatino Linotype" w:hAnsi="Palatino Linotype" w:cs="Arial"/>
              </w:rPr>
              <w:t>Zgodne 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E80A" w14:textId="144F564C" w:rsidR="00D00956" w:rsidRPr="008752A4" w:rsidRDefault="008E06DF" w:rsidP="009C40E0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 w:rsidRPr="008752A4">
              <w:rPr>
                <w:rFonts w:ascii="Palatino Linotype" w:hAnsi="Palatino Linotype" w:cs="Arial"/>
              </w:rPr>
              <w:t>Zgodne z SIWZ</w:t>
            </w:r>
          </w:p>
        </w:tc>
      </w:tr>
      <w:bookmarkEnd w:id="0"/>
    </w:tbl>
    <w:p w14:paraId="38C7F0CC" w14:textId="77777777" w:rsidR="00D00956" w:rsidRPr="008752A4" w:rsidRDefault="00D00956" w:rsidP="00D00956">
      <w:pPr>
        <w:rPr>
          <w:rFonts w:ascii="Palatino Linotype" w:hAnsi="Palatino Linotype"/>
          <w:sz w:val="22"/>
          <w:szCs w:val="22"/>
        </w:rPr>
      </w:pPr>
    </w:p>
    <w:p w14:paraId="696D8146" w14:textId="77777777" w:rsidR="00D00956" w:rsidRPr="008752A4" w:rsidRDefault="00D00956" w:rsidP="00D00956">
      <w:pPr>
        <w:pStyle w:val="NormalnyWeb"/>
        <w:jc w:val="both"/>
        <w:rPr>
          <w:rFonts w:ascii="Palatino Linotype" w:hAnsi="Palatino Linotype"/>
          <w:sz w:val="22"/>
          <w:szCs w:val="22"/>
        </w:rPr>
      </w:pPr>
      <w:r w:rsidRPr="008752A4">
        <w:rPr>
          <w:rStyle w:val="Uwydatnienie"/>
          <w:rFonts w:ascii="Palatino Linotype" w:hAnsi="Palatino Linotype"/>
          <w:sz w:val="22"/>
          <w:szCs w:val="22"/>
        </w:rPr>
        <w:t>Jednocześnie Zamawiający informuje, że zgodnie z art. 24 ust. 11 ustawy z dnia 29 stycznia 2004r. Prawo zamówień publicznych Wykonawca, w terminie 3 dni od daty zamieszczenia na stronie internetowej niniejszej informacji, zobowiązany jest do przekazania Zamawiającemu oświadczenia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14:paraId="290538FE" w14:textId="77777777" w:rsidR="00D00956" w:rsidRPr="008752A4" w:rsidRDefault="00D00956" w:rsidP="00D00956">
      <w:pPr>
        <w:rPr>
          <w:rFonts w:ascii="Palatino Linotype" w:hAnsi="Palatino Linotype"/>
          <w:sz w:val="22"/>
          <w:szCs w:val="22"/>
        </w:rPr>
      </w:pPr>
    </w:p>
    <w:p w14:paraId="48682497" w14:textId="77777777" w:rsidR="00D00956" w:rsidRPr="008752A4" w:rsidRDefault="00D00956" w:rsidP="00D00956">
      <w:pPr>
        <w:rPr>
          <w:rFonts w:ascii="Palatino Linotype" w:hAnsi="Palatino Linotype"/>
          <w:sz w:val="22"/>
          <w:szCs w:val="22"/>
        </w:rPr>
      </w:pPr>
    </w:p>
    <w:p w14:paraId="5E509729" w14:textId="77777777" w:rsidR="00D00956" w:rsidRPr="008752A4" w:rsidRDefault="00D00956" w:rsidP="00D00956">
      <w:pPr>
        <w:rPr>
          <w:rFonts w:ascii="Palatino Linotype" w:hAnsi="Palatino Linotype"/>
          <w:sz w:val="22"/>
          <w:szCs w:val="22"/>
        </w:rPr>
      </w:pPr>
    </w:p>
    <w:p w14:paraId="690CE5B3" w14:textId="77777777" w:rsidR="000108BC" w:rsidRPr="008752A4" w:rsidRDefault="000108BC">
      <w:pPr>
        <w:rPr>
          <w:rFonts w:ascii="Palatino Linotype" w:hAnsi="Palatino Linotype"/>
          <w:sz w:val="22"/>
          <w:szCs w:val="22"/>
        </w:rPr>
      </w:pPr>
    </w:p>
    <w:sectPr w:rsidR="000108BC" w:rsidRPr="0087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A5"/>
    <w:rsid w:val="000108BC"/>
    <w:rsid w:val="000E4CEF"/>
    <w:rsid w:val="002B7367"/>
    <w:rsid w:val="0032529F"/>
    <w:rsid w:val="0079474B"/>
    <w:rsid w:val="008752A4"/>
    <w:rsid w:val="008E06DF"/>
    <w:rsid w:val="009C40E0"/>
    <w:rsid w:val="00D00956"/>
    <w:rsid w:val="00D439A5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3DCC"/>
  <w15:chartTrackingRefBased/>
  <w15:docId w15:val="{44DF0849-E316-43F4-A486-B7B72770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9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956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00956"/>
    <w:pPr>
      <w:suppressAutoHyphens/>
      <w:jc w:val="both"/>
    </w:pPr>
    <w:rPr>
      <w:rFonts w:ascii="Bookman Old Style" w:eastAsia="Times New Roman" w:hAnsi="Bookman Old Style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0956"/>
    <w:rPr>
      <w:rFonts w:ascii="Bookman Old Style" w:eastAsia="Times New Roman" w:hAnsi="Bookman Old Style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095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0956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D00956"/>
    <w:rPr>
      <w:b/>
      <w:bCs/>
    </w:rPr>
  </w:style>
  <w:style w:type="character" w:styleId="Uwydatnienie">
    <w:name w:val="Emphasis"/>
    <w:basedOn w:val="Domylnaczcionkaakapitu"/>
    <w:uiPriority w:val="20"/>
    <w:qFormat/>
    <w:rsid w:val="00D009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D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F5EF-0F64-44DD-A44C-7C188474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Renata RC. Chlewicka</cp:lastModifiedBy>
  <cp:revision>7</cp:revision>
  <cp:lastPrinted>2021-01-26T10:10:00Z</cp:lastPrinted>
  <dcterms:created xsi:type="dcterms:W3CDTF">2021-01-25T07:09:00Z</dcterms:created>
  <dcterms:modified xsi:type="dcterms:W3CDTF">2021-01-26T10:20:00Z</dcterms:modified>
</cp:coreProperties>
</file>