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11CDE" w14:textId="77777777" w:rsidR="003E05B8" w:rsidRPr="003D68DC" w:rsidRDefault="003E05B8" w:rsidP="009702D1">
      <w:pPr>
        <w:spacing w:line="276" w:lineRule="auto"/>
        <w:contextualSpacing/>
        <w:jc w:val="center"/>
        <w:rPr>
          <w:rFonts w:ascii="Palatino Linotype" w:hAnsi="Palatino Linotype" w:cs="Arial"/>
          <w:b/>
          <w:sz w:val="22"/>
          <w:szCs w:val="22"/>
        </w:rPr>
      </w:pPr>
    </w:p>
    <w:p w14:paraId="163D1BE3" w14:textId="77777777" w:rsidR="003E05B8" w:rsidRPr="003D68DC" w:rsidRDefault="003E05B8" w:rsidP="009702D1">
      <w:pPr>
        <w:spacing w:line="276" w:lineRule="auto"/>
        <w:contextualSpacing/>
        <w:jc w:val="center"/>
        <w:rPr>
          <w:rFonts w:ascii="Palatino Linotype" w:hAnsi="Palatino Linotype" w:cs="Arial"/>
          <w:b/>
          <w:sz w:val="22"/>
          <w:szCs w:val="22"/>
        </w:rPr>
      </w:pPr>
    </w:p>
    <w:p w14:paraId="41637F86" w14:textId="77777777" w:rsidR="003E05B8" w:rsidRPr="003D68DC" w:rsidRDefault="003E05B8" w:rsidP="009702D1">
      <w:pPr>
        <w:spacing w:line="276" w:lineRule="auto"/>
        <w:contextualSpacing/>
        <w:jc w:val="center"/>
        <w:rPr>
          <w:rFonts w:ascii="Palatino Linotype" w:hAnsi="Palatino Linotype" w:cs="Arial"/>
          <w:b/>
          <w:sz w:val="22"/>
          <w:szCs w:val="22"/>
        </w:rPr>
      </w:pPr>
    </w:p>
    <w:p w14:paraId="21200A07" w14:textId="77777777" w:rsidR="003E05B8" w:rsidRPr="003D68DC" w:rsidRDefault="003E05B8" w:rsidP="009702D1">
      <w:pPr>
        <w:spacing w:line="276" w:lineRule="auto"/>
        <w:contextualSpacing/>
        <w:jc w:val="center"/>
        <w:rPr>
          <w:rFonts w:ascii="Palatino Linotype" w:hAnsi="Palatino Linotype" w:cs="Arial"/>
          <w:b/>
          <w:sz w:val="22"/>
          <w:szCs w:val="22"/>
        </w:rPr>
      </w:pPr>
    </w:p>
    <w:p w14:paraId="652D79EB" w14:textId="77777777" w:rsidR="003E05B8" w:rsidRPr="003D68DC" w:rsidRDefault="003E05B8" w:rsidP="009702D1">
      <w:pPr>
        <w:spacing w:line="276" w:lineRule="auto"/>
        <w:contextualSpacing/>
        <w:jc w:val="center"/>
        <w:rPr>
          <w:rFonts w:ascii="Palatino Linotype" w:hAnsi="Palatino Linotype" w:cs="Arial"/>
          <w:b/>
          <w:sz w:val="22"/>
          <w:szCs w:val="22"/>
        </w:rPr>
      </w:pPr>
    </w:p>
    <w:p w14:paraId="1CAB223C" w14:textId="77777777" w:rsidR="003E05B8" w:rsidRPr="003D68DC" w:rsidRDefault="003E05B8" w:rsidP="009702D1">
      <w:pPr>
        <w:spacing w:line="276" w:lineRule="auto"/>
        <w:contextualSpacing/>
        <w:jc w:val="center"/>
        <w:rPr>
          <w:rFonts w:ascii="Palatino Linotype" w:hAnsi="Palatino Linotype" w:cs="Arial"/>
          <w:b/>
          <w:sz w:val="22"/>
          <w:szCs w:val="22"/>
        </w:rPr>
      </w:pPr>
    </w:p>
    <w:p w14:paraId="6C4D26EB" w14:textId="77777777" w:rsidR="003E05B8" w:rsidRPr="003D68DC" w:rsidRDefault="003E05B8" w:rsidP="009702D1">
      <w:pPr>
        <w:spacing w:line="276" w:lineRule="auto"/>
        <w:contextualSpacing/>
        <w:jc w:val="center"/>
        <w:rPr>
          <w:rFonts w:ascii="Palatino Linotype" w:hAnsi="Palatino Linotype" w:cs="Arial"/>
          <w:b/>
          <w:sz w:val="22"/>
          <w:szCs w:val="22"/>
        </w:rPr>
      </w:pPr>
    </w:p>
    <w:p w14:paraId="66DAFE61" w14:textId="77777777" w:rsidR="003E05B8" w:rsidRPr="003D68DC" w:rsidRDefault="003E05B8" w:rsidP="009702D1">
      <w:pPr>
        <w:spacing w:line="276" w:lineRule="auto"/>
        <w:contextualSpacing/>
        <w:jc w:val="center"/>
        <w:rPr>
          <w:rFonts w:ascii="Palatino Linotype" w:hAnsi="Palatino Linotype" w:cs="Arial"/>
          <w:b/>
          <w:sz w:val="22"/>
          <w:szCs w:val="22"/>
        </w:rPr>
      </w:pPr>
      <w:r w:rsidRPr="003D68DC">
        <w:rPr>
          <w:rFonts w:ascii="Palatino Linotype" w:hAnsi="Palatino Linotype" w:cs="Arial"/>
          <w:b/>
          <w:sz w:val="22"/>
          <w:szCs w:val="22"/>
        </w:rPr>
        <w:t>SPECYFIKACJA ISTOTNYCH WARUNKÓW ZAMÓWIENIA</w:t>
      </w:r>
    </w:p>
    <w:p w14:paraId="7A5DB690" w14:textId="77777777" w:rsidR="003E05B8" w:rsidRPr="003D68DC" w:rsidRDefault="003E05B8" w:rsidP="009702D1">
      <w:pPr>
        <w:spacing w:line="276" w:lineRule="auto"/>
        <w:contextualSpacing/>
        <w:jc w:val="center"/>
        <w:rPr>
          <w:rFonts w:ascii="Palatino Linotype" w:hAnsi="Palatino Linotype" w:cs="Arial"/>
          <w:sz w:val="22"/>
          <w:szCs w:val="22"/>
        </w:rPr>
      </w:pPr>
    </w:p>
    <w:p w14:paraId="78319EA8" w14:textId="77777777" w:rsidR="003E05B8" w:rsidRPr="003D68DC" w:rsidRDefault="003E05B8" w:rsidP="009702D1">
      <w:pPr>
        <w:spacing w:line="276" w:lineRule="auto"/>
        <w:contextualSpacing/>
        <w:jc w:val="center"/>
        <w:rPr>
          <w:rFonts w:ascii="Palatino Linotype" w:hAnsi="Palatino Linotype" w:cs="Arial"/>
          <w:sz w:val="22"/>
          <w:szCs w:val="22"/>
        </w:rPr>
      </w:pPr>
      <w:r w:rsidRPr="003D68DC">
        <w:rPr>
          <w:rFonts w:ascii="Palatino Linotype" w:hAnsi="Palatino Linotype" w:cs="Arial"/>
          <w:sz w:val="22"/>
          <w:szCs w:val="22"/>
        </w:rPr>
        <w:t>w postępowaniu o udzielenie zamówienia publicznego prowadzonego</w:t>
      </w:r>
    </w:p>
    <w:p w14:paraId="22A0860C" w14:textId="77777777" w:rsidR="003E05B8" w:rsidRPr="003D68DC" w:rsidRDefault="003E05B8" w:rsidP="009702D1">
      <w:pPr>
        <w:spacing w:line="276" w:lineRule="auto"/>
        <w:contextualSpacing/>
        <w:jc w:val="center"/>
        <w:rPr>
          <w:rFonts w:ascii="Palatino Linotype" w:hAnsi="Palatino Linotype" w:cs="Arial"/>
          <w:sz w:val="22"/>
          <w:szCs w:val="22"/>
        </w:rPr>
      </w:pPr>
      <w:r w:rsidRPr="003D68DC">
        <w:rPr>
          <w:rFonts w:ascii="Palatino Linotype" w:hAnsi="Palatino Linotype" w:cs="Arial"/>
          <w:sz w:val="22"/>
          <w:szCs w:val="22"/>
        </w:rPr>
        <w:t>w trybie przetargu nieograniczonego</w:t>
      </w:r>
      <w:r w:rsidR="00B25AC0" w:rsidRPr="003D68DC">
        <w:rPr>
          <w:rFonts w:ascii="Palatino Linotype" w:hAnsi="Palatino Linotype" w:cs="Arial"/>
          <w:sz w:val="22"/>
          <w:szCs w:val="22"/>
        </w:rPr>
        <w:t xml:space="preserve">, </w:t>
      </w:r>
      <w:r w:rsidRPr="003D68DC">
        <w:rPr>
          <w:rFonts w:ascii="Palatino Linotype" w:hAnsi="Palatino Linotype" w:cs="Arial"/>
          <w:sz w:val="22"/>
          <w:szCs w:val="22"/>
        </w:rPr>
        <w:t>którego przedmiotem jest:</w:t>
      </w:r>
    </w:p>
    <w:p w14:paraId="235CFBBB" w14:textId="6C67140B" w:rsidR="001C5047" w:rsidRPr="003D68DC" w:rsidRDefault="0070221B" w:rsidP="009702D1">
      <w:pPr>
        <w:spacing w:line="276" w:lineRule="auto"/>
        <w:jc w:val="center"/>
        <w:rPr>
          <w:rFonts w:ascii="Palatino Linotype" w:hAnsi="Palatino Linotype"/>
          <w:b/>
          <w:sz w:val="22"/>
          <w:szCs w:val="22"/>
        </w:rPr>
      </w:pPr>
      <w:bookmarkStart w:id="0" w:name="_Hlk49521982"/>
      <w:r w:rsidRPr="003D68DC">
        <w:rPr>
          <w:rFonts w:ascii="Palatino Linotype" w:hAnsi="Palatino Linotype" w:cs="Arial"/>
          <w:b/>
          <w:bCs/>
          <w:sz w:val="22"/>
          <w:szCs w:val="22"/>
        </w:rPr>
        <w:t>U</w:t>
      </w:r>
      <w:r w:rsidR="001C5047" w:rsidRPr="003D68DC">
        <w:rPr>
          <w:rFonts w:ascii="Palatino Linotype" w:hAnsi="Palatino Linotype" w:cs="Arial"/>
          <w:b/>
          <w:bCs/>
          <w:sz w:val="22"/>
          <w:szCs w:val="22"/>
        </w:rPr>
        <w:t>sługa</w:t>
      </w:r>
      <w:r w:rsidRPr="003D68DC">
        <w:rPr>
          <w:rFonts w:ascii="Palatino Linotype" w:hAnsi="Palatino Linotype" w:cs="Arial"/>
          <w:b/>
          <w:bCs/>
          <w:sz w:val="22"/>
          <w:szCs w:val="22"/>
        </w:rPr>
        <w:t xml:space="preserve"> </w:t>
      </w:r>
      <w:r w:rsidR="001C5047" w:rsidRPr="003D68DC">
        <w:rPr>
          <w:rFonts w:ascii="Palatino Linotype" w:hAnsi="Palatino Linotype"/>
          <w:b/>
          <w:sz w:val="22"/>
          <w:szCs w:val="22"/>
        </w:rPr>
        <w:t>sprzątania i utrzymania w czystości budynku oraz posesji Archiwum Narodowego w Krakowie</w:t>
      </w:r>
      <w:r w:rsidR="00616EF3">
        <w:rPr>
          <w:rFonts w:ascii="Palatino Linotype" w:hAnsi="Palatino Linotype"/>
          <w:b/>
          <w:sz w:val="22"/>
          <w:szCs w:val="22"/>
        </w:rPr>
        <w:t>.</w:t>
      </w:r>
    </w:p>
    <w:bookmarkEnd w:id="0"/>
    <w:p w14:paraId="47F98619" w14:textId="413204A8" w:rsidR="003E05B8" w:rsidRPr="003D68DC" w:rsidRDefault="003E05B8" w:rsidP="009702D1">
      <w:pPr>
        <w:spacing w:line="276" w:lineRule="auto"/>
        <w:contextualSpacing/>
        <w:jc w:val="center"/>
        <w:rPr>
          <w:rFonts w:ascii="Palatino Linotype" w:hAnsi="Palatino Linotype" w:cs="Arial"/>
          <w:b/>
          <w:bCs/>
          <w:sz w:val="22"/>
          <w:szCs w:val="22"/>
        </w:rPr>
      </w:pPr>
    </w:p>
    <w:p w14:paraId="4A9A41FA" w14:textId="7F987E13" w:rsidR="003E05B8" w:rsidRPr="003D68DC" w:rsidRDefault="003E05B8" w:rsidP="009702D1">
      <w:pPr>
        <w:spacing w:line="276" w:lineRule="auto"/>
        <w:contextualSpacing/>
        <w:jc w:val="center"/>
        <w:rPr>
          <w:rFonts w:ascii="Palatino Linotype" w:hAnsi="Palatino Linotype" w:cs="Arial"/>
          <w:i/>
          <w:sz w:val="22"/>
          <w:szCs w:val="22"/>
        </w:rPr>
      </w:pPr>
      <w:r w:rsidRPr="003D68DC">
        <w:rPr>
          <w:rFonts w:ascii="Palatino Linotype" w:hAnsi="Palatino Linotype" w:cs="Arial"/>
          <w:i/>
          <w:sz w:val="22"/>
          <w:szCs w:val="22"/>
        </w:rPr>
        <w:t xml:space="preserve">Wartość zamówienia </w:t>
      </w:r>
      <w:r w:rsidR="00083F24" w:rsidRPr="003D68DC">
        <w:rPr>
          <w:rFonts w:ascii="Palatino Linotype" w:hAnsi="Palatino Linotype" w:cs="Arial"/>
          <w:i/>
          <w:sz w:val="22"/>
          <w:szCs w:val="22"/>
        </w:rPr>
        <w:t xml:space="preserve">nie </w:t>
      </w:r>
      <w:r w:rsidRPr="003D68DC">
        <w:rPr>
          <w:rFonts w:ascii="Palatino Linotype" w:hAnsi="Palatino Linotype" w:cs="Arial"/>
          <w:i/>
          <w:sz w:val="22"/>
          <w:szCs w:val="22"/>
        </w:rPr>
        <w:t>przekracza wartoś</w:t>
      </w:r>
      <w:r w:rsidR="00083F24" w:rsidRPr="003D68DC">
        <w:rPr>
          <w:rFonts w:ascii="Palatino Linotype" w:hAnsi="Palatino Linotype" w:cs="Arial"/>
          <w:i/>
          <w:sz w:val="22"/>
          <w:szCs w:val="22"/>
        </w:rPr>
        <w:t>ci</w:t>
      </w:r>
      <w:r w:rsidRPr="003D68DC">
        <w:rPr>
          <w:rFonts w:ascii="Palatino Linotype" w:hAnsi="Palatino Linotype" w:cs="Arial"/>
          <w:i/>
          <w:sz w:val="22"/>
          <w:szCs w:val="22"/>
        </w:rPr>
        <w:t xml:space="preserve"> kwoty określonej w przepisach wydanych na podstawie art. 11 ust. 8 ustawy Prawo zamówień publicznych</w:t>
      </w:r>
    </w:p>
    <w:p w14:paraId="1AE1FCF3" w14:textId="77777777" w:rsidR="003E05B8" w:rsidRPr="003D68DC" w:rsidRDefault="003E05B8" w:rsidP="009702D1">
      <w:pPr>
        <w:spacing w:line="276" w:lineRule="auto"/>
        <w:contextualSpacing/>
        <w:jc w:val="center"/>
        <w:rPr>
          <w:rFonts w:ascii="Palatino Linotype" w:hAnsi="Palatino Linotype" w:cs="Arial"/>
          <w:b/>
          <w:sz w:val="22"/>
          <w:szCs w:val="22"/>
        </w:rPr>
      </w:pPr>
    </w:p>
    <w:p w14:paraId="6AB1A3AE" w14:textId="77777777" w:rsidR="003E05B8" w:rsidRPr="003D68DC" w:rsidRDefault="003E05B8" w:rsidP="009702D1">
      <w:pPr>
        <w:spacing w:line="276" w:lineRule="auto"/>
        <w:contextualSpacing/>
        <w:jc w:val="center"/>
        <w:rPr>
          <w:rFonts w:ascii="Palatino Linotype" w:hAnsi="Palatino Linotype" w:cs="Arial"/>
          <w:sz w:val="22"/>
          <w:szCs w:val="22"/>
        </w:rPr>
      </w:pPr>
    </w:p>
    <w:p w14:paraId="3BE14D43" w14:textId="77777777" w:rsidR="002D5E13" w:rsidRPr="003D68DC" w:rsidRDefault="002D5E13" w:rsidP="009702D1">
      <w:pPr>
        <w:spacing w:line="276" w:lineRule="auto"/>
        <w:contextualSpacing/>
        <w:jc w:val="center"/>
        <w:rPr>
          <w:rFonts w:ascii="Palatino Linotype" w:hAnsi="Palatino Linotype" w:cs="Arial"/>
          <w:sz w:val="22"/>
          <w:szCs w:val="22"/>
        </w:rPr>
      </w:pPr>
    </w:p>
    <w:p w14:paraId="4D5DD144" w14:textId="77777777" w:rsidR="002D5E13" w:rsidRPr="003D68DC" w:rsidRDefault="002D5E13" w:rsidP="009702D1">
      <w:pPr>
        <w:spacing w:line="276" w:lineRule="auto"/>
        <w:contextualSpacing/>
        <w:jc w:val="center"/>
        <w:rPr>
          <w:rFonts w:ascii="Palatino Linotype" w:hAnsi="Palatino Linotype" w:cs="Arial"/>
          <w:sz w:val="22"/>
          <w:szCs w:val="22"/>
        </w:rPr>
      </w:pPr>
    </w:p>
    <w:p w14:paraId="2331F3F3" w14:textId="77777777" w:rsidR="002D5E13" w:rsidRPr="003D68DC" w:rsidRDefault="002D5E13" w:rsidP="009702D1">
      <w:pPr>
        <w:spacing w:line="276" w:lineRule="auto"/>
        <w:contextualSpacing/>
        <w:jc w:val="center"/>
        <w:rPr>
          <w:rFonts w:ascii="Palatino Linotype" w:hAnsi="Palatino Linotype" w:cs="Arial"/>
          <w:sz w:val="22"/>
          <w:szCs w:val="22"/>
        </w:rPr>
      </w:pPr>
    </w:p>
    <w:p w14:paraId="4E686760" w14:textId="77777777" w:rsidR="003E05B8" w:rsidRPr="003D68DC" w:rsidRDefault="003E05B8" w:rsidP="009702D1">
      <w:pPr>
        <w:spacing w:line="276" w:lineRule="auto"/>
        <w:contextualSpacing/>
        <w:jc w:val="center"/>
        <w:rPr>
          <w:rFonts w:ascii="Palatino Linotype" w:hAnsi="Palatino Linotype" w:cs="Arial"/>
          <w:sz w:val="22"/>
          <w:szCs w:val="22"/>
        </w:rPr>
      </w:pPr>
    </w:p>
    <w:p w14:paraId="1652AD43" w14:textId="77777777" w:rsidR="003E05B8" w:rsidRPr="003D68DC" w:rsidRDefault="003E05B8" w:rsidP="009702D1">
      <w:pPr>
        <w:spacing w:line="276" w:lineRule="auto"/>
        <w:contextualSpacing/>
        <w:jc w:val="center"/>
        <w:rPr>
          <w:rFonts w:ascii="Palatino Linotype" w:hAnsi="Palatino Linotype" w:cs="Arial"/>
          <w:b/>
          <w:sz w:val="22"/>
          <w:szCs w:val="22"/>
        </w:rPr>
      </w:pPr>
    </w:p>
    <w:p w14:paraId="7CCD9F94" w14:textId="77777777" w:rsidR="002D5E13" w:rsidRPr="003D68DC" w:rsidRDefault="00817EA3" w:rsidP="009702D1">
      <w:pPr>
        <w:spacing w:line="276" w:lineRule="auto"/>
        <w:ind w:left="6237"/>
        <w:jc w:val="center"/>
        <w:rPr>
          <w:rFonts w:ascii="Palatino Linotype" w:hAnsi="Palatino Linotype" w:cs="Arial"/>
          <w:sz w:val="22"/>
          <w:szCs w:val="22"/>
        </w:rPr>
      </w:pPr>
      <w:r>
        <w:rPr>
          <w:rFonts w:ascii="Palatino Linotype" w:hAnsi="Palatino Linotype" w:cs="Arial"/>
          <w:noProof/>
          <w:sz w:val="22"/>
          <w:szCs w:val="22"/>
        </w:rPr>
        <w:pict w14:anchorId="381CD9C5">
          <v:shapetype id="_x0000_t202" coordsize="21600,21600" o:spt="202" path="m,l,21600r21600,l21600,xe">
            <v:stroke joinstyle="miter"/>
            <v:path gradientshapeok="t" o:connecttype="rect"/>
          </v:shapetype>
          <v:shape id="Pole tekstowe 1" o:spid="_x0000_s1026" type="#_x0000_t202" style="position:absolute;left:0;text-align:left;margin-left:459.75pt;margin-top:8.85pt;width:198pt;height:6.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" filled="f" stroked="f">
            <v:textbox style="mso-next-textbox:#Pole tekstowe 1">
              <w:txbxContent>
                <w:p w14:paraId="232C6BC0" w14:textId="77777777" w:rsidR="00BB4AC1" w:rsidRPr="0029102C" w:rsidRDefault="00BB4AC1" w:rsidP="003E05B8"/>
              </w:txbxContent>
            </v:textbox>
          </v:shape>
        </w:pict>
      </w:r>
      <w:r w:rsidR="002D5E13" w:rsidRPr="003D68DC">
        <w:rPr>
          <w:rFonts w:ascii="Palatino Linotype" w:hAnsi="Palatino Linotype" w:cs="Arial"/>
          <w:sz w:val="22"/>
          <w:szCs w:val="22"/>
        </w:rPr>
        <w:t>Zatwierdzam</w:t>
      </w:r>
    </w:p>
    <w:p w14:paraId="776FF277" w14:textId="77777777" w:rsidR="002D5E13" w:rsidRPr="003D68DC" w:rsidRDefault="002D5E13" w:rsidP="009702D1">
      <w:pPr>
        <w:spacing w:line="276" w:lineRule="auto"/>
        <w:ind w:left="6237"/>
        <w:jc w:val="center"/>
        <w:rPr>
          <w:rFonts w:ascii="Palatino Linotype" w:hAnsi="Palatino Linotype" w:cs="Arial"/>
          <w:sz w:val="22"/>
          <w:szCs w:val="22"/>
        </w:rPr>
      </w:pPr>
    </w:p>
    <w:p w14:paraId="1CB5A942" w14:textId="77777777" w:rsidR="002D5E13" w:rsidRPr="003D68DC" w:rsidRDefault="002D5E13" w:rsidP="009702D1">
      <w:pPr>
        <w:spacing w:line="276" w:lineRule="auto"/>
        <w:ind w:left="6237"/>
        <w:jc w:val="center"/>
        <w:rPr>
          <w:rFonts w:ascii="Palatino Linotype" w:hAnsi="Palatino Linotype" w:cs="Arial"/>
          <w:sz w:val="22"/>
          <w:szCs w:val="22"/>
        </w:rPr>
      </w:pPr>
    </w:p>
    <w:p w14:paraId="002AFD5B" w14:textId="77777777" w:rsidR="002D5E13" w:rsidRPr="003D68DC" w:rsidRDefault="002D5E13" w:rsidP="009702D1">
      <w:pPr>
        <w:spacing w:line="276" w:lineRule="auto"/>
        <w:ind w:left="6237"/>
        <w:jc w:val="center"/>
        <w:rPr>
          <w:rFonts w:ascii="Palatino Linotype" w:hAnsi="Palatino Linotype" w:cs="Arial"/>
          <w:b/>
          <w:sz w:val="22"/>
          <w:szCs w:val="22"/>
        </w:rPr>
      </w:pPr>
      <w:r w:rsidRPr="003D68DC">
        <w:rPr>
          <w:rFonts w:ascii="Palatino Linotype" w:hAnsi="Palatino Linotype" w:cs="Arial"/>
          <w:b/>
          <w:sz w:val="22"/>
          <w:szCs w:val="22"/>
        </w:rPr>
        <w:t xml:space="preserve"> DYREKTOR </w:t>
      </w:r>
    </w:p>
    <w:p w14:paraId="0C463E44" w14:textId="77777777" w:rsidR="002D5E13" w:rsidRPr="003D68DC" w:rsidRDefault="002D5E13" w:rsidP="009702D1">
      <w:pPr>
        <w:spacing w:line="276" w:lineRule="auto"/>
        <w:ind w:left="6237"/>
        <w:jc w:val="center"/>
        <w:rPr>
          <w:rFonts w:ascii="Palatino Linotype" w:hAnsi="Palatino Linotype" w:cs="Arial"/>
          <w:b/>
          <w:i/>
          <w:sz w:val="22"/>
          <w:szCs w:val="22"/>
        </w:rPr>
      </w:pPr>
      <w:r w:rsidRPr="003D68DC">
        <w:rPr>
          <w:rFonts w:ascii="Palatino Linotype" w:hAnsi="Palatino Linotype" w:cs="Arial"/>
          <w:b/>
          <w:sz w:val="22"/>
          <w:szCs w:val="22"/>
        </w:rPr>
        <w:t>Dyrektor Archiwum Narodowego w Krakowie</w:t>
      </w:r>
    </w:p>
    <w:p w14:paraId="7DCF5EA3" w14:textId="77777777" w:rsidR="002D5E13" w:rsidRPr="003D68DC" w:rsidRDefault="002D5E13" w:rsidP="009702D1">
      <w:pPr>
        <w:spacing w:line="276" w:lineRule="auto"/>
        <w:ind w:left="6237"/>
        <w:jc w:val="center"/>
        <w:rPr>
          <w:rFonts w:ascii="Palatino Linotype" w:hAnsi="Palatino Linotype" w:cs="Arial"/>
          <w:b/>
          <w:i/>
          <w:sz w:val="22"/>
          <w:szCs w:val="22"/>
        </w:rPr>
      </w:pPr>
    </w:p>
    <w:p w14:paraId="176E9AAE" w14:textId="77777777" w:rsidR="002D5E13" w:rsidRPr="003D68DC" w:rsidRDefault="002D5E13" w:rsidP="009702D1">
      <w:pPr>
        <w:spacing w:line="276" w:lineRule="auto"/>
        <w:ind w:left="6237"/>
        <w:jc w:val="right"/>
        <w:rPr>
          <w:rFonts w:ascii="Palatino Linotype" w:hAnsi="Palatino Linotype" w:cs="Arial"/>
          <w:sz w:val="22"/>
          <w:szCs w:val="22"/>
        </w:rPr>
      </w:pPr>
    </w:p>
    <w:p w14:paraId="0930B924" w14:textId="2C3B1708" w:rsidR="002D5E13" w:rsidRPr="003D68DC" w:rsidRDefault="002D5E13" w:rsidP="009702D1">
      <w:pPr>
        <w:spacing w:line="276" w:lineRule="auto"/>
        <w:jc w:val="both"/>
        <w:rPr>
          <w:rFonts w:ascii="Palatino Linotype" w:hAnsi="Palatino Linotype" w:cs="Arial"/>
          <w:sz w:val="22"/>
          <w:szCs w:val="22"/>
        </w:rPr>
      </w:pPr>
      <w:r w:rsidRPr="003D68DC">
        <w:rPr>
          <w:rFonts w:ascii="Palatino Linotype" w:hAnsi="Palatino Linotype" w:cs="Arial"/>
          <w:b/>
          <w:sz w:val="22"/>
          <w:szCs w:val="22"/>
        </w:rPr>
        <w:t xml:space="preserve">Kraków, dnia </w:t>
      </w:r>
      <w:r w:rsidR="0055075A">
        <w:rPr>
          <w:rFonts w:ascii="Palatino Linotype" w:hAnsi="Palatino Linotype" w:cs="Arial"/>
          <w:b/>
          <w:sz w:val="22"/>
          <w:szCs w:val="22"/>
        </w:rPr>
        <w:t>31.</w:t>
      </w:r>
      <w:r w:rsidR="00F740BB" w:rsidRPr="003D68DC">
        <w:rPr>
          <w:rFonts w:ascii="Palatino Linotype" w:hAnsi="Palatino Linotype" w:cs="Arial"/>
          <w:b/>
          <w:sz w:val="22"/>
          <w:szCs w:val="22"/>
        </w:rPr>
        <w:t>0</w:t>
      </w:r>
      <w:r w:rsidR="001D7816" w:rsidRPr="003D68DC">
        <w:rPr>
          <w:rFonts w:ascii="Palatino Linotype" w:hAnsi="Palatino Linotype" w:cs="Arial"/>
          <w:b/>
          <w:sz w:val="22"/>
          <w:szCs w:val="22"/>
        </w:rPr>
        <w:t>8</w:t>
      </w:r>
      <w:r w:rsidRPr="003D68DC">
        <w:rPr>
          <w:rFonts w:ascii="Palatino Linotype" w:hAnsi="Palatino Linotype" w:cs="Arial"/>
          <w:b/>
          <w:sz w:val="22"/>
          <w:szCs w:val="22"/>
        </w:rPr>
        <w:t>.20</w:t>
      </w:r>
      <w:r w:rsidR="004911DE" w:rsidRPr="003D68DC">
        <w:rPr>
          <w:rFonts w:ascii="Palatino Linotype" w:hAnsi="Palatino Linotype" w:cs="Arial"/>
          <w:b/>
          <w:sz w:val="22"/>
          <w:szCs w:val="22"/>
        </w:rPr>
        <w:t>20</w:t>
      </w:r>
    </w:p>
    <w:p w14:paraId="2D3B48D6" w14:textId="77777777" w:rsidR="003E05B8" w:rsidRPr="003D68DC" w:rsidRDefault="003E05B8" w:rsidP="009702D1">
      <w:pPr>
        <w:spacing w:line="276" w:lineRule="auto"/>
        <w:contextualSpacing/>
        <w:rPr>
          <w:rFonts w:ascii="Palatino Linotype" w:hAnsi="Palatino Linotype" w:cs="Arial"/>
          <w:b/>
          <w:sz w:val="22"/>
          <w:szCs w:val="22"/>
        </w:rPr>
      </w:pPr>
    </w:p>
    <w:p w14:paraId="5665FA67" w14:textId="77777777" w:rsidR="003E05B8" w:rsidRPr="003D68DC" w:rsidRDefault="003E05B8" w:rsidP="009702D1">
      <w:pPr>
        <w:spacing w:line="276" w:lineRule="auto"/>
        <w:contextualSpacing/>
        <w:rPr>
          <w:rFonts w:ascii="Palatino Linotype" w:hAnsi="Palatino Linotype" w:cs="Arial"/>
          <w:b/>
          <w:sz w:val="22"/>
          <w:szCs w:val="22"/>
        </w:rPr>
      </w:pPr>
      <w:r w:rsidRPr="003D68DC">
        <w:rPr>
          <w:rFonts w:ascii="Palatino Linotype" w:hAnsi="Palatino Linotype" w:cs="Arial"/>
          <w:b/>
          <w:sz w:val="22"/>
          <w:szCs w:val="22"/>
        </w:rPr>
        <w:br w:type="page"/>
      </w:r>
    </w:p>
    <w:p w14:paraId="21443842" w14:textId="77777777" w:rsidR="003E05B8" w:rsidRPr="003D68DC" w:rsidRDefault="003E05B8" w:rsidP="009702D1">
      <w:pPr>
        <w:pStyle w:val="Akapitzlist"/>
        <w:numPr>
          <w:ilvl w:val="0"/>
          <w:numId w:val="5"/>
        </w:numPr>
        <w:spacing w:after="0"/>
        <w:ind w:left="426" w:hanging="437"/>
        <w:rPr>
          <w:rFonts w:ascii="Palatino Linotype" w:hAnsi="Palatino Linotype" w:cs="Arial"/>
          <w:b/>
        </w:rPr>
      </w:pPr>
      <w:r w:rsidRPr="003D68DC">
        <w:rPr>
          <w:rFonts w:ascii="Palatino Linotype" w:hAnsi="Palatino Linotype" w:cs="Arial"/>
          <w:b/>
        </w:rPr>
        <w:lastRenderedPageBreak/>
        <w:t>Zamawiający</w:t>
      </w:r>
      <w:r w:rsidR="00393CA1" w:rsidRPr="003D68DC">
        <w:rPr>
          <w:rFonts w:ascii="Palatino Linotype" w:hAnsi="Palatino Linotype" w:cs="Arial"/>
          <w:b/>
        </w:rPr>
        <w:t>:</w:t>
      </w:r>
    </w:p>
    <w:p w14:paraId="512EF299" w14:textId="69977CDD" w:rsidR="003E05B8" w:rsidRPr="003D68DC" w:rsidRDefault="003E05B8" w:rsidP="009702D1">
      <w:pPr>
        <w:spacing w:line="276" w:lineRule="auto"/>
        <w:contextualSpacing/>
        <w:jc w:val="both"/>
        <w:rPr>
          <w:rFonts w:ascii="Palatino Linotype" w:hAnsi="Palatino Linotype" w:cs="Arial"/>
          <w:sz w:val="22"/>
          <w:szCs w:val="22"/>
        </w:rPr>
      </w:pPr>
      <w:r w:rsidRPr="003D68DC">
        <w:rPr>
          <w:rFonts w:ascii="Palatino Linotype" w:hAnsi="Palatino Linotype" w:cs="Arial"/>
          <w:sz w:val="22"/>
          <w:szCs w:val="22"/>
        </w:rPr>
        <w:t xml:space="preserve">Archiwum Narodowe w Krakowie, 30-960 Kraków, ul. Sienna 16. </w:t>
      </w:r>
      <w:r w:rsidR="00486C6B" w:rsidRPr="003D68DC">
        <w:rPr>
          <w:rFonts w:ascii="Palatino Linotype" w:hAnsi="Palatino Linotype" w:cs="Arial"/>
          <w:sz w:val="22"/>
          <w:szCs w:val="22"/>
        </w:rPr>
        <w:t>(ANK)</w:t>
      </w:r>
    </w:p>
    <w:p w14:paraId="111DC162" w14:textId="77777777" w:rsidR="00AB788F" w:rsidRPr="003D68DC" w:rsidRDefault="00AB788F" w:rsidP="009702D1">
      <w:pPr>
        <w:spacing w:line="276" w:lineRule="auto"/>
        <w:contextualSpacing/>
        <w:jc w:val="both"/>
        <w:rPr>
          <w:rFonts w:ascii="Palatino Linotype" w:hAnsi="Palatino Linotype" w:cs="Arial"/>
          <w:sz w:val="22"/>
          <w:szCs w:val="22"/>
        </w:rPr>
      </w:pPr>
    </w:p>
    <w:p w14:paraId="3D90925C" w14:textId="77777777" w:rsidR="00393CA1" w:rsidRPr="003D68DC" w:rsidRDefault="00393CA1" w:rsidP="009702D1">
      <w:pPr>
        <w:spacing w:line="276" w:lineRule="auto"/>
        <w:contextualSpacing/>
        <w:jc w:val="both"/>
        <w:rPr>
          <w:rFonts w:ascii="Palatino Linotype" w:hAnsi="Palatino Linotype" w:cs="Arial"/>
          <w:sz w:val="22"/>
          <w:szCs w:val="22"/>
        </w:rPr>
      </w:pPr>
      <w:r w:rsidRPr="003D68DC">
        <w:rPr>
          <w:rFonts w:ascii="Palatino Linotype" w:hAnsi="Palatino Linotype" w:cs="Arial"/>
          <w:sz w:val="22"/>
          <w:szCs w:val="22"/>
        </w:rPr>
        <w:t>Dane kontaktowe:</w:t>
      </w:r>
    </w:p>
    <w:p w14:paraId="6E4BB161" w14:textId="77777777" w:rsidR="00393CA1" w:rsidRPr="003D68DC" w:rsidRDefault="00393CA1" w:rsidP="009702D1">
      <w:pPr>
        <w:spacing w:line="276" w:lineRule="auto"/>
        <w:contextualSpacing/>
        <w:jc w:val="both"/>
        <w:rPr>
          <w:rFonts w:ascii="Palatino Linotype" w:hAnsi="Palatino Linotype" w:cs="Arial"/>
          <w:sz w:val="22"/>
          <w:szCs w:val="22"/>
        </w:rPr>
      </w:pPr>
      <w:r w:rsidRPr="003D68DC">
        <w:rPr>
          <w:rFonts w:ascii="Palatino Linotype" w:hAnsi="Palatino Linotype" w:cs="Arial"/>
          <w:sz w:val="22"/>
          <w:szCs w:val="22"/>
        </w:rPr>
        <w:t xml:space="preserve">tel. </w:t>
      </w:r>
      <w:r w:rsidR="00166B7D" w:rsidRPr="003D68DC">
        <w:rPr>
          <w:rFonts w:ascii="Palatino Linotype" w:hAnsi="Palatino Linotype" w:cs="Arial"/>
          <w:sz w:val="22"/>
          <w:szCs w:val="22"/>
        </w:rPr>
        <w:t xml:space="preserve">12 422 40 94, </w:t>
      </w:r>
      <w:r w:rsidRPr="003D68DC">
        <w:rPr>
          <w:rFonts w:ascii="Palatino Linotype" w:hAnsi="Palatino Linotype" w:cs="Arial"/>
          <w:sz w:val="22"/>
          <w:szCs w:val="22"/>
        </w:rPr>
        <w:t xml:space="preserve">od poniedziałku do piątku w godz. 9:00 – 16:00 czasu lokalnego (GMT+1), e-mail: </w:t>
      </w:r>
      <w:r w:rsidR="00166B7D" w:rsidRPr="003D68DC">
        <w:rPr>
          <w:rFonts w:ascii="Palatino Linotype" w:hAnsi="Palatino Linotype" w:cs="Arial"/>
          <w:sz w:val="22"/>
          <w:szCs w:val="22"/>
        </w:rPr>
        <w:t>sekretariat@ank.gov.pl</w:t>
      </w:r>
    </w:p>
    <w:p w14:paraId="68E0CDE6" w14:textId="77777777" w:rsidR="00393CA1" w:rsidRPr="003D68DC" w:rsidRDefault="00393CA1" w:rsidP="009702D1">
      <w:pPr>
        <w:spacing w:line="276" w:lineRule="auto"/>
        <w:contextualSpacing/>
        <w:jc w:val="both"/>
        <w:rPr>
          <w:rFonts w:ascii="Palatino Linotype" w:hAnsi="Palatino Linotype" w:cs="Arial"/>
          <w:sz w:val="22"/>
          <w:szCs w:val="22"/>
        </w:rPr>
      </w:pPr>
    </w:p>
    <w:p w14:paraId="1347CD8B" w14:textId="77777777" w:rsidR="00393CA1" w:rsidRPr="003D68DC" w:rsidRDefault="00393CA1" w:rsidP="009702D1">
      <w:pPr>
        <w:pStyle w:val="Akapitzlist"/>
        <w:numPr>
          <w:ilvl w:val="0"/>
          <w:numId w:val="5"/>
        </w:numPr>
        <w:spacing w:after="0"/>
        <w:ind w:left="426" w:hanging="437"/>
        <w:jc w:val="both"/>
        <w:rPr>
          <w:rFonts w:ascii="Palatino Linotype" w:hAnsi="Palatino Linotype" w:cs="Arial"/>
          <w:b/>
          <w:bCs/>
        </w:rPr>
      </w:pPr>
      <w:r w:rsidRPr="003D68DC">
        <w:rPr>
          <w:rFonts w:ascii="Palatino Linotype" w:hAnsi="Palatino Linotype" w:cs="Arial"/>
          <w:b/>
          <w:bCs/>
        </w:rPr>
        <w:t>Postępowanie:</w:t>
      </w:r>
    </w:p>
    <w:p w14:paraId="44A510EE" w14:textId="77777777" w:rsidR="00393CA1" w:rsidRPr="003D68DC" w:rsidRDefault="00393CA1" w:rsidP="009702D1">
      <w:pPr>
        <w:pStyle w:val="Akapitzlist"/>
        <w:numPr>
          <w:ilvl w:val="0"/>
          <w:numId w:val="6"/>
        </w:numPr>
        <w:spacing w:after="0"/>
        <w:ind w:left="426"/>
        <w:jc w:val="both"/>
        <w:rPr>
          <w:rFonts w:ascii="Palatino Linotype" w:hAnsi="Palatino Linotype" w:cs="Arial"/>
          <w:b/>
          <w:bCs/>
        </w:rPr>
      </w:pPr>
      <w:r w:rsidRPr="003D68DC">
        <w:rPr>
          <w:rFonts w:ascii="Palatino Linotype" w:hAnsi="Palatino Linotype" w:cs="Arial"/>
          <w:b/>
          <w:bCs/>
        </w:rPr>
        <w:t xml:space="preserve">Tryb udzielenia zamówienia: </w:t>
      </w:r>
    </w:p>
    <w:p w14:paraId="0B876696" w14:textId="07F12306" w:rsidR="00393CA1" w:rsidRPr="003D68DC" w:rsidRDefault="00393CA1" w:rsidP="009702D1">
      <w:pPr>
        <w:spacing w:line="276" w:lineRule="auto"/>
        <w:contextualSpacing/>
        <w:jc w:val="both"/>
        <w:rPr>
          <w:rFonts w:ascii="Palatino Linotype" w:hAnsi="Palatino Linotype" w:cs="Arial"/>
          <w:sz w:val="22"/>
          <w:szCs w:val="22"/>
        </w:rPr>
      </w:pPr>
      <w:r w:rsidRPr="003D68DC">
        <w:rPr>
          <w:rFonts w:ascii="Palatino Linotype" w:hAnsi="Palatino Linotype" w:cs="Arial"/>
          <w:sz w:val="22"/>
          <w:szCs w:val="22"/>
        </w:rPr>
        <w:t>Postępowanie o udzielenie zamówienia publicznego prowadzone jest w oparciu o przepisy ustawy z dnia 29 stycznia 2004 r. Prawo zamówień publicznych (tekst jedn. Dz. U. z 201</w:t>
      </w:r>
      <w:r w:rsidR="00835C21" w:rsidRPr="003D68DC">
        <w:rPr>
          <w:rFonts w:ascii="Palatino Linotype" w:hAnsi="Palatino Linotype" w:cs="Arial"/>
          <w:sz w:val="22"/>
          <w:szCs w:val="22"/>
        </w:rPr>
        <w:t>9</w:t>
      </w:r>
      <w:r w:rsidR="00C6790B" w:rsidRPr="003D68DC">
        <w:rPr>
          <w:rFonts w:ascii="Palatino Linotype" w:hAnsi="Palatino Linotype" w:cs="Arial"/>
          <w:sz w:val="22"/>
          <w:szCs w:val="22"/>
        </w:rPr>
        <w:t xml:space="preserve"> </w:t>
      </w:r>
      <w:r w:rsidRPr="003D68DC">
        <w:rPr>
          <w:rFonts w:ascii="Palatino Linotype" w:hAnsi="Palatino Linotype" w:cs="Arial"/>
          <w:sz w:val="22"/>
          <w:szCs w:val="22"/>
        </w:rPr>
        <w:t xml:space="preserve">r., poz. </w:t>
      </w:r>
      <w:r w:rsidR="00665A83" w:rsidRPr="003D68DC">
        <w:rPr>
          <w:rFonts w:ascii="Palatino Linotype" w:hAnsi="Palatino Linotype" w:cs="Arial"/>
          <w:sz w:val="22"/>
          <w:szCs w:val="22"/>
        </w:rPr>
        <w:t>1</w:t>
      </w:r>
      <w:r w:rsidR="00835C21" w:rsidRPr="003D68DC">
        <w:rPr>
          <w:rFonts w:ascii="Palatino Linotype" w:hAnsi="Palatino Linotype" w:cs="Arial"/>
          <w:sz w:val="22"/>
          <w:szCs w:val="22"/>
        </w:rPr>
        <w:t>843</w:t>
      </w:r>
      <w:r w:rsidR="00F740BB" w:rsidRPr="003D68DC">
        <w:rPr>
          <w:rFonts w:ascii="Palatino Linotype" w:hAnsi="Palatino Linotype" w:cs="Arial"/>
          <w:sz w:val="22"/>
          <w:szCs w:val="22"/>
        </w:rPr>
        <w:t xml:space="preserve"> </w:t>
      </w:r>
      <w:r w:rsidR="00E66FAA" w:rsidRPr="003D68DC">
        <w:rPr>
          <w:rFonts w:ascii="Palatino Linotype" w:hAnsi="Palatino Linotype" w:cs="Arial"/>
          <w:sz w:val="22"/>
          <w:szCs w:val="22"/>
        </w:rPr>
        <w:t>ze zm.</w:t>
      </w:r>
      <w:r w:rsidRPr="003D68DC">
        <w:rPr>
          <w:rFonts w:ascii="Palatino Linotype" w:hAnsi="Palatino Linotype" w:cs="Arial"/>
          <w:sz w:val="22"/>
          <w:szCs w:val="22"/>
        </w:rPr>
        <w:t>), zwanej dalej „ustawą”, w tr</w:t>
      </w:r>
      <w:r w:rsidR="00835C21" w:rsidRPr="003D68DC">
        <w:rPr>
          <w:rFonts w:ascii="Palatino Linotype" w:hAnsi="Palatino Linotype" w:cs="Arial"/>
          <w:sz w:val="22"/>
          <w:szCs w:val="22"/>
        </w:rPr>
        <w:t xml:space="preserve">ybie przetargu nieograniczonego, z zastosowaniem przepisów o wartości zamówienia </w:t>
      </w:r>
      <w:r w:rsidR="004174F5" w:rsidRPr="003D68DC">
        <w:rPr>
          <w:rFonts w:ascii="Palatino Linotype" w:hAnsi="Palatino Linotype" w:cs="Arial"/>
          <w:sz w:val="22"/>
          <w:szCs w:val="22"/>
        </w:rPr>
        <w:t xml:space="preserve">niższej </w:t>
      </w:r>
      <w:r w:rsidR="00835C21" w:rsidRPr="003D68DC">
        <w:rPr>
          <w:rFonts w:ascii="Palatino Linotype" w:hAnsi="Palatino Linotype" w:cs="Arial"/>
          <w:sz w:val="22"/>
          <w:szCs w:val="22"/>
        </w:rPr>
        <w:t xml:space="preserve">niż określona w przepisach wydanych na podstawie art. 11 ust 8 ustawy. </w:t>
      </w:r>
    </w:p>
    <w:p w14:paraId="64774016" w14:textId="77777777" w:rsidR="00393CA1" w:rsidRPr="003D68DC" w:rsidRDefault="00393CA1" w:rsidP="009702D1">
      <w:pPr>
        <w:spacing w:line="276" w:lineRule="auto"/>
        <w:contextualSpacing/>
        <w:jc w:val="both"/>
        <w:rPr>
          <w:rFonts w:ascii="Palatino Linotype" w:hAnsi="Palatino Linotype" w:cs="Arial"/>
          <w:sz w:val="22"/>
          <w:szCs w:val="22"/>
        </w:rPr>
      </w:pPr>
    </w:p>
    <w:p w14:paraId="4DE283A7" w14:textId="77777777" w:rsidR="00393CA1" w:rsidRPr="003D68DC" w:rsidRDefault="00393CA1" w:rsidP="009702D1">
      <w:pPr>
        <w:pStyle w:val="Akapitzlist"/>
        <w:numPr>
          <w:ilvl w:val="0"/>
          <w:numId w:val="6"/>
        </w:numPr>
        <w:spacing w:after="0"/>
        <w:ind w:left="426"/>
        <w:jc w:val="both"/>
        <w:rPr>
          <w:rFonts w:ascii="Palatino Linotype" w:hAnsi="Palatino Linotype" w:cs="Arial"/>
          <w:b/>
          <w:bCs/>
        </w:rPr>
      </w:pPr>
      <w:r w:rsidRPr="003D68DC">
        <w:rPr>
          <w:rFonts w:ascii="Palatino Linotype" w:hAnsi="Palatino Linotype" w:cs="Arial"/>
          <w:b/>
          <w:bCs/>
        </w:rPr>
        <w:t>Miejsce publikacji ogłoszenia o przetargu:</w:t>
      </w:r>
    </w:p>
    <w:p w14:paraId="05E17A95" w14:textId="6C8D8857" w:rsidR="00393CA1" w:rsidRPr="007A154D" w:rsidRDefault="00682791" w:rsidP="009702D1">
      <w:pPr>
        <w:spacing w:line="276" w:lineRule="auto"/>
        <w:contextualSpacing/>
        <w:jc w:val="both"/>
        <w:rPr>
          <w:rFonts w:ascii="Palatino Linotype" w:hAnsi="Palatino Linotype" w:cs="Arial"/>
          <w:b/>
          <w:bCs/>
          <w:sz w:val="22"/>
          <w:szCs w:val="22"/>
        </w:rPr>
      </w:pPr>
      <w:r w:rsidRPr="003D68DC">
        <w:rPr>
          <w:rFonts w:ascii="Palatino Linotype" w:hAnsi="Palatino Linotype" w:cs="Arial"/>
          <w:sz w:val="22"/>
          <w:szCs w:val="22"/>
        </w:rPr>
        <w:t>Biuletyn Zamówień Publicznyc</w:t>
      </w:r>
      <w:r w:rsidRPr="007A154D">
        <w:rPr>
          <w:rFonts w:ascii="Palatino Linotype" w:hAnsi="Palatino Linotype" w:cs="Arial"/>
          <w:sz w:val="22"/>
          <w:szCs w:val="22"/>
        </w:rPr>
        <w:t>h:</w:t>
      </w:r>
      <w:r w:rsidR="007A154D">
        <w:rPr>
          <w:rFonts w:ascii="Palatino Linotype" w:hAnsi="Palatino Linotype" w:cs="Arial"/>
          <w:sz w:val="22"/>
          <w:szCs w:val="22"/>
        </w:rPr>
        <w:t xml:space="preserve"> </w:t>
      </w:r>
      <w:r w:rsidR="007A154D" w:rsidRPr="007A154D">
        <w:rPr>
          <w:b/>
        </w:rPr>
        <w:t>Ogłoszenie nr 579286-N-2020 z dnia 2020-08-31 r.</w:t>
      </w:r>
    </w:p>
    <w:p w14:paraId="36286299" w14:textId="77777777" w:rsidR="00393CA1" w:rsidRPr="003D68DC" w:rsidRDefault="00393CA1" w:rsidP="009702D1">
      <w:pPr>
        <w:spacing w:line="276" w:lineRule="auto"/>
        <w:contextualSpacing/>
        <w:jc w:val="both"/>
        <w:rPr>
          <w:rFonts w:ascii="Palatino Linotype" w:hAnsi="Palatino Linotype" w:cs="Arial"/>
          <w:sz w:val="22"/>
          <w:szCs w:val="22"/>
        </w:rPr>
      </w:pPr>
      <w:r w:rsidRPr="003D68DC">
        <w:rPr>
          <w:rFonts w:ascii="Palatino Linotype" w:hAnsi="Palatino Linotype" w:cs="Arial"/>
          <w:sz w:val="22"/>
          <w:szCs w:val="22"/>
        </w:rPr>
        <w:t xml:space="preserve">Strona internetowa Zamawiającego: </w:t>
      </w:r>
      <w:r w:rsidR="00166B7D" w:rsidRPr="003D68DC">
        <w:rPr>
          <w:rFonts w:ascii="Palatino Linotype" w:hAnsi="Palatino Linotype" w:cs="Arial"/>
          <w:b/>
          <w:sz w:val="22"/>
          <w:szCs w:val="22"/>
        </w:rPr>
        <w:t>www.ank.gov.pl</w:t>
      </w:r>
    </w:p>
    <w:p w14:paraId="465B5176" w14:textId="77777777" w:rsidR="00393CA1" w:rsidRPr="003D68DC" w:rsidRDefault="00393CA1" w:rsidP="009702D1">
      <w:pPr>
        <w:spacing w:line="276" w:lineRule="auto"/>
        <w:contextualSpacing/>
        <w:jc w:val="both"/>
        <w:rPr>
          <w:rFonts w:ascii="Palatino Linotype" w:hAnsi="Palatino Linotype" w:cs="Arial"/>
          <w:sz w:val="22"/>
          <w:szCs w:val="22"/>
        </w:rPr>
      </w:pPr>
      <w:r w:rsidRPr="003D68DC">
        <w:rPr>
          <w:rFonts w:ascii="Palatino Linotype" w:hAnsi="Palatino Linotype" w:cs="Arial"/>
          <w:sz w:val="22"/>
          <w:szCs w:val="22"/>
        </w:rPr>
        <w:t xml:space="preserve">Tablica ogłoszeń w miejscu publicznie dostępnym w siedzibie Zamawiającego. </w:t>
      </w:r>
    </w:p>
    <w:p w14:paraId="3850F974" w14:textId="77777777" w:rsidR="00393CA1" w:rsidRPr="003D68DC" w:rsidRDefault="00393CA1" w:rsidP="009702D1">
      <w:pPr>
        <w:spacing w:line="276" w:lineRule="auto"/>
        <w:contextualSpacing/>
        <w:jc w:val="both"/>
        <w:rPr>
          <w:rFonts w:ascii="Palatino Linotype" w:hAnsi="Palatino Linotype" w:cs="Arial"/>
          <w:sz w:val="22"/>
          <w:szCs w:val="22"/>
        </w:rPr>
      </w:pPr>
    </w:p>
    <w:p w14:paraId="157EABF6" w14:textId="77777777" w:rsidR="003E05B8" w:rsidRPr="003D68DC" w:rsidRDefault="003E05B8" w:rsidP="009702D1">
      <w:pPr>
        <w:pStyle w:val="Akapitzlist"/>
        <w:numPr>
          <w:ilvl w:val="0"/>
          <w:numId w:val="5"/>
        </w:numPr>
        <w:spacing w:after="0"/>
        <w:ind w:left="426" w:hanging="437"/>
        <w:rPr>
          <w:rFonts w:ascii="Palatino Linotype" w:hAnsi="Palatino Linotype" w:cs="Arial"/>
          <w:b/>
        </w:rPr>
      </w:pPr>
      <w:r w:rsidRPr="003D68DC">
        <w:rPr>
          <w:rFonts w:ascii="Palatino Linotype" w:hAnsi="Palatino Linotype" w:cs="Arial"/>
          <w:b/>
        </w:rPr>
        <w:t>Opis przedmiotu zamówienia</w:t>
      </w:r>
      <w:r w:rsidR="00393CA1" w:rsidRPr="003D68DC">
        <w:rPr>
          <w:rFonts w:ascii="Palatino Linotype" w:hAnsi="Palatino Linotype" w:cs="Arial"/>
          <w:b/>
        </w:rPr>
        <w:t>:</w:t>
      </w:r>
    </w:p>
    <w:p w14:paraId="7167A7C2" w14:textId="590CF1A9" w:rsidR="009D46FF" w:rsidRPr="003D68DC" w:rsidRDefault="0018312D" w:rsidP="009702D1">
      <w:pPr>
        <w:numPr>
          <w:ilvl w:val="0"/>
          <w:numId w:val="32"/>
        </w:numPr>
        <w:spacing w:after="23" w:line="276" w:lineRule="auto"/>
        <w:ind w:right="165" w:hanging="360"/>
        <w:jc w:val="both"/>
        <w:rPr>
          <w:rFonts w:ascii="Palatino Linotype" w:hAnsi="Palatino Linotype"/>
          <w:sz w:val="22"/>
          <w:szCs w:val="22"/>
        </w:rPr>
      </w:pPr>
      <w:r w:rsidRPr="003D68DC">
        <w:rPr>
          <w:rFonts w:ascii="Palatino Linotype" w:hAnsi="Palatino Linotype"/>
          <w:sz w:val="22"/>
          <w:szCs w:val="22"/>
        </w:rPr>
        <w:t>Przedmiotem zamówienia jest świadczenie usług utrzymania czystości w budynku biurowym Archiwum Narodowego w Krakowie, przy ul. Rakowick</w:t>
      </w:r>
      <w:r w:rsidR="00325017" w:rsidRPr="003D68DC">
        <w:rPr>
          <w:rFonts w:ascii="Palatino Linotype" w:hAnsi="Palatino Linotype"/>
          <w:sz w:val="22"/>
          <w:szCs w:val="22"/>
        </w:rPr>
        <w:t>iej</w:t>
      </w:r>
      <w:r w:rsidRPr="003D68DC">
        <w:rPr>
          <w:rFonts w:ascii="Palatino Linotype" w:hAnsi="Palatino Linotype"/>
          <w:sz w:val="22"/>
          <w:szCs w:val="22"/>
        </w:rPr>
        <w:t xml:space="preserve"> 22E na okres od </w:t>
      </w:r>
      <w:r w:rsidR="00325017" w:rsidRPr="003D68DC">
        <w:rPr>
          <w:rFonts w:ascii="Palatino Linotype" w:hAnsi="Palatino Linotype"/>
          <w:sz w:val="22"/>
          <w:szCs w:val="22"/>
        </w:rPr>
        <w:t>podpisania umowy</w:t>
      </w:r>
      <w:r w:rsidRPr="003D68DC">
        <w:rPr>
          <w:rFonts w:ascii="Palatino Linotype" w:hAnsi="Palatino Linotype"/>
          <w:sz w:val="22"/>
          <w:szCs w:val="22"/>
        </w:rPr>
        <w:t xml:space="preserve"> do 31</w:t>
      </w:r>
      <w:r w:rsidR="00325017" w:rsidRPr="003D68DC">
        <w:rPr>
          <w:rFonts w:ascii="Palatino Linotype" w:hAnsi="Palatino Linotype"/>
          <w:sz w:val="22"/>
          <w:szCs w:val="22"/>
        </w:rPr>
        <w:t>.</w:t>
      </w:r>
      <w:r w:rsidRPr="003D68DC">
        <w:rPr>
          <w:rFonts w:ascii="Palatino Linotype" w:hAnsi="Palatino Linotype"/>
          <w:sz w:val="22"/>
          <w:szCs w:val="22"/>
        </w:rPr>
        <w:t>08</w:t>
      </w:r>
      <w:r w:rsidR="00325017" w:rsidRPr="003D68DC">
        <w:rPr>
          <w:rFonts w:ascii="Palatino Linotype" w:hAnsi="Palatino Linotype"/>
          <w:sz w:val="22"/>
          <w:szCs w:val="22"/>
        </w:rPr>
        <w:t>.</w:t>
      </w:r>
      <w:r w:rsidRPr="003D68DC">
        <w:rPr>
          <w:rFonts w:ascii="Palatino Linotype" w:hAnsi="Palatino Linotype"/>
          <w:sz w:val="22"/>
          <w:szCs w:val="22"/>
        </w:rPr>
        <w:t>2021.</w:t>
      </w:r>
      <w:r w:rsidR="009D46FF" w:rsidRPr="003D68DC">
        <w:rPr>
          <w:rFonts w:ascii="Palatino Linotype" w:hAnsi="Palatino Linotype"/>
          <w:sz w:val="22"/>
          <w:szCs w:val="22"/>
        </w:rPr>
        <w:t xml:space="preserve"> W ramach realizacji zamówienia wykonawca zobowiązany jest do: </w:t>
      </w:r>
    </w:p>
    <w:p w14:paraId="309BA4E1" w14:textId="48E14923" w:rsidR="009D46FF" w:rsidRPr="003D68DC" w:rsidRDefault="009D46FF" w:rsidP="009702D1">
      <w:pPr>
        <w:numPr>
          <w:ilvl w:val="1"/>
          <w:numId w:val="32"/>
        </w:numPr>
        <w:spacing w:after="23" w:line="276" w:lineRule="auto"/>
        <w:ind w:right="165" w:hanging="348"/>
        <w:jc w:val="both"/>
        <w:rPr>
          <w:rFonts w:ascii="Palatino Linotype" w:hAnsi="Palatino Linotype"/>
          <w:sz w:val="22"/>
          <w:szCs w:val="22"/>
        </w:rPr>
      </w:pPr>
      <w:r w:rsidRPr="003D68DC">
        <w:rPr>
          <w:rFonts w:ascii="Palatino Linotype" w:hAnsi="Palatino Linotype"/>
          <w:sz w:val="22"/>
          <w:szCs w:val="22"/>
        </w:rPr>
        <w:t>wykonywania usługi polegającej na sprzątaniu i utrzymaniu czystości w siedzibie Archiwum Narodowego codziennie od poniedziałku do piątku oraz w soboty wskazane, jako dni pracujące dla Zamawiającego, z wyłączeniem dni ustawowo wolnych od pracy poza godzinami pracy Archiwum (godz. pracy 1</w:t>
      </w:r>
      <w:r w:rsidR="0055075A">
        <w:rPr>
          <w:rFonts w:ascii="Palatino Linotype" w:hAnsi="Palatino Linotype"/>
          <w:sz w:val="22"/>
          <w:szCs w:val="22"/>
        </w:rPr>
        <w:t>5</w:t>
      </w:r>
      <w:r w:rsidRPr="003D68DC">
        <w:rPr>
          <w:rFonts w:ascii="Palatino Linotype" w:hAnsi="Palatino Linotype"/>
          <w:sz w:val="22"/>
          <w:szCs w:val="22"/>
        </w:rPr>
        <w:t>:00-</w:t>
      </w:r>
      <w:r w:rsidR="0055075A">
        <w:rPr>
          <w:rFonts w:ascii="Palatino Linotype" w:hAnsi="Palatino Linotype"/>
          <w:sz w:val="22"/>
          <w:szCs w:val="22"/>
        </w:rPr>
        <w:t>19</w:t>
      </w:r>
      <w:r w:rsidRPr="003D68DC">
        <w:rPr>
          <w:rFonts w:ascii="Palatino Linotype" w:hAnsi="Palatino Linotype"/>
          <w:sz w:val="22"/>
          <w:szCs w:val="22"/>
        </w:rPr>
        <w:t xml:space="preserve">:00); </w:t>
      </w:r>
    </w:p>
    <w:p w14:paraId="4827C528" w14:textId="71EF4D4C" w:rsidR="000535BB" w:rsidRPr="003D68DC" w:rsidRDefault="000535BB" w:rsidP="009702D1">
      <w:pPr>
        <w:numPr>
          <w:ilvl w:val="1"/>
          <w:numId w:val="32"/>
        </w:numPr>
        <w:spacing w:after="23" w:line="276" w:lineRule="auto"/>
        <w:ind w:right="165" w:hanging="348"/>
        <w:jc w:val="both"/>
        <w:rPr>
          <w:rFonts w:ascii="Palatino Linotype" w:hAnsi="Palatino Linotype"/>
          <w:sz w:val="22"/>
          <w:szCs w:val="22"/>
        </w:rPr>
      </w:pPr>
      <w:r w:rsidRPr="003D68DC">
        <w:rPr>
          <w:rFonts w:ascii="Palatino Linotype" w:eastAsia="Times New Roman" w:hAnsi="Palatino Linotype"/>
          <w:sz w:val="22"/>
          <w:szCs w:val="22"/>
          <w:lang w:eastAsia="ar-SA"/>
        </w:rPr>
        <w:t xml:space="preserve">sprzątaniu i utrzymaniu w czystości </w:t>
      </w:r>
      <w:r w:rsidR="00463778" w:rsidRPr="003D68DC">
        <w:rPr>
          <w:rFonts w:ascii="Palatino Linotype" w:eastAsia="Times New Roman" w:hAnsi="Palatino Linotype"/>
          <w:sz w:val="22"/>
          <w:szCs w:val="22"/>
          <w:lang w:eastAsia="ar-SA"/>
        </w:rPr>
        <w:t>oraz odśnieżaniu w okresie zimowym</w:t>
      </w:r>
      <w:r w:rsidR="0055075A">
        <w:rPr>
          <w:rFonts w:ascii="Palatino Linotype" w:eastAsia="Times New Roman" w:hAnsi="Palatino Linotype"/>
          <w:sz w:val="22"/>
          <w:szCs w:val="22"/>
          <w:lang w:eastAsia="ar-SA"/>
        </w:rPr>
        <w:t xml:space="preserve"> </w:t>
      </w:r>
      <w:r w:rsidRPr="003D68DC">
        <w:rPr>
          <w:rFonts w:ascii="Palatino Linotype" w:eastAsia="Times New Roman" w:hAnsi="Palatino Linotype"/>
          <w:sz w:val="22"/>
          <w:szCs w:val="22"/>
          <w:lang w:eastAsia="ar-SA"/>
        </w:rPr>
        <w:t>posesji należącej do Archiwum Narodowego w Krakowie</w:t>
      </w:r>
    </w:p>
    <w:p w14:paraId="5E1118B0" w14:textId="77777777" w:rsidR="009D46FF" w:rsidRPr="003D68DC" w:rsidRDefault="009D46FF" w:rsidP="009702D1">
      <w:pPr>
        <w:numPr>
          <w:ilvl w:val="1"/>
          <w:numId w:val="32"/>
        </w:numPr>
        <w:spacing w:after="23" w:line="276" w:lineRule="auto"/>
        <w:ind w:right="165" w:hanging="348"/>
        <w:jc w:val="both"/>
        <w:rPr>
          <w:rFonts w:ascii="Palatino Linotype" w:hAnsi="Palatino Linotype"/>
          <w:sz w:val="22"/>
          <w:szCs w:val="22"/>
        </w:rPr>
      </w:pPr>
      <w:r w:rsidRPr="003D68DC">
        <w:rPr>
          <w:rFonts w:ascii="Palatino Linotype" w:hAnsi="Palatino Linotype"/>
          <w:sz w:val="22"/>
          <w:szCs w:val="22"/>
        </w:rPr>
        <w:t xml:space="preserve">wykonywania usług dodatkowych realizowanych 2 razy w ciągu trwania umowy, polegających na myciu okien od wewnątrz wraz z ramami oraz czyszczeniu rolet w pokojach biurowych, </w:t>
      </w:r>
    </w:p>
    <w:p w14:paraId="03A6ECCB" w14:textId="77777777" w:rsidR="00A8621D" w:rsidRPr="003D68DC" w:rsidRDefault="009D46FF" w:rsidP="009702D1">
      <w:pPr>
        <w:numPr>
          <w:ilvl w:val="1"/>
          <w:numId w:val="32"/>
        </w:numPr>
        <w:spacing w:after="23" w:line="276" w:lineRule="auto"/>
        <w:ind w:right="165" w:hanging="348"/>
        <w:jc w:val="both"/>
        <w:rPr>
          <w:rFonts w:ascii="Palatino Linotype" w:hAnsi="Palatino Linotype"/>
          <w:sz w:val="22"/>
          <w:szCs w:val="22"/>
        </w:rPr>
      </w:pPr>
      <w:r w:rsidRPr="003D68DC">
        <w:rPr>
          <w:rFonts w:ascii="Palatino Linotype" w:hAnsi="Palatino Linotype"/>
          <w:sz w:val="22"/>
          <w:szCs w:val="22"/>
        </w:rPr>
        <w:t>wykonywania usług dodatkowych realizowanych 1 raz w ciągu trwania umowy, polegających na myciu okien zewnątrz wraz z elewacją szklaną oraz z żaluzjami szklanymi, praniu wykładzin ok 200 m</w:t>
      </w:r>
      <w:r w:rsidRPr="003D68DC">
        <w:rPr>
          <w:rFonts w:ascii="Palatino Linotype" w:hAnsi="Palatino Linotype"/>
          <w:sz w:val="22"/>
          <w:szCs w:val="22"/>
          <w:vertAlign w:val="superscript"/>
        </w:rPr>
        <w:t>2</w:t>
      </w:r>
      <w:r w:rsidRPr="003D68DC">
        <w:rPr>
          <w:rFonts w:ascii="Palatino Linotype" w:hAnsi="Palatino Linotype"/>
          <w:sz w:val="22"/>
          <w:szCs w:val="22"/>
        </w:rPr>
        <w:t xml:space="preserve"> i mebli tapicerowanych ok 20 m</w:t>
      </w:r>
      <w:r w:rsidRPr="003D68DC">
        <w:rPr>
          <w:rFonts w:ascii="Palatino Linotype" w:hAnsi="Palatino Linotype"/>
          <w:sz w:val="22"/>
          <w:szCs w:val="22"/>
          <w:vertAlign w:val="superscript"/>
        </w:rPr>
        <w:t>2</w:t>
      </w:r>
      <w:r w:rsidRPr="003D68DC">
        <w:rPr>
          <w:rFonts w:ascii="Palatino Linotype" w:hAnsi="Palatino Linotype"/>
          <w:sz w:val="22"/>
          <w:szCs w:val="22"/>
        </w:rPr>
        <w:t xml:space="preserve"> (dalej zwane usługami dodatkowymi).</w:t>
      </w:r>
    </w:p>
    <w:p w14:paraId="07950D04" w14:textId="73501F67" w:rsidR="00A8621D" w:rsidRPr="003D68DC" w:rsidRDefault="00A8621D" w:rsidP="009702D1">
      <w:pPr>
        <w:numPr>
          <w:ilvl w:val="0"/>
          <w:numId w:val="32"/>
        </w:numPr>
        <w:spacing w:after="23" w:line="276" w:lineRule="auto"/>
        <w:ind w:right="165" w:hanging="360"/>
        <w:jc w:val="both"/>
        <w:rPr>
          <w:rFonts w:ascii="Palatino Linotype" w:hAnsi="Palatino Linotype"/>
          <w:sz w:val="22"/>
          <w:szCs w:val="22"/>
        </w:rPr>
      </w:pPr>
      <w:r w:rsidRPr="003D68DC">
        <w:rPr>
          <w:rFonts w:ascii="Palatino Linotype" w:hAnsi="Palatino Linotype"/>
          <w:sz w:val="22"/>
          <w:szCs w:val="22"/>
        </w:rPr>
        <w:t>Ponadto Wykonawca zobowiązany jest do wykonania jednorazowego sprzątania generalne</w:t>
      </w:r>
      <w:r w:rsidR="00C968DA" w:rsidRPr="003D68DC">
        <w:rPr>
          <w:rFonts w:ascii="Palatino Linotype" w:hAnsi="Palatino Linotype"/>
          <w:sz w:val="22"/>
          <w:szCs w:val="22"/>
        </w:rPr>
        <w:t>go</w:t>
      </w:r>
      <w:r w:rsidRPr="003D68DC">
        <w:rPr>
          <w:rFonts w:ascii="Palatino Linotype" w:hAnsi="Palatino Linotype"/>
          <w:sz w:val="22"/>
          <w:szCs w:val="22"/>
        </w:rPr>
        <w:t xml:space="preserve"> w budynku magazynowym Archiwum Narodowego, usługa ma być </w:t>
      </w:r>
      <w:r w:rsidRPr="003D68DC">
        <w:rPr>
          <w:rFonts w:ascii="Palatino Linotype" w:hAnsi="Palatino Linotype"/>
          <w:sz w:val="22"/>
          <w:szCs w:val="22"/>
        </w:rPr>
        <w:lastRenderedPageBreak/>
        <w:t>wykona jako pierwsza. Całkowita powierzchnia przeznaczona do sprzątania wynosi ok 9 702 m2.</w:t>
      </w:r>
    </w:p>
    <w:p w14:paraId="68716E4F" w14:textId="30262CE2" w:rsidR="005A1206" w:rsidRPr="003D68DC" w:rsidRDefault="0018312D" w:rsidP="009702D1">
      <w:pPr>
        <w:pStyle w:val="Podtytu"/>
        <w:numPr>
          <w:ilvl w:val="0"/>
          <w:numId w:val="0"/>
        </w:numPr>
        <w:spacing w:after="60" w:line="276" w:lineRule="auto"/>
        <w:ind w:left="426"/>
        <w:jc w:val="both"/>
        <w:rPr>
          <w:rFonts w:ascii="Palatino Linotype" w:hAnsi="Palatino Linotype" w:cs="Arial"/>
          <w:color w:val="auto"/>
          <w:spacing w:val="0"/>
        </w:rPr>
      </w:pPr>
      <w:r w:rsidRPr="003D68DC">
        <w:rPr>
          <w:rFonts w:ascii="Palatino Linotype" w:hAnsi="Palatino Linotype"/>
        </w:rPr>
        <w:t xml:space="preserve"> </w:t>
      </w:r>
      <w:r w:rsidR="00E576D5" w:rsidRPr="003D68DC">
        <w:rPr>
          <w:rFonts w:ascii="Palatino Linotype" w:hAnsi="Palatino Linotype" w:cs="Arial"/>
          <w:color w:val="auto"/>
          <w:spacing w:val="0"/>
        </w:rPr>
        <w:t xml:space="preserve"> </w:t>
      </w:r>
      <w:r w:rsidR="00037B76" w:rsidRPr="003D68DC">
        <w:rPr>
          <w:rFonts w:ascii="Palatino Linotype" w:hAnsi="Palatino Linotype" w:cs="Arial"/>
          <w:color w:val="auto"/>
          <w:spacing w:val="0"/>
        </w:rPr>
        <w:t xml:space="preserve">Zakres obowiązków Wykonawcy został szczegółowo określony </w:t>
      </w:r>
      <w:r w:rsidR="006561BF" w:rsidRPr="003D68DC">
        <w:rPr>
          <w:rFonts w:ascii="Palatino Linotype" w:hAnsi="Palatino Linotype" w:cs="Arial"/>
          <w:color w:val="auto"/>
          <w:spacing w:val="0"/>
        </w:rPr>
        <w:t xml:space="preserve">Opisie Przedmiotu Zamówienia </w:t>
      </w:r>
      <w:r w:rsidR="000671A6" w:rsidRPr="003D68DC">
        <w:rPr>
          <w:rFonts w:ascii="Palatino Linotype" w:hAnsi="Palatino Linotype" w:cs="Arial"/>
          <w:color w:val="auto"/>
          <w:spacing w:val="0"/>
        </w:rPr>
        <w:t>(załącznik nr 1</w:t>
      </w:r>
      <w:r w:rsidR="008D7128" w:rsidRPr="003D68DC">
        <w:rPr>
          <w:rFonts w:ascii="Palatino Linotype" w:hAnsi="Palatino Linotype" w:cs="Arial"/>
          <w:color w:val="auto"/>
          <w:spacing w:val="0"/>
        </w:rPr>
        <w:t>0</w:t>
      </w:r>
      <w:r w:rsidR="005745A0" w:rsidRPr="003D68DC">
        <w:rPr>
          <w:rFonts w:ascii="Palatino Linotype" w:hAnsi="Palatino Linotype" w:cs="Arial"/>
          <w:color w:val="auto"/>
          <w:spacing w:val="0"/>
        </w:rPr>
        <w:t xml:space="preserve"> do SIWZ</w:t>
      </w:r>
      <w:r w:rsidR="00B45F47" w:rsidRPr="003D68DC">
        <w:rPr>
          <w:rFonts w:ascii="Palatino Linotype" w:hAnsi="Palatino Linotype" w:cs="Arial"/>
          <w:color w:val="auto"/>
          <w:spacing w:val="0"/>
        </w:rPr>
        <w:t xml:space="preserve">) </w:t>
      </w:r>
      <w:r w:rsidR="006561BF" w:rsidRPr="003D68DC">
        <w:rPr>
          <w:rFonts w:ascii="Palatino Linotype" w:hAnsi="Palatino Linotype" w:cs="Arial"/>
          <w:color w:val="auto"/>
          <w:spacing w:val="0"/>
        </w:rPr>
        <w:t xml:space="preserve">oraz </w:t>
      </w:r>
      <w:r w:rsidR="00037B76" w:rsidRPr="003D68DC">
        <w:rPr>
          <w:rFonts w:ascii="Palatino Linotype" w:hAnsi="Palatino Linotype" w:cs="Arial"/>
          <w:color w:val="auto"/>
          <w:spacing w:val="0"/>
        </w:rPr>
        <w:t xml:space="preserve">we </w:t>
      </w:r>
      <w:r w:rsidR="000671A6" w:rsidRPr="003D68DC">
        <w:rPr>
          <w:rFonts w:ascii="Palatino Linotype" w:hAnsi="Palatino Linotype" w:cs="Arial"/>
          <w:color w:val="auto"/>
          <w:spacing w:val="0"/>
        </w:rPr>
        <w:t>Wzorze Um</w:t>
      </w:r>
      <w:r w:rsidR="00037B76" w:rsidRPr="003D68DC">
        <w:rPr>
          <w:rFonts w:ascii="Palatino Linotype" w:hAnsi="Palatino Linotype" w:cs="Arial"/>
          <w:color w:val="auto"/>
          <w:spacing w:val="0"/>
        </w:rPr>
        <w:t xml:space="preserve">owy stanowiącym załącznik </w:t>
      </w:r>
      <w:r w:rsidR="00581CBB" w:rsidRPr="003D68DC">
        <w:rPr>
          <w:rFonts w:ascii="Palatino Linotype" w:hAnsi="Palatino Linotype" w:cs="Arial"/>
          <w:color w:val="auto"/>
          <w:spacing w:val="0"/>
        </w:rPr>
        <w:t>nr 1</w:t>
      </w:r>
      <w:r w:rsidR="00486C6B" w:rsidRPr="003D68DC">
        <w:rPr>
          <w:rFonts w:ascii="Palatino Linotype" w:hAnsi="Palatino Linotype" w:cs="Arial"/>
          <w:color w:val="auto"/>
          <w:spacing w:val="0"/>
        </w:rPr>
        <w:t xml:space="preserve"> </w:t>
      </w:r>
      <w:r w:rsidR="00741B39" w:rsidRPr="003D68DC">
        <w:rPr>
          <w:rFonts w:ascii="Palatino Linotype" w:hAnsi="Palatino Linotype" w:cs="Arial"/>
          <w:color w:val="auto"/>
          <w:spacing w:val="0"/>
        </w:rPr>
        <w:t>d</w:t>
      </w:r>
      <w:r w:rsidR="00037B76" w:rsidRPr="003D68DC">
        <w:rPr>
          <w:rFonts w:ascii="Palatino Linotype" w:hAnsi="Palatino Linotype" w:cs="Arial"/>
          <w:color w:val="auto"/>
          <w:spacing w:val="0"/>
        </w:rPr>
        <w:t xml:space="preserve">o </w:t>
      </w:r>
      <w:r w:rsidR="00581CBB" w:rsidRPr="003D68DC">
        <w:rPr>
          <w:rFonts w:ascii="Palatino Linotype" w:hAnsi="Palatino Linotype" w:cs="Arial"/>
          <w:color w:val="auto"/>
          <w:spacing w:val="0"/>
        </w:rPr>
        <w:t>SIWZ</w:t>
      </w:r>
      <w:r w:rsidR="00037B76" w:rsidRPr="003D68DC">
        <w:rPr>
          <w:rFonts w:ascii="Palatino Linotype" w:hAnsi="Palatino Linotype" w:cs="Arial"/>
          <w:color w:val="auto"/>
          <w:spacing w:val="0"/>
        </w:rPr>
        <w:t xml:space="preserve">. </w:t>
      </w:r>
    </w:p>
    <w:p w14:paraId="7970F728" w14:textId="3992B593" w:rsidR="005A1206" w:rsidRPr="003D68DC" w:rsidRDefault="005A1206" w:rsidP="009702D1">
      <w:pPr>
        <w:pStyle w:val="Akapitzlist"/>
        <w:numPr>
          <w:ilvl w:val="0"/>
          <w:numId w:val="7"/>
        </w:numPr>
        <w:spacing w:after="0"/>
        <w:ind w:left="426"/>
        <w:jc w:val="both"/>
        <w:rPr>
          <w:rFonts w:ascii="Palatino Linotype" w:hAnsi="Palatino Linotype" w:cs="Arial"/>
        </w:rPr>
      </w:pPr>
      <w:r w:rsidRPr="003D68DC">
        <w:rPr>
          <w:rFonts w:ascii="Palatino Linotype" w:hAnsi="Palatino Linotype" w:cs="Arial"/>
        </w:rPr>
        <w:t>Zamawiający przewiduje wizję lokalną w budynk</w:t>
      </w:r>
      <w:r w:rsidR="00E576D5" w:rsidRPr="003D68DC">
        <w:rPr>
          <w:rFonts w:ascii="Palatino Linotype" w:hAnsi="Palatino Linotype" w:cs="Arial"/>
        </w:rPr>
        <w:t xml:space="preserve">u, w którym będzie wykonywana usługa </w:t>
      </w:r>
      <w:r w:rsidR="00980D45" w:rsidRPr="003D68DC">
        <w:rPr>
          <w:rFonts w:ascii="Palatino Linotype" w:hAnsi="Palatino Linotype" w:cs="Arial"/>
        </w:rPr>
        <w:t>sprzątania</w:t>
      </w:r>
      <w:r w:rsidRPr="003D68DC">
        <w:rPr>
          <w:rFonts w:ascii="Palatino Linotype" w:hAnsi="Palatino Linotype" w:cs="Arial"/>
        </w:rPr>
        <w:t xml:space="preserve"> wizja odbędzie się w dniu</w:t>
      </w:r>
      <w:r w:rsidR="008144A7" w:rsidRPr="003D68DC">
        <w:rPr>
          <w:rFonts w:ascii="Palatino Linotype" w:hAnsi="Palatino Linotype" w:cs="Arial"/>
        </w:rPr>
        <w:t xml:space="preserve"> </w:t>
      </w:r>
      <w:r w:rsidR="00B34362" w:rsidRPr="00AF26F4">
        <w:rPr>
          <w:rFonts w:ascii="Palatino Linotype" w:hAnsi="Palatino Linotype" w:cs="Arial"/>
          <w:b/>
          <w:bCs/>
        </w:rPr>
        <w:t>02.09.</w:t>
      </w:r>
      <w:r w:rsidR="003B2D08" w:rsidRPr="00AF26F4">
        <w:rPr>
          <w:rFonts w:ascii="Palatino Linotype" w:hAnsi="Palatino Linotype" w:cs="Arial"/>
          <w:b/>
          <w:bCs/>
        </w:rPr>
        <w:t xml:space="preserve">2020 </w:t>
      </w:r>
      <w:r w:rsidR="008144A7" w:rsidRPr="00AF26F4">
        <w:rPr>
          <w:rFonts w:ascii="Palatino Linotype" w:hAnsi="Palatino Linotype" w:cs="Arial"/>
          <w:b/>
          <w:bCs/>
        </w:rPr>
        <w:t>r.,</w:t>
      </w:r>
      <w:r w:rsidR="008144A7" w:rsidRPr="003D68DC">
        <w:rPr>
          <w:rFonts w:ascii="Palatino Linotype" w:hAnsi="Palatino Linotype" w:cs="Arial"/>
        </w:rPr>
        <w:t xml:space="preserve"> </w:t>
      </w:r>
      <w:r w:rsidRPr="003D68DC">
        <w:rPr>
          <w:rFonts w:ascii="Palatino Linotype" w:hAnsi="Palatino Linotype" w:cs="Arial"/>
        </w:rPr>
        <w:t>a następnie powtórzona w dn</w:t>
      </w:r>
      <w:r w:rsidRPr="00AF26F4">
        <w:rPr>
          <w:rFonts w:ascii="Palatino Linotype" w:hAnsi="Palatino Linotype" w:cs="Arial"/>
        </w:rPr>
        <w:t>iu</w:t>
      </w:r>
      <w:r w:rsidR="00B34362" w:rsidRPr="00AF26F4">
        <w:rPr>
          <w:rFonts w:ascii="Palatino Linotype" w:hAnsi="Palatino Linotype" w:cs="Arial"/>
          <w:b/>
          <w:bCs/>
        </w:rPr>
        <w:t xml:space="preserve"> 04.09.</w:t>
      </w:r>
      <w:r w:rsidR="008144A7" w:rsidRPr="00AF26F4">
        <w:rPr>
          <w:rFonts w:ascii="Palatino Linotype" w:hAnsi="Palatino Linotype" w:cs="Arial"/>
          <w:b/>
          <w:bCs/>
        </w:rPr>
        <w:t>2020 r.</w:t>
      </w:r>
      <w:r w:rsidR="008144A7" w:rsidRPr="003D68DC">
        <w:rPr>
          <w:rFonts w:ascii="Palatino Linotype" w:hAnsi="Palatino Linotype" w:cs="Arial"/>
        </w:rPr>
        <w:t xml:space="preserve"> </w:t>
      </w:r>
      <w:r w:rsidRPr="003D68DC">
        <w:rPr>
          <w:rFonts w:ascii="Palatino Linotype" w:hAnsi="Palatino Linotype" w:cs="Arial"/>
        </w:rPr>
        <w:t xml:space="preserve">Osoby, które chcą uczestniczyć w wizji muszą posiadać przy sobie dokument tożsamości. </w:t>
      </w:r>
    </w:p>
    <w:p w14:paraId="54CE1A46" w14:textId="563CE6D9" w:rsidR="00F70811" w:rsidRPr="003D68DC" w:rsidRDefault="005C7246" w:rsidP="009702D1">
      <w:pPr>
        <w:pStyle w:val="Akapitzlist"/>
        <w:numPr>
          <w:ilvl w:val="0"/>
          <w:numId w:val="7"/>
        </w:numPr>
        <w:spacing w:after="0"/>
        <w:ind w:left="426"/>
        <w:jc w:val="both"/>
        <w:rPr>
          <w:rFonts w:ascii="Palatino Linotype" w:hAnsi="Palatino Linotype" w:cs="Arial"/>
        </w:rPr>
      </w:pPr>
      <w:r w:rsidRPr="003D68DC">
        <w:rPr>
          <w:rFonts w:ascii="Palatino Linotype" w:hAnsi="Palatino Linotype" w:cs="Arial"/>
        </w:rPr>
        <w:t xml:space="preserve">Przedmiot zamówienia zostanie wykonany zgodnie z przepisami prawa, a wszelkie ewentualne niejasności lub pominięcia w Opisie Przedmiotu Zamówienia będą interpretowane w ten sposób by zapewnić wykonanie Przedmiotu zamówienia w </w:t>
      </w:r>
      <w:r w:rsidR="00166B7D" w:rsidRPr="003D68DC">
        <w:rPr>
          <w:rFonts w:ascii="Palatino Linotype" w:hAnsi="Palatino Linotype" w:cs="Arial"/>
        </w:rPr>
        <w:t>sposób</w:t>
      </w:r>
      <w:r w:rsidRPr="003D68DC">
        <w:rPr>
          <w:rFonts w:ascii="Palatino Linotype" w:hAnsi="Palatino Linotype" w:cs="Arial"/>
        </w:rPr>
        <w:t xml:space="preserve"> wymagany przepisami prawa. </w:t>
      </w:r>
    </w:p>
    <w:p w14:paraId="01D2CAEC" w14:textId="77777777" w:rsidR="00037B76" w:rsidRPr="003D68DC" w:rsidRDefault="00257413" w:rsidP="009702D1">
      <w:pPr>
        <w:pStyle w:val="Akapitzlist"/>
        <w:numPr>
          <w:ilvl w:val="0"/>
          <w:numId w:val="7"/>
        </w:numPr>
        <w:spacing w:after="0"/>
        <w:ind w:left="426"/>
        <w:jc w:val="both"/>
        <w:rPr>
          <w:rFonts w:ascii="Palatino Linotype" w:hAnsi="Palatino Linotype" w:cs="Arial"/>
        </w:rPr>
      </w:pPr>
      <w:r w:rsidRPr="003D68DC">
        <w:rPr>
          <w:rFonts w:ascii="Palatino Linotype" w:hAnsi="Palatino Linotype" w:cs="Arial"/>
        </w:rPr>
        <w:t xml:space="preserve">Oznaczenie wg Wspólnego Słownika Zamówień (CPV): </w:t>
      </w:r>
    </w:p>
    <w:p w14:paraId="2F751652" w14:textId="2BCCBF39" w:rsidR="00486C6B" w:rsidRPr="003D68DC" w:rsidRDefault="00C968DA" w:rsidP="009702D1">
      <w:pPr>
        <w:pStyle w:val="Akapitzlist"/>
        <w:spacing w:after="0"/>
        <w:ind w:left="426"/>
        <w:jc w:val="both"/>
        <w:rPr>
          <w:rFonts w:ascii="Palatino Linotype" w:hAnsi="Palatino Linotype" w:cs="Arial"/>
        </w:rPr>
      </w:pPr>
      <w:r w:rsidRPr="003D68DC">
        <w:rPr>
          <w:rFonts w:ascii="Palatino Linotype" w:hAnsi="Palatino Linotype" w:cs="Arial"/>
        </w:rPr>
        <w:t xml:space="preserve">90911200-8 </w:t>
      </w:r>
      <w:r w:rsidR="00E17BD3" w:rsidRPr="003D68DC">
        <w:rPr>
          <w:rFonts w:ascii="Palatino Linotype" w:hAnsi="Palatino Linotype" w:cs="Arial"/>
        </w:rPr>
        <w:t xml:space="preserve">- </w:t>
      </w:r>
      <w:r w:rsidRPr="003D68DC">
        <w:rPr>
          <w:rFonts w:ascii="Palatino Linotype" w:hAnsi="Palatino Linotype" w:cs="Arial"/>
        </w:rPr>
        <w:t>usługi sprzątania budynków</w:t>
      </w:r>
      <w:r w:rsidR="00486C6B" w:rsidRPr="003D68DC">
        <w:rPr>
          <w:rFonts w:ascii="Palatino Linotype" w:hAnsi="Palatino Linotype" w:cs="Arial"/>
        </w:rPr>
        <w:t xml:space="preserve"> </w:t>
      </w:r>
    </w:p>
    <w:p w14:paraId="25FC4672" w14:textId="06252232" w:rsidR="00B60223" w:rsidRPr="003D68DC" w:rsidRDefault="00E17BD3" w:rsidP="009702D1">
      <w:pPr>
        <w:pStyle w:val="Akapitzlist"/>
        <w:spacing w:after="0"/>
        <w:ind w:left="426"/>
        <w:jc w:val="both"/>
        <w:rPr>
          <w:rFonts w:ascii="Palatino Linotype" w:hAnsi="Palatino Linotype" w:cs="Arial"/>
        </w:rPr>
      </w:pPr>
      <w:r w:rsidRPr="003D68DC">
        <w:rPr>
          <w:rFonts w:ascii="Palatino Linotype" w:eastAsiaTheme="minorHAnsi" w:hAnsi="Palatino Linotype" w:cs="Arial"/>
        </w:rPr>
        <w:t>90919200-4 – usługi sprzątania biur</w:t>
      </w:r>
    </w:p>
    <w:p w14:paraId="74C401E2" w14:textId="099009E5" w:rsidR="004E47F6" w:rsidRPr="003D68DC" w:rsidRDefault="004E47F6" w:rsidP="009702D1">
      <w:pPr>
        <w:pStyle w:val="Akapitzlist"/>
        <w:numPr>
          <w:ilvl w:val="0"/>
          <w:numId w:val="7"/>
        </w:numPr>
        <w:spacing w:after="0"/>
        <w:ind w:left="426"/>
        <w:jc w:val="both"/>
        <w:rPr>
          <w:rFonts w:ascii="Palatino Linotype" w:hAnsi="Palatino Linotype" w:cs="Arial"/>
        </w:rPr>
      </w:pPr>
      <w:r w:rsidRPr="003D68DC">
        <w:rPr>
          <w:rFonts w:ascii="Palatino Linotype" w:hAnsi="Palatino Linotype" w:cs="Arial"/>
        </w:rPr>
        <w:t xml:space="preserve">Zamawiający dopuszcza powierzenie zamówień podwykonawcom </w:t>
      </w:r>
      <w:bookmarkStart w:id="1" w:name="_Hlk49519639"/>
      <w:r w:rsidRPr="003D68DC">
        <w:rPr>
          <w:rFonts w:ascii="Palatino Linotype" w:hAnsi="Palatino Linotype" w:cs="Arial"/>
        </w:rPr>
        <w:t xml:space="preserve">z zastrzeżeniem części kluczowej tj. czynności </w:t>
      </w:r>
      <w:r w:rsidR="00463778" w:rsidRPr="003D68DC">
        <w:rPr>
          <w:rFonts w:ascii="Palatino Linotype" w:eastAsia="Times New Roman" w:hAnsi="Palatino Linotype" w:cs="Arial"/>
          <w:lang w:eastAsia="ar-SA"/>
        </w:rPr>
        <w:t>sprzątania i utrzymani</w:t>
      </w:r>
      <w:r w:rsidR="00B5619A" w:rsidRPr="003D68DC">
        <w:rPr>
          <w:rFonts w:ascii="Palatino Linotype" w:eastAsia="Times New Roman" w:hAnsi="Palatino Linotype" w:cs="Arial"/>
          <w:lang w:eastAsia="ar-SA"/>
        </w:rPr>
        <w:t>a</w:t>
      </w:r>
      <w:r w:rsidR="00463778" w:rsidRPr="003D68DC">
        <w:rPr>
          <w:rFonts w:ascii="Palatino Linotype" w:eastAsia="Times New Roman" w:hAnsi="Palatino Linotype" w:cs="Arial"/>
          <w:lang w:eastAsia="ar-SA"/>
        </w:rPr>
        <w:t xml:space="preserve"> czystości w budynku </w:t>
      </w:r>
      <w:r w:rsidR="00B5619A" w:rsidRPr="003D68DC">
        <w:rPr>
          <w:rFonts w:ascii="Palatino Linotype" w:eastAsia="Times New Roman" w:hAnsi="Palatino Linotype" w:cs="Arial"/>
          <w:lang w:eastAsia="ar-SA"/>
        </w:rPr>
        <w:t>Archiwum</w:t>
      </w:r>
      <w:r w:rsidRPr="003D68DC">
        <w:rPr>
          <w:rFonts w:ascii="Palatino Linotype" w:hAnsi="Palatino Linotype" w:cs="Arial"/>
        </w:rPr>
        <w:t xml:space="preserve">, które wykona osobiście  </w:t>
      </w:r>
      <w:r w:rsidR="00B5619A" w:rsidRPr="003D68DC">
        <w:rPr>
          <w:rFonts w:ascii="Palatino Linotype" w:hAnsi="Palatino Linotype" w:cs="Arial"/>
        </w:rPr>
        <w:t>W</w:t>
      </w:r>
      <w:r w:rsidRPr="003D68DC">
        <w:rPr>
          <w:rFonts w:ascii="Palatino Linotype" w:hAnsi="Palatino Linotype" w:cs="Arial"/>
        </w:rPr>
        <w:t>ykonawca</w:t>
      </w:r>
      <w:bookmarkEnd w:id="1"/>
      <w:r w:rsidRPr="003D68DC">
        <w:rPr>
          <w:rFonts w:ascii="Palatino Linotype" w:hAnsi="Palatino Linotype" w:cs="Arial"/>
        </w:rPr>
        <w:t xml:space="preserve">. W formularzu oferty - załącznik </w:t>
      </w:r>
      <w:r w:rsidRPr="003D68DC">
        <w:rPr>
          <w:rFonts w:ascii="Palatino Linotype" w:hAnsi="Palatino Linotype" w:cs="Arial"/>
          <w:b/>
        </w:rPr>
        <w:t>nr 2</w:t>
      </w:r>
      <w:r w:rsidRPr="003D68DC">
        <w:rPr>
          <w:rFonts w:ascii="Palatino Linotype" w:hAnsi="Palatino Linotype" w:cs="Arial"/>
        </w:rPr>
        <w:t xml:space="preserve"> do SIWZ - należy podać zakres zamówienia powierzony podwykonawcom oraz firmy podwykonawców, którym wykonawca zamierza powierzyć wykonanie części zamówienia.</w:t>
      </w:r>
    </w:p>
    <w:p w14:paraId="33ECFE62" w14:textId="0F51833A" w:rsidR="0021211D" w:rsidRPr="003D68DC" w:rsidRDefault="00257413" w:rsidP="009702D1">
      <w:pPr>
        <w:pStyle w:val="Akapitzlist"/>
        <w:numPr>
          <w:ilvl w:val="0"/>
          <w:numId w:val="7"/>
        </w:numPr>
        <w:spacing w:after="0"/>
        <w:ind w:left="426"/>
        <w:jc w:val="both"/>
        <w:rPr>
          <w:rFonts w:ascii="Palatino Linotype" w:hAnsi="Palatino Linotype" w:cs="Arial"/>
        </w:rPr>
      </w:pPr>
      <w:r w:rsidRPr="003D68DC">
        <w:rPr>
          <w:rFonts w:ascii="Palatino Linotype" w:hAnsi="Palatino Linotype" w:cs="Arial"/>
        </w:rPr>
        <w:t xml:space="preserve">Zamawiający </w:t>
      </w:r>
      <w:r w:rsidR="0021211D" w:rsidRPr="003D68DC">
        <w:rPr>
          <w:rFonts w:ascii="Palatino Linotype" w:hAnsi="Palatino Linotype" w:cs="Arial"/>
        </w:rPr>
        <w:t xml:space="preserve">nie </w:t>
      </w:r>
      <w:r w:rsidRPr="003D68DC">
        <w:rPr>
          <w:rFonts w:ascii="Palatino Linotype" w:hAnsi="Palatino Linotype" w:cs="Arial"/>
        </w:rPr>
        <w:t>dopuszcza składania ofert częściowych.</w:t>
      </w:r>
      <w:r w:rsidR="00E77EAE" w:rsidRPr="003D68DC">
        <w:rPr>
          <w:rFonts w:ascii="Palatino Linotype" w:hAnsi="Palatino Linotype" w:cs="Arial"/>
        </w:rPr>
        <w:t xml:space="preserve"> </w:t>
      </w:r>
      <w:bookmarkStart w:id="2" w:name="_Hlk32128943"/>
    </w:p>
    <w:bookmarkEnd w:id="2"/>
    <w:p w14:paraId="5B914E3E" w14:textId="77777777" w:rsidR="00257413" w:rsidRPr="003D68DC" w:rsidRDefault="00E77EAE" w:rsidP="009702D1">
      <w:pPr>
        <w:pStyle w:val="Akapitzlist"/>
        <w:numPr>
          <w:ilvl w:val="0"/>
          <w:numId w:val="7"/>
        </w:numPr>
        <w:spacing w:after="0"/>
        <w:ind w:left="426"/>
        <w:jc w:val="both"/>
        <w:rPr>
          <w:rFonts w:ascii="Palatino Linotype" w:hAnsi="Palatino Linotype" w:cs="Arial"/>
        </w:rPr>
      </w:pPr>
      <w:r w:rsidRPr="003D68DC">
        <w:rPr>
          <w:rFonts w:ascii="Palatino Linotype" w:hAnsi="Palatino Linotype" w:cs="Arial"/>
        </w:rPr>
        <w:t>Z</w:t>
      </w:r>
      <w:r w:rsidR="00257413" w:rsidRPr="003D68DC">
        <w:rPr>
          <w:rFonts w:ascii="Palatino Linotype" w:hAnsi="Palatino Linotype" w:cs="Arial"/>
        </w:rPr>
        <w:t>amawiający nie zamierza zawrzeć umowy ramowej. Zamawiający nie przewiduje aukcji elektronicznej.</w:t>
      </w:r>
    </w:p>
    <w:p w14:paraId="70738AEB" w14:textId="4B69C250" w:rsidR="00257413" w:rsidRPr="003D68DC" w:rsidRDefault="00257413" w:rsidP="009702D1">
      <w:pPr>
        <w:pStyle w:val="Akapitzlist"/>
        <w:numPr>
          <w:ilvl w:val="0"/>
          <w:numId w:val="7"/>
        </w:numPr>
        <w:spacing w:after="0"/>
        <w:ind w:left="426"/>
        <w:jc w:val="both"/>
        <w:rPr>
          <w:rFonts w:ascii="Palatino Linotype" w:hAnsi="Palatino Linotype" w:cs="Arial"/>
        </w:rPr>
      </w:pPr>
      <w:r w:rsidRPr="003D68DC">
        <w:rPr>
          <w:rFonts w:ascii="Palatino Linotype" w:hAnsi="Palatino Linotype" w:cs="Arial"/>
        </w:rPr>
        <w:t xml:space="preserve">Zamawiający nie dopuszcza składania ofert wariantowych w rozumieniu art. 2 pkt. 7 </w:t>
      </w:r>
      <w:r w:rsidR="007B7D9F" w:rsidRPr="003D68DC">
        <w:rPr>
          <w:rFonts w:ascii="Palatino Linotype" w:hAnsi="Palatino Linotype" w:cs="Arial"/>
        </w:rPr>
        <w:t>u</w:t>
      </w:r>
      <w:r w:rsidRPr="003D68DC">
        <w:rPr>
          <w:rFonts w:ascii="Palatino Linotype" w:hAnsi="Palatino Linotype" w:cs="Arial"/>
        </w:rPr>
        <w:t>stawy</w:t>
      </w:r>
      <w:r w:rsidR="007B7D9F" w:rsidRPr="003D68DC">
        <w:rPr>
          <w:rFonts w:ascii="Palatino Linotype" w:hAnsi="Palatino Linotype" w:cs="Arial"/>
        </w:rPr>
        <w:t xml:space="preserve"> Pzp</w:t>
      </w:r>
      <w:r w:rsidRPr="003D68DC">
        <w:rPr>
          <w:rFonts w:ascii="Palatino Linotype" w:hAnsi="Palatino Linotype" w:cs="Arial"/>
        </w:rPr>
        <w:t>.</w:t>
      </w:r>
    </w:p>
    <w:p w14:paraId="1BA556E1" w14:textId="1FE29848" w:rsidR="004B7EE7" w:rsidRPr="003D68DC" w:rsidRDefault="004B7EE7" w:rsidP="009702D1">
      <w:pPr>
        <w:pStyle w:val="Akapitzlist"/>
        <w:numPr>
          <w:ilvl w:val="0"/>
          <w:numId w:val="7"/>
        </w:numPr>
        <w:spacing w:after="0"/>
        <w:ind w:left="426" w:hanging="426"/>
        <w:jc w:val="both"/>
        <w:rPr>
          <w:rFonts w:ascii="Palatino Linotype" w:hAnsi="Palatino Linotype" w:cs="Arial"/>
        </w:rPr>
      </w:pPr>
      <w:r w:rsidRPr="003D68DC">
        <w:rPr>
          <w:rFonts w:ascii="Palatino Linotype" w:hAnsi="Palatino Linotype" w:cs="Arial"/>
        </w:rPr>
        <w:t xml:space="preserve">Zamawiający informuje, że w przedmiotowym postępowaniu zostanie zastosowana procedura wynikająca z art. 24aa ust. 1 ustawy Pzp (tzw. procedura odwrócona). Oznacza to, że Zamawiający </w:t>
      </w:r>
      <w:r w:rsidR="00E77EAE" w:rsidRPr="003D68DC">
        <w:rPr>
          <w:rFonts w:ascii="Palatino Linotype" w:hAnsi="Palatino Linotype" w:cs="Arial"/>
        </w:rPr>
        <w:t>w przy</w:t>
      </w:r>
      <w:r w:rsidR="00E31E0D" w:rsidRPr="003D68DC">
        <w:rPr>
          <w:rFonts w:ascii="Palatino Linotype" w:hAnsi="Palatino Linotype" w:cs="Arial"/>
        </w:rPr>
        <w:t>p</w:t>
      </w:r>
      <w:r w:rsidR="00E77EAE" w:rsidRPr="003D68DC">
        <w:rPr>
          <w:rFonts w:ascii="Palatino Linotype" w:hAnsi="Palatino Linotype" w:cs="Arial"/>
        </w:rPr>
        <w:t xml:space="preserve">adku każdej części zamówienia </w:t>
      </w:r>
      <w:r w:rsidRPr="003D68DC">
        <w:rPr>
          <w:rFonts w:ascii="Palatino Linotype" w:hAnsi="Palatino Linotype" w:cs="Arial"/>
        </w:rPr>
        <w:t>najpierw dokona oceny ofert, a następnie zbada, czy wykonawca, którego oferta została oceniona jako najkorzystniejsza, nie podlega wykluczeniu oraz spełnia warunki udziału w postępowaniu.</w:t>
      </w:r>
    </w:p>
    <w:p w14:paraId="2BAA4A86" w14:textId="3942E2DE" w:rsidR="00AB397D" w:rsidRPr="003D68DC" w:rsidRDefault="00AB397D" w:rsidP="009702D1">
      <w:pPr>
        <w:pStyle w:val="Akapitzlist"/>
        <w:numPr>
          <w:ilvl w:val="0"/>
          <w:numId w:val="7"/>
        </w:numPr>
        <w:spacing w:after="0"/>
        <w:ind w:left="426"/>
        <w:jc w:val="both"/>
        <w:rPr>
          <w:rFonts w:ascii="Palatino Linotype" w:hAnsi="Palatino Linotype" w:cs="Arial"/>
        </w:rPr>
      </w:pPr>
      <w:r w:rsidRPr="003D68DC">
        <w:rPr>
          <w:rFonts w:ascii="Palatino Linotype" w:hAnsi="Palatino Linotype" w:cs="Arial"/>
          <w:bCs/>
          <w:iCs/>
        </w:rPr>
        <w:t>Zgodnie z zapisami art. 29 ust. 3a ustawy Pzp Zamawiający określa, że os</w:t>
      </w:r>
      <w:r w:rsidRPr="003D68DC">
        <w:rPr>
          <w:rFonts w:ascii="Palatino Linotype" w:hAnsi="Palatino Linotype" w:cs="Arial"/>
          <w:color w:val="000000"/>
        </w:rPr>
        <w:t xml:space="preserve">oby wykonujące czynności  </w:t>
      </w:r>
      <w:r w:rsidR="00656BC9" w:rsidRPr="003D68DC">
        <w:rPr>
          <w:rFonts w:ascii="Palatino Linotype" w:eastAsia="Times New Roman" w:hAnsi="Palatino Linotype" w:cs="Arial"/>
          <w:lang w:eastAsia="ar-SA"/>
        </w:rPr>
        <w:t>sprzątania i utrzymania czystości w budynku Archiwum</w:t>
      </w:r>
      <w:r w:rsidR="00656BC9" w:rsidRPr="003D68DC">
        <w:rPr>
          <w:rFonts w:ascii="Palatino Linotype" w:hAnsi="Palatino Linotype" w:cs="Arial"/>
          <w:color w:val="000000"/>
        </w:rPr>
        <w:t xml:space="preserve"> </w:t>
      </w:r>
      <w:r w:rsidRPr="003D68DC">
        <w:rPr>
          <w:rFonts w:ascii="Palatino Linotype" w:hAnsi="Palatino Linotype" w:cs="Arial"/>
          <w:color w:val="000000"/>
        </w:rPr>
        <w:t xml:space="preserve">będą zatrudnione przez </w:t>
      </w:r>
      <w:r w:rsidR="00656BC9" w:rsidRPr="003D68DC">
        <w:rPr>
          <w:rFonts w:ascii="Palatino Linotype" w:hAnsi="Palatino Linotype" w:cs="Arial"/>
          <w:color w:val="000000"/>
        </w:rPr>
        <w:t>W</w:t>
      </w:r>
      <w:r w:rsidRPr="003D68DC">
        <w:rPr>
          <w:rFonts w:ascii="Palatino Linotype" w:hAnsi="Palatino Linotype" w:cs="Arial"/>
          <w:color w:val="000000"/>
        </w:rPr>
        <w:t xml:space="preserve">ykonawcę lub podwykonawców na podstawie przepisów prawa pracy. </w:t>
      </w:r>
    </w:p>
    <w:p w14:paraId="3EF9BE63" w14:textId="77777777" w:rsidR="00AB397D" w:rsidRPr="00F901EA" w:rsidRDefault="00AB397D" w:rsidP="009702D1">
      <w:pPr>
        <w:pStyle w:val="Akapitzlist"/>
        <w:numPr>
          <w:ilvl w:val="0"/>
          <w:numId w:val="7"/>
        </w:numPr>
        <w:spacing w:after="0"/>
        <w:ind w:left="426"/>
        <w:jc w:val="both"/>
        <w:rPr>
          <w:rFonts w:ascii="Palatino Linotype" w:hAnsi="Palatino Linotype" w:cs="Arial"/>
        </w:rPr>
      </w:pPr>
      <w:bookmarkStart w:id="3" w:name="_Hlk48822570"/>
      <w:r w:rsidRPr="00F901EA">
        <w:rPr>
          <w:rFonts w:ascii="Palatino Linotype" w:hAnsi="Palatino Linotype" w:cs="Arial"/>
        </w:rPr>
        <w:t xml:space="preserve">W trakcie realizacji Przedmiotu zamówienia (Umowy) Zamawiający uprawniony jest do wykonywania czynności kontrolnych wobec Wykonawcy odnośnie spełniania przez </w:t>
      </w:r>
      <w:r w:rsidRPr="00F901EA">
        <w:rPr>
          <w:rFonts w:ascii="Palatino Linotype" w:hAnsi="Palatino Linotype" w:cs="Arial"/>
        </w:rPr>
        <w:lastRenderedPageBreak/>
        <w:t>Wykonawcę lub podwykonawcę wymogu zatrudnienia na podstawie umowy o pracę osób wykonujących czynności wskazane w pkt 10 powyżej.</w:t>
      </w:r>
    </w:p>
    <w:p w14:paraId="0E09AF4A" w14:textId="77777777" w:rsidR="00AB397D" w:rsidRPr="00F901EA" w:rsidRDefault="00AB397D" w:rsidP="009702D1">
      <w:pPr>
        <w:pStyle w:val="Akapitzlist"/>
        <w:numPr>
          <w:ilvl w:val="0"/>
          <w:numId w:val="7"/>
        </w:numPr>
        <w:spacing w:after="0"/>
        <w:ind w:left="426"/>
        <w:jc w:val="both"/>
        <w:rPr>
          <w:rFonts w:ascii="Palatino Linotype" w:hAnsi="Palatino Linotype" w:cs="Arial"/>
        </w:rPr>
      </w:pPr>
      <w:r w:rsidRPr="00F901EA">
        <w:rPr>
          <w:rFonts w:ascii="Palatino Linotype" w:hAnsi="Palatino Linotype" w:cs="Arial"/>
          <w:bCs/>
          <w:iCs/>
        </w:rPr>
        <w:t>W trakcie realizacji zamówienia na każde wezwanie Zamawiającego, w wyznaczonym w tym wezwaniu terminie (nie krótszym niż 5 dni roboczych), Wykonawca przedłoży Zamawiającemu dokumenty dotyczące Wykonawcy lub Podwykonawcy, z których bezspornie wynika, że osoby te są zatrudnione na podstawie umowy o pracę (zawierające w szczególności następujące informacje: imię i nazwisko, funkcja i wymiar etatu), w szczególności:</w:t>
      </w:r>
    </w:p>
    <w:p w14:paraId="24965CC3" w14:textId="77777777" w:rsidR="00AB397D" w:rsidRPr="00F901EA" w:rsidRDefault="00AB397D" w:rsidP="009702D1">
      <w:pPr>
        <w:pStyle w:val="Akapitzlist"/>
        <w:numPr>
          <w:ilvl w:val="1"/>
          <w:numId w:val="33"/>
        </w:numPr>
        <w:spacing w:after="0"/>
        <w:ind w:left="851"/>
        <w:jc w:val="both"/>
        <w:rPr>
          <w:rFonts w:ascii="Palatino Linotype" w:hAnsi="Palatino Linotype" w:cs="Arial"/>
          <w:bCs/>
          <w:iCs/>
        </w:rPr>
      </w:pPr>
      <w:r w:rsidRPr="00F901EA">
        <w:rPr>
          <w:rFonts w:ascii="Palatino Linotype" w:hAnsi="Palatino Linotype" w:cs="Arial"/>
          <w:bCs/>
          <w:iC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7716521" w14:textId="77777777" w:rsidR="00AB397D" w:rsidRPr="00F901EA" w:rsidRDefault="00AB397D" w:rsidP="009702D1">
      <w:pPr>
        <w:pStyle w:val="Akapitzlist"/>
        <w:numPr>
          <w:ilvl w:val="1"/>
          <w:numId w:val="33"/>
        </w:numPr>
        <w:spacing w:after="0"/>
        <w:ind w:left="851"/>
        <w:jc w:val="both"/>
        <w:rPr>
          <w:rFonts w:ascii="Palatino Linotype" w:hAnsi="Palatino Linotype" w:cs="Arial"/>
          <w:bCs/>
          <w:iCs/>
        </w:rPr>
      </w:pPr>
      <w:r w:rsidRPr="00F901EA">
        <w:rPr>
          <w:rFonts w:ascii="Palatino Linotype" w:hAnsi="Palatino Linotype" w:cs="Arial"/>
          <w:bCs/>
          <w:iCs/>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prawa (tj. w szczególności bez adresów, nr PESEL pracowników oraz wysokości wynagrodzenia). Imię i nazwisko pracownika nie podlegają anonimizacji. Informacje takie jak: data zawarcia umowy, rodzaj umowy o pracę i wymiar etatu powinny być możliwe do zidentyfikowania;</w:t>
      </w:r>
    </w:p>
    <w:p w14:paraId="144176FC" w14:textId="77777777" w:rsidR="00AB397D" w:rsidRPr="00F901EA" w:rsidRDefault="00AB397D" w:rsidP="009702D1">
      <w:pPr>
        <w:pStyle w:val="Akapitzlist"/>
        <w:numPr>
          <w:ilvl w:val="1"/>
          <w:numId w:val="33"/>
        </w:numPr>
        <w:spacing w:after="0"/>
        <w:ind w:left="851"/>
        <w:jc w:val="both"/>
        <w:rPr>
          <w:rFonts w:ascii="Palatino Linotype" w:hAnsi="Palatino Linotype" w:cs="Arial"/>
          <w:bCs/>
          <w:iCs/>
        </w:rPr>
      </w:pPr>
      <w:r w:rsidRPr="00F901EA">
        <w:rPr>
          <w:rFonts w:ascii="Palatino Linotype" w:hAnsi="Palatino Linotype" w:cs="Arial"/>
          <w:bCs/>
          <w:iCs/>
        </w:rPr>
        <w:t>zaświadczenie właściwego oddziału ZUS, potwierdzające opłacanie przez Wykonawcę lub Podwykonawcę składek na ubezpieczenia społeczne i zdrowotne z tytułu zatrudnienia na podstawie umów o pracę za ostatni okres rozliczeniowy;</w:t>
      </w:r>
    </w:p>
    <w:p w14:paraId="2E7E6CC7" w14:textId="2890265F" w:rsidR="00AB397D" w:rsidRPr="00F901EA" w:rsidRDefault="00AB397D" w:rsidP="009702D1">
      <w:pPr>
        <w:pStyle w:val="Akapitzlist"/>
        <w:numPr>
          <w:ilvl w:val="1"/>
          <w:numId w:val="33"/>
        </w:numPr>
        <w:spacing w:after="0"/>
        <w:ind w:left="851"/>
        <w:jc w:val="both"/>
        <w:rPr>
          <w:rFonts w:ascii="Palatino Linotype" w:hAnsi="Palatino Linotype" w:cs="Arial"/>
          <w:bCs/>
          <w:iCs/>
        </w:rPr>
      </w:pPr>
      <w:r w:rsidRPr="00F901EA">
        <w:rPr>
          <w:rFonts w:ascii="Palatino Linotype" w:hAnsi="Palatino Linotype" w:cs="Arial"/>
          <w:bCs/>
          <w:iC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prawa. Imię i nazwisko pracownika nie podlega anonimizacji.</w:t>
      </w:r>
      <w:bookmarkEnd w:id="3"/>
    </w:p>
    <w:p w14:paraId="3D1CD238" w14:textId="77777777" w:rsidR="00BE123D" w:rsidRPr="00F901EA" w:rsidRDefault="00BE123D" w:rsidP="0057361A">
      <w:pPr>
        <w:pStyle w:val="Akapitzlist"/>
        <w:spacing w:after="0"/>
        <w:ind w:left="851"/>
        <w:jc w:val="both"/>
        <w:rPr>
          <w:rFonts w:ascii="Palatino Linotype" w:hAnsi="Palatino Linotype" w:cs="Arial"/>
          <w:bCs/>
          <w:iCs/>
        </w:rPr>
      </w:pPr>
    </w:p>
    <w:p w14:paraId="4F926419" w14:textId="2C7C9B15" w:rsidR="00257413" w:rsidRPr="00F901EA" w:rsidRDefault="00257413" w:rsidP="009702D1">
      <w:pPr>
        <w:pStyle w:val="Akapitzlist"/>
        <w:numPr>
          <w:ilvl w:val="0"/>
          <w:numId w:val="5"/>
        </w:numPr>
        <w:spacing w:after="0"/>
        <w:ind w:left="426" w:hanging="437"/>
        <w:jc w:val="both"/>
        <w:rPr>
          <w:rFonts w:ascii="Palatino Linotype" w:hAnsi="Palatino Linotype" w:cs="Arial"/>
          <w:b/>
        </w:rPr>
      </w:pPr>
      <w:r w:rsidRPr="00F901EA">
        <w:rPr>
          <w:rFonts w:ascii="Palatino Linotype" w:hAnsi="Palatino Linotype" w:cs="Arial"/>
          <w:b/>
        </w:rPr>
        <w:t xml:space="preserve">Informacja o przewidywanych zamówieniach podobnych art. (67 ust. 1 pkt. </w:t>
      </w:r>
      <w:r w:rsidR="00F1115B" w:rsidRPr="00F901EA">
        <w:rPr>
          <w:rFonts w:ascii="Palatino Linotype" w:hAnsi="Palatino Linotype" w:cs="Arial"/>
          <w:b/>
        </w:rPr>
        <w:t>7</w:t>
      </w:r>
      <w:r w:rsidRPr="00F901EA">
        <w:rPr>
          <w:rFonts w:ascii="Palatino Linotype" w:hAnsi="Palatino Linotype" w:cs="Arial"/>
          <w:b/>
        </w:rPr>
        <w:t>)</w:t>
      </w:r>
    </w:p>
    <w:p w14:paraId="54663FED" w14:textId="6A2E3049" w:rsidR="00796727" w:rsidRPr="003D68DC" w:rsidRDefault="00796727" w:rsidP="009702D1">
      <w:pPr>
        <w:spacing w:line="276" w:lineRule="auto"/>
        <w:jc w:val="both"/>
        <w:rPr>
          <w:rFonts w:ascii="Palatino Linotype" w:hAnsi="Palatino Linotype" w:cs="Arial"/>
          <w:sz w:val="22"/>
          <w:szCs w:val="22"/>
          <w:highlight w:val="yellow"/>
        </w:rPr>
      </w:pPr>
      <w:r w:rsidRPr="00F901EA">
        <w:rPr>
          <w:rFonts w:ascii="Palatino Linotype" w:hAnsi="Palatino Linotype" w:cs="Arial"/>
          <w:sz w:val="22"/>
          <w:szCs w:val="22"/>
        </w:rPr>
        <w:t>Zamawiający</w:t>
      </w:r>
      <w:r w:rsidR="00440C3D" w:rsidRPr="00F901EA">
        <w:rPr>
          <w:rFonts w:ascii="Palatino Linotype" w:hAnsi="Palatino Linotype" w:cs="Arial"/>
          <w:sz w:val="22"/>
          <w:szCs w:val="22"/>
        </w:rPr>
        <w:t xml:space="preserve"> nie</w:t>
      </w:r>
      <w:r w:rsidRPr="00F901EA">
        <w:rPr>
          <w:rFonts w:ascii="Palatino Linotype" w:hAnsi="Palatino Linotype" w:cs="Arial"/>
          <w:sz w:val="22"/>
          <w:szCs w:val="22"/>
        </w:rPr>
        <w:t xml:space="preserve"> przewiduje</w:t>
      </w:r>
      <w:r w:rsidRPr="003D68DC">
        <w:rPr>
          <w:rFonts w:ascii="Palatino Linotype" w:hAnsi="Palatino Linotype" w:cs="Arial"/>
          <w:sz w:val="22"/>
          <w:szCs w:val="22"/>
        </w:rPr>
        <w:t xml:space="preserve"> zamówienia podobn</w:t>
      </w:r>
      <w:r w:rsidR="00440C3D" w:rsidRPr="003D68DC">
        <w:rPr>
          <w:rFonts w:ascii="Palatino Linotype" w:hAnsi="Palatino Linotype" w:cs="Arial"/>
          <w:sz w:val="22"/>
          <w:szCs w:val="22"/>
        </w:rPr>
        <w:t>ych</w:t>
      </w:r>
      <w:r w:rsidRPr="003D68DC">
        <w:rPr>
          <w:rFonts w:ascii="Palatino Linotype" w:hAnsi="Palatino Linotype" w:cs="Arial"/>
          <w:sz w:val="22"/>
          <w:szCs w:val="22"/>
        </w:rPr>
        <w:t xml:space="preserve"> w rozumieniu art. 67 ust. 1 pkt </w:t>
      </w:r>
    </w:p>
    <w:p w14:paraId="11EA9BA2" w14:textId="77777777" w:rsidR="003E05B8" w:rsidRPr="003D68DC" w:rsidRDefault="003E05B8" w:rsidP="009702D1">
      <w:pPr>
        <w:spacing w:line="276" w:lineRule="auto"/>
        <w:contextualSpacing/>
        <w:jc w:val="both"/>
        <w:rPr>
          <w:rFonts w:ascii="Palatino Linotype" w:hAnsi="Palatino Linotype" w:cs="Arial"/>
          <w:sz w:val="22"/>
          <w:szCs w:val="22"/>
        </w:rPr>
      </w:pPr>
    </w:p>
    <w:p w14:paraId="706144D4" w14:textId="77777777" w:rsidR="003E05B8" w:rsidRPr="003D68DC" w:rsidRDefault="0014522B" w:rsidP="009702D1">
      <w:pPr>
        <w:pStyle w:val="Akapitzlist"/>
        <w:numPr>
          <w:ilvl w:val="0"/>
          <w:numId w:val="5"/>
        </w:numPr>
        <w:spacing w:after="0"/>
        <w:ind w:left="426" w:hanging="437"/>
        <w:rPr>
          <w:rFonts w:ascii="Palatino Linotype" w:hAnsi="Palatino Linotype" w:cs="Arial"/>
          <w:b/>
        </w:rPr>
      </w:pPr>
      <w:r w:rsidRPr="003D68DC">
        <w:rPr>
          <w:rFonts w:ascii="Palatino Linotype" w:hAnsi="Palatino Linotype" w:cs="Arial"/>
          <w:b/>
        </w:rPr>
        <w:t>Termin</w:t>
      </w:r>
      <w:r w:rsidR="003E05B8" w:rsidRPr="003D68DC">
        <w:rPr>
          <w:rFonts w:ascii="Palatino Linotype" w:hAnsi="Palatino Linotype" w:cs="Arial"/>
          <w:b/>
        </w:rPr>
        <w:t xml:space="preserve"> wykonania zamówienia</w:t>
      </w:r>
    </w:p>
    <w:p w14:paraId="66855289" w14:textId="2D25F40B" w:rsidR="00E77EAE" w:rsidRDefault="00C519D6" w:rsidP="009702D1">
      <w:pPr>
        <w:pStyle w:val="Noparagraphstyle"/>
        <w:numPr>
          <w:ilvl w:val="0"/>
          <w:numId w:val="26"/>
        </w:numPr>
        <w:spacing w:line="276" w:lineRule="auto"/>
        <w:contextualSpacing/>
        <w:jc w:val="both"/>
        <w:rPr>
          <w:rFonts w:ascii="Palatino Linotype" w:hAnsi="Palatino Linotype" w:cs="Arial"/>
          <w:color w:val="auto"/>
          <w:sz w:val="22"/>
          <w:szCs w:val="22"/>
        </w:rPr>
      </w:pPr>
      <w:r w:rsidRPr="003D68DC">
        <w:rPr>
          <w:rFonts w:ascii="Palatino Linotype" w:hAnsi="Palatino Linotype" w:cs="Arial"/>
          <w:color w:val="auto"/>
          <w:sz w:val="22"/>
          <w:szCs w:val="22"/>
        </w:rPr>
        <w:t>P</w:t>
      </w:r>
      <w:r w:rsidR="003E05B8" w:rsidRPr="003D68DC">
        <w:rPr>
          <w:rFonts w:ascii="Palatino Linotype" w:hAnsi="Palatino Linotype" w:cs="Arial"/>
          <w:color w:val="auto"/>
          <w:sz w:val="22"/>
          <w:szCs w:val="22"/>
        </w:rPr>
        <w:t xml:space="preserve">rzedmiot zamówienia zostanie </w:t>
      </w:r>
      <w:r w:rsidR="00233DAD" w:rsidRPr="003D68DC">
        <w:rPr>
          <w:rFonts w:ascii="Palatino Linotype" w:hAnsi="Palatino Linotype" w:cs="Arial"/>
          <w:color w:val="auto"/>
          <w:sz w:val="22"/>
          <w:szCs w:val="22"/>
        </w:rPr>
        <w:t>wykonany</w:t>
      </w:r>
      <w:r w:rsidR="008017F9" w:rsidRPr="003D68DC">
        <w:rPr>
          <w:rFonts w:ascii="Palatino Linotype" w:hAnsi="Palatino Linotype" w:cs="Arial"/>
          <w:color w:val="auto"/>
          <w:sz w:val="22"/>
          <w:szCs w:val="22"/>
        </w:rPr>
        <w:t xml:space="preserve"> </w:t>
      </w:r>
      <w:r w:rsidR="003E05B8" w:rsidRPr="003D68DC">
        <w:rPr>
          <w:rFonts w:ascii="Palatino Linotype" w:hAnsi="Palatino Linotype" w:cs="Arial"/>
          <w:color w:val="auto"/>
          <w:sz w:val="22"/>
          <w:szCs w:val="22"/>
        </w:rPr>
        <w:t>w terminie</w:t>
      </w:r>
      <w:r w:rsidR="00C54AB1" w:rsidRPr="003D68DC">
        <w:rPr>
          <w:rFonts w:ascii="Palatino Linotype" w:hAnsi="Palatino Linotype" w:cs="Arial"/>
          <w:color w:val="auto"/>
          <w:sz w:val="22"/>
          <w:szCs w:val="22"/>
        </w:rPr>
        <w:t xml:space="preserve"> </w:t>
      </w:r>
      <w:r w:rsidR="00F1115B" w:rsidRPr="003D68DC">
        <w:rPr>
          <w:rFonts w:ascii="Palatino Linotype" w:hAnsi="Palatino Linotype" w:cs="Arial"/>
          <w:color w:val="auto"/>
          <w:sz w:val="22"/>
          <w:szCs w:val="22"/>
        </w:rPr>
        <w:t>od podpisania umowy do 31.08.2021r.</w:t>
      </w:r>
    </w:p>
    <w:p w14:paraId="26D3C2E7" w14:textId="77777777" w:rsidR="00D515C4" w:rsidRDefault="00D515C4" w:rsidP="00D515C4">
      <w:pPr>
        <w:pStyle w:val="Akapitzlist"/>
        <w:widowControl w:val="0"/>
        <w:numPr>
          <w:ilvl w:val="0"/>
          <w:numId w:val="26"/>
        </w:numPr>
        <w:autoSpaceDE w:val="0"/>
        <w:autoSpaceDN w:val="0"/>
        <w:spacing w:after="0"/>
        <w:contextualSpacing w:val="0"/>
        <w:jc w:val="both"/>
        <w:rPr>
          <w:rFonts w:ascii="Palatino Linotype" w:eastAsia="Arial" w:hAnsi="Palatino Linotype"/>
          <w:sz w:val="24"/>
          <w:szCs w:val="24"/>
          <w:lang w:eastAsia="ar-SA"/>
        </w:rPr>
      </w:pPr>
      <w:r>
        <w:rPr>
          <w:rFonts w:ascii="Palatino Linotype" w:hAnsi="Palatino Linotype"/>
          <w:sz w:val="24"/>
          <w:szCs w:val="24"/>
        </w:rPr>
        <w:lastRenderedPageBreak/>
        <w:t>Usługa jednorazowego sprzątania generalnego w budynku magazynowym Archiwum Narodowego ma być wykona jako pierwsza w terminie 3 tygodni od dnia podpisania umowy.</w:t>
      </w:r>
    </w:p>
    <w:p w14:paraId="1BB066D8" w14:textId="71D3B516" w:rsidR="003E05B8" w:rsidRPr="003D68DC" w:rsidRDefault="00796727" w:rsidP="009702D1">
      <w:pPr>
        <w:pStyle w:val="Noparagraphstyle"/>
        <w:numPr>
          <w:ilvl w:val="0"/>
          <w:numId w:val="26"/>
        </w:numPr>
        <w:spacing w:line="276" w:lineRule="auto"/>
        <w:contextualSpacing/>
        <w:jc w:val="both"/>
        <w:rPr>
          <w:rFonts w:ascii="Palatino Linotype" w:hAnsi="Palatino Linotype" w:cs="Arial"/>
          <w:color w:val="auto"/>
          <w:sz w:val="22"/>
          <w:szCs w:val="22"/>
        </w:rPr>
      </w:pPr>
      <w:r w:rsidRPr="003D68DC">
        <w:rPr>
          <w:rFonts w:ascii="Palatino Linotype" w:hAnsi="Palatino Linotype" w:cs="Arial"/>
          <w:color w:val="auto"/>
          <w:sz w:val="22"/>
          <w:szCs w:val="22"/>
        </w:rPr>
        <w:t>Te</w:t>
      </w:r>
      <w:r w:rsidR="003E05B8" w:rsidRPr="003D68DC">
        <w:rPr>
          <w:rFonts w:ascii="Palatino Linotype" w:hAnsi="Palatino Linotype" w:cs="Arial"/>
          <w:color w:val="auto"/>
          <w:sz w:val="22"/>
          <w:szCs w:val="22"/>
        </w:rPr>
        <w:t>rmin może zostać przedłużony</w:t>
      </w:r>
      <w:r w:rsidR="00233DAD" w:rsidRPr="003D68DC">
        <w:rPr>
          <w:rFonts w:ascii="Palatino Linotype" w:hAnsi="Palatino Linotype" w:cs="Arial"/>
          <w:color w:val="auto"/>
          <w:sz w:val="22"/>
          <w:szCs w:val="22"/>
        </w:rPr>
        <w:t xml:space="preserve"> za zgodą stron</w:t>
      </w:r>
      <w:r w:rsidR="00AC2DCE" w:rsidRPr="003D68DC">
        <w:rPr>
          <w:rFonts w:ascii="Palatino Linotype" w:hAnsi="Palatino Linotype" w:cs="Arial"/>
          <w:color w:val="auto"/>
          <w:sz w:val="22"/>
          <w:szCs w:val="22"/>
        </w:rPr>
        <w:t>,</w:t>
      </w:r>
      <w:r w:rsidR="00E77EAE" w:rsidRPr="003D68DC">
        <w:rPr>
          <w:rFonts w:ascii="Palatino Linotype" w:hAnsi="Palatino Linotype" w:cs="Arial"/>
          <w:color w:val="auto"/>
          <w:sz w:val="22"/>
          <w:szCs w:val="22"/>
        </w:rPr>
        <w:t xml:space="preserve"> </w:t>
      </w:r>
      <w:r w:rsidR="00AC2DCE" w:rsidRPr="003D68DC">
        <w:rPr>
          <w:rFonts w:ascii="Palatino Linotype" w:hAnsi="Palatino Linotype" w:cs="Arial"/>
          <w:color w:val="auto"/>
          <w:sz w:val="22"/>
          <w:szCs w:val="22"/>
        </w:rPr>
        <w:t>g</w:t>
      </w:r>
      <w:r w:rsidR="00E77EAE" w:rsidRPr="003D68DC">
        <w:rPr>
          <w:rFonts w:ascii="Palatino Linotype" w:hAnsi="Palatino Linotype" w:cs="Arial"/>
          <w:color w:val="auto"/>
          <w:sz w:val="22"/>
          <w:szCs w:val="22"/>
        </w:rPr>
        <w:t xml:space="preserve">dy wystąpią </w:t>
      </w:r>
      <w:r w:rsidR="00233DAD" w:rsidRPr="003D68DC">
        <w:rPr>
          <w:rFonts w:ascii="Palatino Linotype" w:hAnsi="Palatino Linotype" w:cs="Arial"/>
          <w:color w:val="auto"/>
          <w:sz w:val="22"/>
          <w:szCs w:val="22"/>
        </w:rPr>
        <w:t>ustawowe lub przewidziane w SIWZ okoliczności uzasadniające zmianę Umowy.</w:t>
      </w:r>
    </w:p>
    <w:p w14:paraId="59662FC1" w14:textId="77777777" w:rsidR="00E3713A" w:rsidRPr="003D68DC" w:rsidRDefault="00E3713A" w:rsidP="009702D1">
      <w:pPr>
        <w:pStyle w:val="Noparagraphstyle"/>
        <w:spacing w:line="276" w:lineRule="auto"/>
        <w:contextualSpacing/>
        <w:jc w:val="both"/>
        <w:rPr>
          <w:rFonts w:ascii="Palatino Linotype" w:hAnsi="Palatino Linotype" w:cs="Arial"/>
          <w:color w:val="auto"/>
          <w:sz w:val="22"/>
          <w:szCs w:val="22"/>
        </w:rPr>
      </w:pPr>
    </w:p>
    <w:p w14:paraId="4042DD4C" w14:textId="77777777" w:rsidR="003E05B8" w:rsidRPr="003D68DC" w:rsidRDefault="003E05B8" w:rsidP="009702D1">
      <w:pPr>
        <w:pStyle w:val="Akapitzlist"/>
        <w:numPr>
          <w:ilvl w:val="0"/>
          <w:numId w:val="5"/>
        </w:numPr>
        <w:spacing w:after="0"/>
        <w:ind w:left="426" w:hanging="437"/>
        <w:jc w:val="both"/>
        <w:rPr>
          <w:rFonts w:ascii="Palatino Linotype" w:hAnsi="Palatino Linotype" w:cs="Arial"/>
          <w:b/>
        </w:rPr>
      </w:pPr>
      <w:r w:rsidRPr="003D68DC">
        <w:rPr>
          <w:rFonts w:ascii="Palatino Linotype" w:hAnsi="Palatino Linotype" w:cs="Arial"/>
          <w:b/>
        </w:rPr>
        <w:t>Warunki udziału w postępowaniu</w:t>
      </w:r>
      <w:r w:rsidR="00E3713A" w:rsidRPr="003D68DC">
        <w:rPr>
          <w:rFonts w:ascii="Palatino Linotype" w:hAnsi="Palatino Linotype" w:cs="Arial"/>
          <w:b/>
        </w:rPr>
        <w:t xml:space="preserve"> oraz podstawy wykluczenia z postępowania</w:t>
      </w:r>
    </w:p>
    <w:p w14:paraId="603092CF" w14:textId="77777777" w:rsidR="0014522B" w:rsidRPr="003D68DC" w:rsidRDefault="0014522B" w:rsidP="009702D1">
      <w:pPr>
        <w:pStyle w:val="Akapitzlist"/>
        <w:numPr>
          <w:ilvl w:val="3"/>
          <w:numId w:val="8"/>
        </w:numPr>
        <w:spacing w:after="0"/>
        <w:ind w:left="426" w:hanging="283"/>
        <w:jc w:val="both"/>
        <w:rPr>
          <w:rFonts w:ascii="Palatino Linotype" w:hAnsi="Palatino Linotype" w:cs="Arial"/>
        </w:rPr>
      </w:pPr>
      <w:r w:rsidRPr="003D68DC">
        <w:rPr>
          <w:rFonts w:ascii="Palatino Linotype" w:hAnsi="Palatino Linotype" w:cs="Arial"/>
        </w:rPr>
        <w:t xml:space="preserve">O udzielenie zamówienia mogą ubiegać się Wykonawcy, którzy wykażą, że nie podlegają wykluczeniu z postępowania o udzielenie zamówienia z powodu niespełnienia warunków określonych w art. 24 ust. 1 ustawy Pzp oraz art. 24 ust. 5 pkt 1 </w:t>
      </w:r>
      <w:r w:rsidR="00AB788F" w:rsidRPr="003D68DC">
        <w:rPr>
          <w:rFonts w:ascii="Palatino Linotype" w:hAnsi="Palatino Linotype" w:cs="Arial"/>
        </w:rPr>
        <w:t xml:space="preserve">i 8 </w:t>
      </w:r>
      <w:r w:rsidRPr="003D68DC">
        <w:rPr>
          <w:rFonts w:ascii="Palatino Linotype" w:hAnsi="Palatino Linotype" w:cs="Arial"/>
        </w:rPr>
        <w:t>ustawy Pzp.</w:t>
      </w:r>
    </w:p>
    <w:p w14:paraId="427D061C" w14:textId="474E34F7" w:rsidR="0014522B" w:rsidRPr="003D68DC" w:rsidRDefault="0014522B" w:rsidP="009702D1">
      <w:pPr>
        <w:pStyle w:val="Akapitzlist"/>
        <w:numPr>
          <w:ilvl w:val="3"/>
          <w:numId w:val="8"/>
        </w:numPr>
        <w:spacing w:after="0"/>
        <w:ind w:left="426" w:hanging="283"/>
        <w:jc w:val="both"/>
        <w:rPr>
          <w:rFonts w:ascii="Palatino Linotype" w:hAnsi="Palatino Linotype" w:cs="Arial"/>
        </w:rPr>
      </w:pPr>
      <w:r w:rsidRPr="003D68DC">
        <w:rPr>
          <w:rFonts w:ascii="Palatino Linotype" w:hAnsi="Palatino Linotype" w:cs="Arial"/>
        </w:rPr>
        <w:t xml:space="preserve">W przypadku Wykonawców, którzy ubiegają się wspólnie o udzielenie zamówienia, żaden z </w:t>
      </w:r>
      <w:r w:rsidR="00BE123D" w:rsidRPr="003D68DC">
        <w:rPr>
          <w:rFonts w:ascii="Palatino Linotype" w:hAnsi="Palatino Linotype" w:cs="Arial"/>
        </w:rPr>
        <w:t>W</w:t>
      </w:r>
      <w:r w:rsidRPr="003D68DC">
        <w:rPr>
          <w:rFonts w:ascii="Palatino Linotype" w:hAnsi="Palatino Linotype" w:cs="Arial"/>
        </w:rPr>
        <w:t xml:space="preserve">ykonawców nie może podlegać wykluczeniu w oparciu o przesłanki określone w pkt </w:t>
      </w:r>
      <w:r w:rsidR="00F67FCE" w:rsidRPr="003D68DC">
        <w:rPr>
          <w:rFonts w:ascii="Palatino Linotype" w:hAnsi="Palatino Linotype" w:cs="Arial"/>
        </w:rPr>
        <w:t>VI</w:t>
      </w:r>
      <w:r w:rsidRPr="003D68DC">
        <w:rPr>
          <w:rFonts w:ascii="Palatino Linotype" w:hAnsi="Palatino Linotype" w:cs="Arial"/>
        </w:rPr>
        <w:t>.1 SIWZ.</w:t>
      </w:r>
    </w:p>
    <w:p w14:paraId="51604420" w14:textId="77777777" w:rsidR="0014522B" w:rsidRPr="003D68DC" w:rsidRDefault="0014522B" w:rsidP="009702D1">
      <w:pPr>
        <w:pStyle w:val="Akapitzlist"/>
        <w:numPr>
          <w:ilvl w:val="3"/>
          <w:numId w:val="8"/>
        </w:numPr>
        <w:spacing w:after="0"/>
        <w:ind w:left="426" w:hanging="283"/>
        <w:jc w:val="both"/>
        <w:rPr>
          <w:rFonts w:ascii="Palatino Linotype" w:hAnsi="Palatino Linotype" w:cs="Arial"/>
        </w:rPr>
      </w:pPr>
      <w:r w:rsidRPr="003D68DC">
        <w:rPr>
          <w:rFonts w:ascii="Palatino Linotype" w:hAnsi="Palatino Linotype" w:cs="Arial"/>
        </w:rPr>
        <w:t>O udzielenie zamówienia mogą ubiegać się Wykonawcy, którzy spełniają warunki udziału w postępowaniu określone w art. 22 ust. 1b ustawy Pzp, dotyczące:</w:t>
      </w:r>
    </w:p>
    <w:p w14:paraId="7522654D" w14:textId="77777777" w:rsidR="008E1F6F" w:rsidRPr="003D68DC" w:rsidRDefault="008E1F6F" w:rsidP="009702D1">
      <w:pPr>
        <w:spacing w:line="276" w:lineRule="auto"/>
        <w:jc w:val="both"/>
        <w:rPr>
          <w:rFonts w:ascii="Palatino Linotype" w:hAnsi="Palatino Linotype" w:cs="Arial"/>
          <w:sz w:val="22"/>
          <w:szCs w:val="22"/>
        </w:rPr>
      </w:pPr>
    </w:p>
    <w:p w14:paraId="4C180108" w14:textId="32DE9ADC" w:rsidR="00E31E0D" w:rsidRPr="003D68DC" w:rsidRDefault="00E31E0D" w:rsidP="009702D1">
      <w:pPr>
        <w:pStyle w:val="Akapitzlist"/>
        <w:numPr>
          <w:ilvl w:val="0"/>
          <w:numId w:val="28"/>
        </w:numPr>
        <w:tabs>
          <w:tab w:val="left" w:pos="-709"/>
        </w:tabs>
        <w:spacing w:after="0"/>
        <w:ind w:left="851"/>
        <w:jc w:val="both"/>
        <w:rPr>
          <w:rFonts w:ascii="Palatino Linotype" w:hAnsi="Palatino Linotype" w:cs="Arial"/>
          <w:u w:val="single"/>
        </w:rPr>
      </w:pPr>
      <w:r w:rsidRPr="003D68DC">
        <w:rPr>
          <w:rFonts w:ascii="Palatino Linotype" w:hAnsi="Palatino Linotype" w:cs="Arial"/>
          <w:u w:val="single"/>
        </w:rPr>
        <w:t>sytuacji ekonomicznej lub finansowej:</w:t>
      </w:r>
    </w:p>
    <w:p w14:paraId="5CF19881" w14:textId="209951A6" w:rsidR="00BB4AC1" w:rsidRPr="003D68DC" w:rsidRDefault="00BB4AC1" w:rsidP="009702D1">
      <w:pPr>
        <w:pStyle w:val="Akapitzlist"/>
        <w:numPr>
          <w:ilvl w:val="3"/>
          <w:numId w:val="28"/>
        </w:numPr>
        <w:tabs>
          <w:tab w:val="left" w:pos="1134"/>
        </w:tabs>
        <w:ind w:left="1134" w:hanging="357"/>
        <w:jc w:val="both"/>
        <w:rPr>
          <w:rFonts w:ascii="Palatino Linotype" w:hAnsi="Palatino Linotype" w:cs="Arial"/>
          <w:u w:val="single"/>
        </w:rPr>
      </w:pPr>
      <w:r w:rsidRPr="003D68DC">
        <w:rPr>
          <w:rFonts w:ascii="Palatino Linotype" w:hAnsi="Palatino Linotype" w:cs="Arial"/>
        </w:rPr>
        <w:t xml:space="preserve">posiada ubezpieczenie od odpowiedzialności cywilnej w zakresie prowadzonej działalności związanej z przedmiotem zamówienia w wysokości co najmniej </w:t>
      </w:r>
      <w:r w:rsidR="005A2797" w:rsidRPr="003D68DC">
        <w:rPr>
          <w:rFonts w:ascii="Palatino Linotype" w:hAnsi="Palatino Linotype" w:cs="Arial"/>
        </w:rPr>
        <w:t xml:space="preserve"> </w:t>
      </w:r>
      <w:r w:rsidR="009A04D1" w:rsidRPr="003D68DC">
        <w:rPr>
          <w:rFonts w:ascii="Palatino Linotype" w:hAnsi="Palatino Linotype" w:cs="Arial"/>
        </w:rPr>
        <w:t>2</w:t>
      </w:r>
      <w:r w:rsidRPr="003D68DC">
        <w:rPr>
          <w:rFonts w:ascii="Palatino Linotype" w:hAnsi="Palatino Linotype" w:cs="Arial"/>
        </w:rPr>
        <w:t>00</w:t>
      </w:r>
      <w:r w:rsidR="00CB63A3" w:rsidRPr="003D68DC">
        <w:rPr>
          <w:rFonts w:ascii="Palatino Linotype" w:hAnsi="Palatino Linotype" w:cs="Arial"/>
        </w:rPr>
        <w:t> </w:t>
      </w:r>
      <w:r w:rsidRPr="003D68DC">
        <w:rPr>
          <w:rFonts w:ascii="Palatino Linotype" w:hAnsi="Palatino Linotype" w:cs="Arial"/>
        </w:rPr>
        <w:t>000</w:t>
      </w:r>
      <w:r w:rsidR="00CB63A3" w:rsidRPr="003D68DC">
        <w:rPr>
          <w:rFonts w:ascii="Palatino Linotype" w:hAnsi="Palatino Linotype" w:cs="Arial"/>
        </w:rPr>
        <w:t>,</w:t>
      </w:r>
      <w:r w:rsidRPr="003D68DC">
        <w:rPr>
          <w:rFonts w:ascii="Palatino Linotype" w:hAnsi="Palatino Linotype" w:cs="Arial"/>
        </w:rPr>
        <w:t xml:space="preserve"> zł.</w:t>
      </w:r>
      <w:r w:rsidR="009A04D1" w:rsidRPr="003D68DC">
        <w:rPr>
          <w:rFonts w:ascii="Palatino Linotype" w:hAnsi="Palatino Linotype" w:cs="Arial"/>
        </w:rPr>
        <w:t xml:space="preserve"> </w:t>
      </w:r>
      <w:r w:rsidR="00CB63A3" w:rsidRPr="003D68DC">
        <w:rPr>
          <w:rFonts w:ascii="Palatino Linotype" w:hAnsi="Palatino Linotype" w:cs="Arial"/>
        </w:rPr>
        <w:t>dwieście</w:t>
      </w:r>
      <w:r w:rsidR="00841286" w:rsidRPr="003D68DC">
        <w:rPr>
          <w:rFonts w:ascii="Palatino Linotype" w:hAnsi="Palatino Linotype" w:cs="Arial"/>
        </w:rPr>
        <w:t xml:space="preserve"> tysięcy </w:t>
      </w:r>
      <w:r w:rsidRPr="003D68DC">
        <w:rPr>
          <w:rFonts w:ascii="Palatino Linotype" w:hAnsi="Palatino Linotype" w:cs="Arial"/>
        </w:rPr>
        <w:t>złotych)</w:t>
      </w:r>
    </w:p>
    <w:p w14:paraId="6E9A69A3" w14:textId="2F94536F" w:rsidR="00BB4AC1" w:rsidRPr="003D68DC" w:rsidRDefault="00E31E0D" w:rsidP="009702D1">
      <w:pPr>
        <w:pStyle w:val="Akapitzlist"/>
        <w:numPr>
          <w:ilvl w:val="0"/>
          <w:numId w:val="28"/>
        </w:numPr>
        <w:spacing w:after="0"/>
        <w:ind w:left="777" w:hanging="425"/>
        <w:jc w:val="both"/>
        <w:rPr>
          <w:rFonts w:ascii="Palatino Linotype" w:hAnsi="Palatino Linotype" w:cs="Arial"/>
        </w:rPr>
      </w:pPr>
      <w:r w:rsidRPr="003D68DC">
        <w:rPr>
          <w:rFonts w:ascii="Palatino Linotype" w:hAnsi="Palatino Linotype" w:cs="Arial"/>
          <w:u w:val="single"/>
        </w:rPr>
        <w:t>zdolności technicznej lub zawodowej</w:t>
      </w:r>
      <w:r w:rsidRPr="003D68DC">
        <w:rPr>
          <w:rFonts w:ascii="Palatino Linotype" w:hAnsi="Palatino Linotype" w:cs="Arial"/>
        </w:rPr>
        <w:t xml:space="preserve"> </w:t>
      </w:r>
      <w:r w:rsidR="00BB4AC1" w:rsidRPr="003D68DC">
        <w:rPr>
          <w:rFonts w:ascii="Palatino Linotype" w:hAnsi="Palatino Linotype" w:cs="Arial"/>
        </w:rPr>
        <w:t>–</w:t>
      </w:r>
      <w:r w:rsidRPr="003D68DC">
        <w:rPr>
          <w:rFonts w:ascii="Palatino Linotype" w:hAnsi="Palatino Linotype" w:cs="Arial"/>
        </w:rPr>
        <w:t xml:space="preserve"> </w:t>
      </w:r>
    </w:p>
    <w:p w14:paraId="3C0DFF58" w14:textId="711DDB13" w:rsidR="009A04D1" w:rsidRPr="003D68DC" w:rsidRDefault="00E53EF5" w:rsidP="005D620F">
      <w:pPr>
        <w:pStyle w:val="Standard"/>
        <w:widowControl/>
        <w:numPr>
          <w:ilvl w:val="2"/>
          <w:numId w:val="34"/>
        </w:numPr>
        <w:tabs>
          <w:tab w:val="clear" w:pos="0"/>
          <w:tab w:val="num" w:pos="-360"/>
        </w:tabs>
        <w:suppressAutoHyphens w:val="0"/>
        <w:spacing w:line="276" w:lineRule="auto"/>
        <w:ind w:left="720"/>
        <w:jc w:val="both"/>
        <w:rPr>
          <w:rFonts w:ascii="Palatino Linotype" w:hAnsi="Palatino Linotype" w:cs="Arial"/>
          <w:sz w:val="22"/>
          <w:szCs w:val="22"/>
        </w:rPr>
      </w:pPr>
      <w:r w:rsidRPr="003D68DC">
        <w:rPr>
          <w:rFonts w:ascii="Palatino Linotype" w:hAnsi="Palatino Linotype" w:cs="Arial"/>
          <w:sz w:val="22"/>
          <w:szCs w:val="22"/>
        </w:rPr>
        <w:t xml:space="preserve">b) </w:t>
      </w:r>
      <w:r w:rsidR="00E31E0D" w:rsidRPr="003D68DC">
        <w:rPr>
          <w:rFonts w:ascii="Palatino Linotype" w:hAnsi="Palatino Linotype" w:cs="Arial"/>
          <w:sz w:val="22"/>
          <w:szCs w:val="22"/>
        </w:rPr>
        <w:t xml:space="preserve">Wykonawca wykaże, że w okresie ostatnich </w:t>
      </w:r>
      <w:r w:rsidR="002B6A35" w:rsidRPr="003D68DC">
        <w:rPr>
          <w:rFonts w:ascii="Palatino Linotype" w:hAnsi="Palatino Linotype" w:cs="Arial"/>
          <w:sz w:val="22"/>
          <w:szCs w:val="22"/>
        </w:rPr>
        <w:t>3</w:t>
      </w:r>
      <w:r w:rsidR="00776B7B" w:rsidRPr="003D68DC">
        <w:rPr>
          <w:rFonts w:ascii="Palatino Linotype" w:hAnsi="Palatino Linotype" w:cs="Arial"/>
          <w:sz w:val="22"/>
          <w:szCs w:val="22"/>
        </w:rPr>
        <w:t xml:space="preserve"> </w:t>
      </w:r>
      <w:r w:rsidR="00E31E0D" w:rsidRPr="003D68DC">
        <w:rPr>
          <w:rFonts w:ascii="Palatino Linotype" w:hAnsi="Palatino Linotype" w:cs="Arial"/>
          <w:sz w:val="22"/>
          <w:szCs w:val="22"/>
        </w:rPr>
        <w:t>lat - a jeśli okres prowadzenia działalności jest krótszy, to w tym okresie</w:t>
      </w:r>
      <w:r w:rsidR="00661825" w:rsidRPr="003D68DC">
        <w:rPr>
          <w:rFonts w:ascii="Palatino Linotype" w:hAnsi="Palatino Linotype" w:cs="Arial"/>
          <w:sz w:val="22"/>
          <w:szCs w:val="22"/>
        </w:rPr>
        <w:t>,</w:t>
      </w:r>
      <w:r w:rsidR="00E31E0D" w:rsidRPr="003D68DC">
        <w:rPr>
          <w:rFonts w:ascii="Palatino Linotype" w:hAnsi="Palatino Linotype" w:cs="Arial"/>
          <w:sz w:val="22"/>
          <w:szCs w:val="22"/>
        </w:rPr>
        <w:t xml:space="preserve"> </w:t>
      </w:r>
      <w:r w:rsidR="00E31E0D" w:rsidRPr="003D68DC">
        <w:rPr>
          <w:rFonts w:ascii="Palatino Linotype" w:hAnsi="Palatino Linotype" w:cs="Arial"/>
          <w:spacing w:val="-3"/>
          <w:sz w:val="22"/>
          <w:szCs w:val="22"/>
        </w:rPr>
        <w:t xml:space="preserve">wykonał w sposób należyty </w:t>
      </w:r>
      <w:r w:rsidR="00472731" w:rsidRPr="003D68DC">
        <w:rPr>
          <w:rFonts w:ascii="Palatino Linotype" w:hAnsi="Palatino Linotype" w:cs="Arial"/>
          <w:spacing w:val="-3"/>
          <w:sz w:val="22"/>
          <w:szCs w:val="22"/>
        </w:rPr>
        <w:t>2</w:t>
      </w:r>
      <w:r w:rsidR="00E31E0D" w:rsidRPr="003D68DC">
        <w:rPr>
          <w:rFonts w:ascii="Palatino Linotype" w:hAnsi="Palatino Linotype" w:cs="Arial"/>
          <w:spacing w:val="-3"/>
          <w:sz w:val="22"/>
          <w:szCs w:val="22"/>
        </w:rPr>
        <w:t xml:space="preserve"> </w:t>
      </w:r>
      <w:r w:rsidR="00BB4AC1" w:rsidRPr="003D68DC">
        <w:rPr>
          <w:rFonts w:ascii="Palatino Linotype" w:hAnsi="Palatino Linotype" w:cs="Arial"/>
          <w:spacing w:val="-3"/>
          <w:sz w:val="22"/>
          <w:szCs w:val="22"/>
        </w:rPr>
        <w:t xml:space="preserve">usługi </w:t>
      </w:r>
      <w:r w:rsidR="009A04D1" w:rsidRPr="003D68DC">
        <w:rPr>
          <w:rFonts w:ascii="Palatino Linotype" w:hAnsi="Palatino Linotype" w:cs="TimesNewRomanPSMT"/>
          <w:sz w:val="22"/>
          <w:szCs w:val="22"/>
        </w:rPr>
        <w:t xml:space="preserve">polegającego na świadczeniu </w:t>
      </w:r>
      <w:r w:rsidR="009A04D1" w:rsidRPr="003D68DC">
        <w:rPr>
          <w:rFonts w:ascii="Palatino Linotype" w:hAnsi="Palatino Linotype" w:cs="TimesNewRomanPSMT"/>
          <w:spacing w:val="-2"/>
          <w:sz w:val="22"/>
          <w:szCs w:val="22"/>
        </w:rPr>
        <w:t>usług sprzątania w obiekcie użyteczności publicznej z pomieszczeniami biurowymi o wartości 200 000,00 zł</w:t>
      </w:r>
      <w:r w:rsidR="00D20320">
        <w:rPr>
          <w:rFonts w:ascii="Palatino Linotype" w:hAnsi="Palatino Linotype" w:cs="TimesNewRomanPSMT"/>
          <w:spacing w:val="-2"/>
          <w:sz w:val="22"/>
          <w:szCs w:val="22"/>
        </w:rPr>
        <w:t xml:space="preserve"> (dwieście tysięcy złotych)</w:t>
      </w:r>
      <w:r w:rsidR="009A04D1" w:rsidRPr="003D68DC">
        <w:rPr>
          <w:rFonts w:ascii="Palatino Linotype" w:hAnsi="Palatino Linotype" w:cs="TimesNewRomanPSMT"/>
          <w:spacing w:val="-2"/>
          <w:sz w:val="22"/>
          <w:szCs w:val="22"/>
        </w:rPr>
        <w:t xml:space="preserve"> w  ramach jednego zamówienia / </w:t>
      </w:r>
      <w:r w:rsidR="009A04D1" w:rsidRPr="003D68DC">
        <w:rPr>
          <w:rFonts w:ascii="Palatino Linotype" w:hAnsi="Palatino Linotype" w:cs="Arial"/>
          <w:spacing w:val="-2"/>
          <w:sz w:val="22"/>
          <w:szCs w:val="22"/>
        </w:rPr>
        <w:t>jednej umowy</w:t>
      </w:r>
      <w:r w:rsidR="009A04D1" w:rsidRPr="003D68DC">
        <w:rPr>
          <w:rFonts w:ascii="Palatino Linotype" w:hAnsi="Palatino Linotype" w:cs="Arial"/>
          <w:sz w:val="22"/>
          <w:szCs w:val="22"/>
        </w:rPr>
        <w:t>,</w:t>
      </w:r>
    </w:p>
    <w:p w14:paraId="45966455" w14:textId="77777777" w:rsidR="00B53E2D" w:rsidRPr="003D68DC" w:rsidRDefault="00C12432" w:rsidP="005D620F">
      <w:pPr>
        <w:pStyle w:val="Akapitzlist"/>
        <w:numPr>
          <w:ilvl w:val="5"/>
          <w:numId w:val="8"/>
        </w:numPr>
        <w:spacing w:after="0"/>
        <w:ind w:left="777"/>
        <w:jc w:val="both"/>
        <w:rPr>
          <w:rFonts w:ascii="Palatino Linotype" w:hAnsi="Palatino Linotype" w:cs="Arial"/>
        </w:rPr>
      </w:pPr>
      <w:r w:rsidRPr="003D68DC">
        <w:rPr>
          <w:rFonts w:ascii="Palatino Linotype" w:hAnsi="Palatino Linotype" w:cs="Arial"/>
          <w:color w:val="000000" w:themeColor="text1"/>
        </w:rPr>
        <w:t xml:space="preserve">Wykonawca wykaże, że dysponuje minimum </w:t>
      </w:r>
      <w:r w:rsidR="00880FC9" w:rsidRPr="003D68DC">
        <w:rPr>
          <w:rFonts w:ascii="Palatino Linotype" w:hAnsi="Palatino Linotype" w:cs="Arial"/>
          <w:color w:val="000000" w:themeColor="text1"/>
        </w:rPr>
        <w:t xml:space="preserve">6 </w:t>
      </w:r>
      <w:r w:rsidRPr="003D68DC">
        <w:rPr>
          <w:rFonts w:ascii="Palatino Linotype" w:hAnsi="Palatino Linotype" w:cs="Arial"/>
          <w:color w:val="000000" w:themeColor="text1"/>
        </w:rPr>
        <w:t xml:space="preserve">osobami przeznaczonymi do </w:t>
      </w:r>
      <w:r w:rsidR="003628A7" w:rsidRPr="003D68DC">
        <w:rPr>
          <w:rFonts w:ascii="Palatino Linotype" w:eastAsia="Times New Roman" w:hAnsi="Palatino Linotype" w:cs="Arial"/>
          <w:b/>
          <w:bCs/>
          <w:iCs/>
          <w:spacing w:val="-2"/>
          <w:lang w:eastAsia="ar-SA"/>
        </w:rPr>
        <w:t>codziennego sprzątania</w:t>
      </w:r>
      <w:r w:rsidR="003628A7" w:rsidRPr="003D68DC">
        <w:rPr>
          <w:rFonts w:ascii="Palatino Linotype" w:eastAsia="Times New Roman" w:hAnsi="Palatino Linotype" w:cs="Arial"/>
          <w:bCs/>
          <w:iCs/>
          <w:spacing w:val="-2"/>
          <w:lang w:eastAsia="ar-SA"/>
        </w:rPr>
        <w:t xml:space="preserve"> w obiekcie</w:t>
      </w:r>
    </w:p>
    <w:p w14:paraId="47426F72" w14:textId="62A96C0F" w:rsidR="00FB7538" w:rsidRPr="003D68DC" w:rsidRDefault="003628A7" w:rsidP="005D620F">
      <w:pPr>
        <w:pStyle w:val="Akapitzlist"/>
        <w:numPr>
          <w:ilvl w:val="5"/>
          <w:numId w:val="8"/>
        </w:numPr>
        <w:spacing w:after="0"/>
        <w:ind w:left="777"/>
        <w:jc w:val="both"/>
        <w:rPr>
          <w:rFonts w:ascii="Palatino Linotype" w:hAnsi="Palatino Linotype" w:cs="Arial"/>
        </w:rPr>
      </w:pPr>
      <w:r w:rsidRPr="003D68DC">
        <w:rPr>
          <w:rFonts w:ascii="Palatino Linotype" w:eastAsia="Times New Roman" w:hAnsi="Palatino Linotype" w:cs="Arial"/>
          <w:bCs/>
          <w:iCs/>
          <w:spacing w:val="-2"/>
          <w:lang w:eastAsia="ar-SA"/>
        </w:rPr>
        <w:t xml:space="preserve">Wykonawca musi przeznaczyć dodatkowe osoby do pozostałych prac, tj. do utrzymywania w czystości posesji, </w:t>
      </w:r>
      <w:r w:rsidR="001D1857" w:rsidRPr="003D68DC">
        <w:rPr>
          <w:rFonts w:ascii="Palatino Linotype" w:eastAsia="Times New Roman" w:hAnsi="Palatino Linotype" w:cs="Arial"/>
          <w:bCs/>
          <w:iCs/>
          <w:spacing w:val="-2"/>
          <w:lang w:eastAsia="ar-SA"/>
        </w:rPr>
        <w:t>o</w:t>
      </w:r>
      <w:r w:rsidR="005D620F" w:rsidRPr="003D68DC">
        <w:rPr>
          <w:rFonts w:ascii="Palatino Linotype" w:eastAsia="Times New Roman" w:hAnsi="Palatino Linotype" w:cs="Arial"/>
          <w:bCs/>
          <w:iCs/>
          <w:spacing w:val="-2"/>
          <w:lang w:eastAsia="ar-SA"/>
        </w:rPr>
        <w:t>d</w:t>
      </w:r>
      <w:r w:rsidR="001D1857" w:rsidRPr="003D68DC">
        <w:rPr>
          <w:rFonts w:ascii="Palatino Linotype" w:eastAsia="Times New Roman" w:hAnsi="Palatino Linotype" w:cs="Arial"/>
          <w:bCs/>
          <w:iCs/>
          <w:spacing w:val="-2"/>
          <w:lang w:eastAsia="ar-SA"/>
        </w:rPr>
        <w:t>śnieżania</w:t>
      </w:r>
      <w:r w:rsidRPr="003D68DC">
        <w:rPr>
          <w:rFonts w:ascii="Palatino Linotype" w:eastAsia="Times New Roman" w:hAnsi="Palatino Linotype" w:cs="Arial"/>
          <w:bCs/>
          <w:iCs/>
          <w:spacing w:val="-2"/>
          <w:lang w:eastAsia="ar-SA"/>
        </w:rPr>
        <w:t xml:space="preserve"> w okresie zimowym, </w:t>
      </w:r>
    </w:p>
    <w:p w14:paraId="37E89704" w14:textId="296C9FFD" w:rsidR="003628A7" w:rsidRPr="003D68DC" w:rsidRDefault="003628A7" w:rsidP="005D620F">
      <w:pPr>
        <w:pStyle w:val="Akapitzlist"/>
        <w:numPr>
          <w:ilvl w:val="5"/>
          <w:numId w:val="8"/>
        </w:numPr>
        <w:spacing w:after="0"/>
        <w:ind w:left="777"/>
        <w:jc w:val="both"/>
        <w:rPr>
          <w:rFonts w:ascii="Palatino Linotype" w:hAnsi="Palatino Linotype" w:cs="Arial"/>
        </w:rPr>
      </w:pPr>
      <w:r w:rsidRPr="003D68DC">
        <w:rPr>
          <w:rFonts w:ascii="Palatino Linotype" w:eastAsia="Times New Roman" w:hAnsi="Palatino Linotype" w:cs="Arial"/>
          <w:bCs/>
          <w:iCs/>
          <w:spacing w:val="-2"/>
          <w:lang w:eastAsia="ar-SA"/>
        </w:rPr>
        <w:t xml:space="preserve">Wykonawca musi przeznaczyć do realizacji zadania polegającego na czyszczeniu elewacji </w:t>
      </w:r>
      <w:r w:rsidRPr="003D68DC">
        <w:rPr>
          <w:rFonts w:ascii="Palatino Linotype" w:eastAsia="Times New Roman" w:hAnsi="Palatino Linotype" w:cs="Arial"/>
          <w:iCs/>
          <w:spacing w:val="-2"/>
          <w:lang w:eastAsia="ar-SA"/>
        </w:rPr>
        <w:t>(myciu okien od strony zewnętrznej)</w:t>
      </w:r>
      <w:r w:rsidRPr="003D68DC">
        <w:rPr>
          <w:rFonts w:ascii="Palatino Linotype" w:eastAsia="Times New Roman" w:hAnsi="Palatino Linotype" w:cs="Arial"/>
          <w:b/>
          <w:bCs/>
          <w:iCs/>
          <w:spacing w:val="-2"/>
          <w:lang w:eastAsia="ar-SA"/>
        </w:rPr>
        <w:t xml:space="preserve"> </w:t>
      </w:r>
      <w:r w:rsidRPr="003D68DC">
        <w:rPr>
          <w:rFonts w:ascii="Palatino Linotype" w:eastAsia="Times New Roman" w:hAnsi="Palatino Linotype" w:cs="Arial"/>
          <w:bCs/>
          <w:iCs/>
          <w:spacing w:val="-2"/>
          <w:lang w:eastAsia="ar-SA"/>
        </w:rPr>
        <w:t xml:space="preserve">pracowników odpowiednio przeszkolonych w zakresie </w:t>
      </w:r>
      <w:r w:rsidRPr="003D68DC">
        <w:rPr>
          <w:rFonts w:ascii="Palatino Linotype" w:eastAsia="Times New Roman" w:hAnsi="Palatino Linotype" w:cs="Arial"/>
          <w:lang w:eastAsia="ar-SA"/>
        </w:rPr>
        <w:t>BHP i posiadających odpowiednie uprawnienia do pracy na wysoko</w:t>
      </w:r>
      <w:r w:rsidRPr="003D68DC">
        <w:rPr>
          <w:rFonts w:ascii="Palatino Linotype" w:eastAsia="TimesNewRoman" w:hAnsi="Palatino Linotype" w:cs="Arial"/>
          <w:lang w:eastAsia="ar-SA"/>
        </w:rPr>
        <w:t>ś</w:t>
      </w:r>
      <w:r w:rsidRPr="003D68DC">
        <w:rPr>
          <w:rFonts w:ascii="Palatino Linotype" w:eastAsia="Times New Roman" w:hAnsi="Palatino Linotype" w:cs="Arial"/>
          <w:lang w:eastAsia="ar-SA"/>
        </w:rPr>
        <w:t xml:space="preserve">ciach oraz wyposażyć te osoby w </w:t>
      </w:r>
      <w:r w:rsidRPr="003D68DC">
        <w:rPr>
          <w:rFonts w:ascii="Palatino Linotype" w:eastAsia="TimesNewRoman" w:hAnsi="Palatino Linotype" w:cs="Arial"/>
          <w:lang w:eastAsia="ar-SA"/>
        </w:rPr>
        <w:t>ś</w:t>
      </w:r>
      <w:r w:rsidRPr="003D68DC">
        <w:rPr>
          <w:rFonts w:ascii="Palatino Linotype" w:eastAsia="Times New Roman" w:hAnsi="Palatino Linotype" w:cs="Arial"/>
          <w:lang w:eastAsia="ar-SA"/>
        </w:rPr>
        <w:t>rodki ochrony osobistej do pracy na wysoko</w:t>
      </w:r>
      <w:r w:rsidRPr="003D68DC">
        <w:rPr>
          <w:rFonts w:ascii="Palatino Linotype" w:eastAsia="TimesNewRoman" w:hAnsi="Palatino Linotype" w:cs="Arial"/>
          <w:lang w:eastAsia="ar-SA"/>
        </w:rPr>
        <w:t>ś</w:t>
      </w:r>
      <w:r w:rsidRPr="003D68DC">
        <w:rPr>
          <w:rFonts w:ascii="Palatino Linotype" w:eastAsia="Times New Roman" w:hAnsi="Palatino Linotype" w:cs="Arial"/>
          <w:lang w:eastAsia="ar-SA"/>
        </w:rPr>
        <w:t>ciach.</w:t>
      </w:r>
    </w:p>
    <w:p w14:paraId="3CCB6B0A" w14:textId="77777777" w:rsidR="00C12432" w:rsidRPr="003D68DC" w:rsidRDefault="00C12432" w:rsidP="005D620F">
      <w:pPr>
        <w:tabs>
          <w:tab w:val="left" w:pos="1440"/>
        </w:tabs>
        <w:suppressAutoHyphens/>
        <w:spacing w:line="276" w:lineRule="auto"/>
        <w:ind w:left="777"/>
        <w:jc w:val="both"/>
        <w:rPr>
          <w:rFonts w:ascii="Palatino Linotype" w:hAnsi="Palatino Linotype" w:cs="Arial"/>
          <w:color w:val="000000" w:themeColor="text1"/>
          <w:sz w:val="22"/>
          <w:szCs w:val="22"/>
        </w:rPr>
      </w:pPr>
      <w:r w:rsidRPr="003D68DC">
        <w:rPr>
          <w:rFonts w:ascii="Palatino Linotype" w:hAnsi="Palatino Linotype" w:cs="Arial"/>
          <w:color w:val="000000" w:themeColor="text1"/>
          <w:sz w:val="22"/>
          <w:szCs w:val="22"/>
        </w:rPr>
        <w:t>W przypadku Wykonawców wspólnie ubiegających się o udzielenie zamówienia wymagana ilość osób skierowanych do realizacji niniejszego zamówienia publicznego sumuje się.</w:t>
      </w:r>
    </w:p>
    <w:p w14:paraId="51B5D557" w14:textId="77777777" w:rsidR="00DC7567" w:rsidRPr="003D68DC" w:rsidRDefault="00DC7567" w:rsidP="009702D1">
      <w:pPr>
        <w:pStyle w:val="Akapitzlist"/>
        <w:ind w:left="2965"/>
        <w:jc w:val="both"/>
        <w:rPr>
          <w:rFonts w:ascii="Palatino Linotype" w:hAnsi="Palatino Linotype" w:cs="Arial"/>
        </w:rPr>
      </w:pPr>
    </w:p>
    <w:p w14:paraId="4CF2ACB3" w14:textId="77777777" w:rsidR="0010525E" w:rsidRPr="003D68DC" w:rsidRDefault="0010525E" w:rsidP="009702D1">
      <w:pPr>
        <w:pStyle w:val="Akapitzlist"/>
        <w:numPr>
          <w:ilvl w:val="3"/>
          <w:numId w:val="8"/>
        </w:numPr>
        <w:spacing w:after="0"/>
        <w:ind w:left="426" w:hanging="283"/>
        <w:jc w:val="both"/>
        <w:rPr>
          <w:rFonts w:ascii="Palatino Linotype" w:hAnsi="Palatino Linotype" w:cs="Arial"/>
        </w:rPr>
      </w:pPr>
      <w:r w:rsidRPr="003D68DC">
        <w:rPr>
          <w:rFonts w:ascii="Palatino Linotype" w:hAnsi="Palatino Linotype" w:cs="Arial"/>
        </w:rPr>
        <w:lastRenderedPageBreak/>
        <w:t xml:space="preserve">Zamawiający może na każdym etapie </w:t>
      </w:r>
      <w:r w:rsidR="00C878D8" w:rsidRPr="003D68DC">
        <w:rPr>
          <w:rFonts w:ascii="Palatino Linotype" w:hAnsi="Palatino Linotype" w:cs="Arial"/>
        </w:rPr>
        <w:t>postępowania</w:t>
      </w:r>
      <w:r w:rsidRPr="003D68DC">
        <w:rPr>
          <w:rFonts w:ascii="Palatino Linotype" w:hAnsi="Palatino Linotype" w:cs="Arial"/>
        </w:rPr>
        <w:t xml:space="preserve"> uznać, że Wykonawca nie posiada wymaganych zdolności, jeżeli zaangażowanie zasobów zawodowych Wykonawcy w inne przedsięwzięcia gospodarcze ze strony Wykonawcy może mieć negatywny wpływ na realizację zamówienia.</w:t>
      </w:r>
    </w:p>
    <w:p w14:paraId="14D829FE" w14:textId="77777777" w:rsidR="00AB788F" w:rsidRPr="003D68DC" w:rsidRDefault="0010525E" w:rsidP="009702D1">
      <w:pPr>
        <w:pStyle w:val="Akapitzlist"/>
        <w:numPr>
          <w:ilvl w:val="3"/>
          <w:numId w:val="8"/>
        </w:numPr>
        <w:spacing w:after="0"/>
        <w:ind w:left="426" w:hanging="283"/>
        <w:jc w:val="both"/>
        <w:rPr>
          <w:rFonts w:ascii="Palatino Linotype" w:hAnsi="Palatino Linotype" w:cs="Arial"/>
        </w:rPr>
      </w:pPr>
      <w:r w:rsidRPr="003D68DC">
        <w:rPr>
          <w:rFonts w:ascii="Palatino Linotype" w:hAnsi="Palatino Linotype" w:cs="Arial"/>
        </w:rPr>
        <w:t>Ocena spełniania warunków udziału w postępowaniu zostanie dokonana wg formuły: „spełnia – nie spełnia”.</w:t>
      </w:r>
    </w:p>
    <w:p w14:paraId="43CFBC61" w14:textId="5B6761DA" w:rsidR="0010525E" w:rsidRPr="003D68DC" w:rsidRDefault="0010525E" w:rsidP="009702D1">
      <w:pPr>
        <w:pStyle w:val="Akapitzlist"/>
        <w:numPr>
          <w:ilvl w:val="3"/>
          <w:numId w:val="8"/>
        </w:numPr>
        <w:spacing w:after="0"/>
        <w:ind w:left="426" w:hanging="283"/>
        <w:jc w:val="both"/>
        <w:rPr>
          <w:rFonts w:ascii="Palatino Linotype" w:hAnsi="Palatino Linotype" w:cs="Arial"/>
        </w:rPr>
      </w:pPr>
      <w:r w:rsidRPr="003D68DC">
        <w:rPr>
          <w:rFonts w:ascii="Palatino Linotype" w:hAnsi="Palatino Linotype" w:cs="Arial"/>
        </w:rPr>
        <w:t>Wykonawca w celu potwierdzenia spełniania warunków udziału w postępowaniu może powoływać się na potencjał innych podmiotów na zasadach określonych w art. 22a Pzp, niezależnie od charakteru prawnego łączących go z nim stosunków prawnych</w:t>
      </w:r>
      <w:r w:rsidR="002041AE" w:rsidRPr="003D68DC">
        <w:rPr>
          <w:rFonts w:ascii="Palatino Linotype" w:hAnsi="Palatino Linotype" w:cs="Arial"/>
        </w:rPr>
        <w:t xml:space="preserve"> za wyjątkiem doświadczenia w części w której niezbędne jest osobiste spełnienie świadczenia</w:t>
      </w:r>
      <w:r w:rsidRPr="003D68DC">
        <w:rPr>
          <w:rFonts w:ascii="Palatino Linotype" w:hAnsi="Palatino Linotype" w:cs="Arial"/>
        </w:rPr>
        <w:t>.</w:t>
      </w:r>
    </w:p>
    <w:p w14:paraId="137ABD8B" w14:textId="77777777" w:rsidR="0010525E" w:rsidRPr="003D68DC" w:rsidRDefault="0010525E" w:rsidP="009702D1">
      <w:pPr>
        <w:pStyle w:val="Akapitzlist"/>
        <w:numPr>
          <w:ilvl w:val="3"/>
          <w:numId w:val="8"/>
        </w:numPr>
        <w:spacing w:after="0"/>
        <w:ind w:left="426" w:hanging="283"/>
        <w:jc w:val="both"/>
        <w:rPr>
          <w:rFonts w:ascii="Palatino Linotype" w:hAnsi="Palatino Linotype" w:cs="Arial"/>
        </w:rPr>
      </w:pPr>
      <w:r w:rsidRPr="003D68DC">
        <w:rPr>
          <w:rFonts w:ascii="Palatino Linotype" w:hAnsi="Palatino Linotype" w:cs="Arial"/>
        </w:rPr>
        <w:t>W celu oceny czy Wykonawca polegając na zasobach lub sytuacji innych podmiotów będzie dysponował niezbędnymi zasobami w stopniu umożliwiającym należyte wykonanie zamówienia publicznego oraz oceny, czy stosunek łączący Wykonawcę z tymi podmiotami gwarantuje rzeczywisty dostęp do ich zasobów, Zamawiający żąda dokumentów określających:</w:t>
      </w:r>
    </w:p>
    <w:p w14:paraId="66C62AFA" w14:textId="77777777" w:rsidR="0010525E" w:rsidRPr="003D68DC" w:rsidRDefault="0010525E" w:rsidP="009702D1">
      <w:pPr>
        <w:pStyle w:val="Akapitzlist"/>
        <w:numPr>
          <w:ilvl w:val="0"/>
          <w:numId w:val="9"/>
        </w:numPr>
        <w:tabs>
          <w:tab w:val="left" w:pos="-1843"/>
        </w:tabs>
        <w:spacing w:after="0"/>
        <w:ind w:left="851"/>
        <w:jc w:val="both"/>
        <w:rPr>
          <w:rFonts w:ascii="Palatino Linotype" w:hAnsi="Palatino Linotype" w:cs="Arial"/>
        </w:rPr>
      </w:pPr>
      <w:r w:rsidRPr="003D68DC">
        <w:rPr>
          <w:rFonts w:ascii="Palatino Linotype" w:hAnsi="Palatino Linotype" w:cs="Arial"/>
        </w:rPr>
        <w:t>zakres dostępnych Wykonawcy zasobów innego podmiotu,</w:t>
      </w:r>
    </w:p>
    <w:p w14:paraId="5B6B9C79" w14:textId="77777777" w:rsidR="0010525E" w:rsidRPr="003D68DC" w:rsidRDefault="0010525E" w:rsidP="009702D1">
      <w:pPr>
        <w:numPr>
          <w:ilvl w:val="0"/>
          <w:numId w:val="9"/>
        </w:numPr>
        <w:tabs>
          <w:tab w:val="left" w:pos="-1843"/>
        </w:tabs>
        <w:spacing w:line="276" w:lineRule="auto"/>
        <w:ind w:left="851"/>
        <w:contextualSpacing/>
        <w:jc w:val="both"/>
        <w:rPr>
          <w:rFonts w:ascii="Palatino Linotype" w:hAnsi="Palatino Linotype" w:cs="Arial"/>
          <w:sz w:val="22"/>
          <w:szCs w:val="22"/>
        </w:rPr>
      </w:pPr>
      <w:r w:rsidRPr="003D68DC">
        <w:rPr>
          <w:rFonts w:ascii="Palatino Linotype" w:hAnsi="Palatino Linotype" w:cs="Arial"/>
          <w:sz w:val="22"/>
          <w:szCs w:val="22"/>
        </w:rPr>
        <w:t>sposób wykorzystania zasobów innego podmiotu przez Wykonawcę przy wykonywaniu zamówienia,</w:t>
      </w:r>
    </w:p>
    <w:p w14:paraId="4A5EBE20" w14:textId="77777777" w:rsidR="0010525E" w:rsidRPr="003D68DC" w:rsidRDefault="0010525E" w:rsidP="009702D1">
      <w:pPr>
        <w:numPr>
          <w:ilvl w:val="0"/>
          <w:numId w:val="9"/>
        </w:numPr>
        <w:tabs>
          <w:tab w:val="left" w:pos="-1843"/>
        </w:tabs>
        <w:spacing w:line="276" w:lineRule="auto"/>
        <w:ind w:left="851"/>
        <w:contextualSpacing/>
        <w:jc w:val="both"/>
        <w:rPr>
          <w:rFonts w:ascii="Palatino Linotype" w:hAnsi="Palatino Linotype" w:cs="Arial"/>
          <w:sz w:val="22"/>
          <w:szCs w:val="22"/>
        </w:rPr>
      </w:pPr>
      <w:r w:rsidRPr="003D68DC">
        <w:rPr>
          <w:rFonts w:ascii="Palatino Linotype" w:hAnsi="Palatino Linotype" w:cs="Arial"/>
          <w:sz w:val="22"/>
          <w:szCs w:val="22"/>
        </w:rPr>
        <w:t>zakres i okres udziału innego podmiotu przy wykonywaniu zamówienia publicznego,</w:t>
      </w:r>
    </w:p>
    <w:p w14:paraId="2FB0A83E" w14:textId="6D9136D3" w:rsidR="0010525E" w:rsidRPr="003D68DC" w:rsidRDefault="0010525E" w:rsidP="009702D1">
      <w:pPr>
        <w:numPr>
          <w:ilvl w:val="0"/>
          <w:numId w:val="9"/>
        </w:numPr>
        <w:tabs>
          <w:tab w:val="left" w:pos="-1843"/>
        </w:tabs>
        <w:spacing w:line="276" w:lineRule="auto"/>
        <w:ind w:left="851"/>
        <w:contextualSpacing/>
        <w:jc w:val="both"/>
        <w:rPr>
          <w:rFonts w:ascii="Palatino Linotype" w:hAnsi="Palatino Linotype" w:cs="Arial"/>
          <w:sz w:val="22"/>
          <w:szCs w:val="22"/>
        </w:rPr>
      </w:pPr>
      <w:r w:rsidRPr="003D68DC">
        <w:rPr>
          <w:rFonts w:ascii="Palatino Linotype" w:hAnsi="Palatino Linotype" w:cs="Arial"/>
          <w:sz w:val="22"/>
          <w:szCs w:val="22"/>
        </w:rPr>
        <w:t>czy podmiot, na którego zdolnościach Wykonawca polega w odniesieniu do warunków udziału w postępowaniu dotyczących wykształcenia, kwalifikacji zawodowych lub doświadczenia zrealizuje usługi, których wskazane zdolności dotyczą.</w:t>
      </w:r>
    </w:p>
    <w:p w14:paraId="27332B77" w14:textId="77777777" w:rsidR="0010525E" w:rsidRPr="003D68DC" w:rsidRDefault="0010525E" w:rsidP="009702D1">
      <w:pPr>
        <w:spacing w:line="276" w:lineRule="auto"/>
        <w:ind w:left="851"/>
        <w:contextualSpacing/>
        <w:jc w:val="both"/>
        <w:rPr>
          <w:rFonts w:ascii="Palatino Linotype" w:hAnsi="Palatino Linotype" w:cs="Arial"/>
          <w:sz w:val="22"/>
          <w:szCs w:val="22"/>
        </w:rPr>
      </w:pPr>
    </w:p>
    <w:p w14:paraId="71173F02" w14:textId="77777777" w:rsidR="0010525E" w:rsidRPr="003D68DC" w:rsidRDefault="0010525E" w:rsidP="009702D1">
      <w:pPr>
        <w:pStyle w:val="Akapitzlist"/>
        <w:numPr>
          <w:ilvl w:val="0"/>
          <w:numId w:val="5"/>
        </w:numPr>
        <w:spacing w:after="0"/>
        <w:ind w:left="709"/>
        <w:jc w:val="both"/>
        <w:rPr>
          <w:rFonts w:ascii="Palatino Linotype" w:hAnsi="Palatino Linotype" w:cs="Arial"/>
        </w:rPr>
      </w:pPr>
      <w:r w:rsidRPr="003D68DC">
        <w:rPr>
          <w:rFonts w:ascii="Palatino Linotype" w:hAnsi="Palatino Linotype" w:cs="Arial"/>
          <w:b/>
          <w:bCs/>
        </w:rPr>
        <w:t xml:space="preserve">Wykaz oświadczeń lub dokumentów, jakie mają dostarczyć Wykonawcy </w:t>
      </w:r>
      <w:r w:rsidRPr="003D68DC">
        <w:rPr>
          <w:rFonts w:ascii="Palatino Linotype" w:hAnsi="Palatino Linotype" w:cs="Arial"/>
          <w:b/>
          <w:bCs/>
          <w:u w:val="single"/>
        </w:rPr>
        <w:t>wraz z ofertą</w:t>
      </w:r>
      <w:r w:rsidRPr="003D68DC">
        <w:rPr>
          <w:rFonts w:ascii="Palatino Linotype" w:hAnsi="Palatino Linotype" w:cs="Arial"/>
          <w:b/>
          <w:bCs/>
        </w:rPr>
        <w:t xml:space="preserve"> w celu potwierdzenia spełnienia warunków udziału w postępowaniu i w celu wykazania braku podstaw do wykluczenia z postępowania.</w:t>
      </w:r>
    </w:p>
    <w:p w14:paraId="770BF338" w14:textId="77777777" w:rsidR="00D85EA8" w:rsidRPr="003D68DC" w:rsidRDefault="00D85EA8" w:rsidP="009702D1">
      <w:pPr>
        <w:spacing w:line="276" w:lineRule="auto"/>
        <w:jc w:val="both"/>
        <w:rPr>
          <w:rFonts w:ascii="Palatino Linotype" w:hAnsi="Palatino Linotype" w:cs="Arial"/>
          <w:sz w:val="22"/>
          <w:szCs w:val="22"/>
        </w:rPr>
      </w:pPr>
      <w:bookmarkStart w:id="4" w:name="_Toc263165355"/>
      <w:bookmarkStart w:id="5" w:name="_Toc278362566"/>
    </w:p>
    <w:p w14:paraId="112A9758" w14:textId="6DF5F763" w:rsidR="008A70BD" w:rsidRPr="003D68DC" w:rsidRDefault="000E277C" w:rsidP="009702D1">
      <w:pPr>
        <w:pStyle w:val="Akapitzlist"/>
        <w:numPr>
          <w:ilvl w:val="5"/>
          <w:numId w:val="28"/>
        </w:numPr>
        <w:autoSpaceDE w:val="0"/>
        <w:spacing w:after="0"/>
        <w:ind w:left="283" w:hanging="357"/>
        <w:jc w:val="both"/>
        <w:rPr>
          <w:rFonts w:ascii="Palatino Linotype" w:hAnsi="Palatino Linotype" w:cs="Calibri"/>
          <w:color w:val="171717"/>
        </w:rPr>
      </w:pPr>
      <w:r w:rsidRPr="003D68DC">
        <w:rPr>
          <w:rFonts w:ascii="Palatino Linotype" w:hAnsi="Palatino Linotype" w:cs="Calibri"/>
        </w:rPr>
        <w:t>A</w:t>
      </w:r>
      <w:r w:rsidR="00D85EA8" w:rsidRPr="003D68DC">
        <w:rPr>
          <w:rFonts w:ascii="Palatino Linotype" w:hAnsi="Palatino Linotype" w:cs="Calibri"/>
        </w:rPr>
        <w:t>ktualne na dzień składania ofert oświadczeni</w:t>
      </w:r>
      <w:r w:rsidR="008359CA" w:rsidRPr="003D68DC">
        <w:rPr>
          <w:rFonts w:ascii="Palatino Linotype" w:hAnsi="Palatino Linotype" w:cs="Calibri"/>
        </w:rPr>
        <w:t>a</w:t>
      </w:r>
      <w:r w:rsidRPr="003D68DC">
        <w:rPr>
          <w:rFonts w:ascii="Palatino Linotype" w:hAnsi="Palatino Linotype" w:cs="Calibri"/>
        </w:rPr>
        <w:t xml:space="preserve"> </w:t>
      </w:r>
      <w:r w:rsidR="00D85EA8" w:rsidRPr="003D68DC">
        <w:rPr>
          <w:rFonts w:ascii="Palatino Linotype" w:hAnsi="Palatino Linotype" w:cs="Calibri"/>
        </w:rPr>
        <w:t xml:space="preserve">w zakresie wskazanym przez Zamawiającego w załączniku nr </w:t>
      </w:r>
      <w:r w:rsidR="008359CA" w:rsidRPr="003D68DC">
        <w:rPr>
          <w:rFonts w:ascii="Palatino Linotype" w:hAnsi="Palatino Linotype" w:cs="Calibri"/>
        </w:rPr>
        <w:t>3</w:t>
      </w:r>
      <w:r w:rsidR="00D85EA8" w:rsidRPr="003D68DC">
        <w:rPr>
          <w:rFonts w:ascii="Palatino Linotype" w:hAnsi="Palatino Linotype" w:cs="Calibri"/>
        </w:rPr>
        <w:t xml:space="preserve"> i 3</w:t>
      </w:r>
      <w:r w:rsidR="008359CA" w:rsidRPr="003D68DC">
        <w:rPr>
          <w:rFonts w:ascii="Palatino Linotype" w:hAnsi="Palatino Linotype" w:cs="Calibri"/>
        </w:rPr>
        <w:t>a</w:t>
      </w:r>
      <w:r w:rsidR="00D85EA8" w:rsidRPr="003D68DC">
        <w:rPr>
          <w:rFonts w:ascii="Palatino Linotype" w:hAnsi="Palatino Linotype" w:cs="Calibri"/>
        </w:rPr>
        <w:t xml:space="preserve"> do  SIWZ. Informacje zawarte w oświadczeni</w:t>
      </w:r>
      <w:r w:rsidR="008359CA" w:rsidRPr="003D68DC">
        <w:rPr>
          <w:rFonts w:ascii="Palatino Linotype" w:hAnsi="Palatino Linotype" w:cs="Calibri"/>
        </w:rPr>
        <w:t>ach</w:t>
      </w:r>
      <w:r w:rsidR="00D85EA8" w:rsidRPr="003D68DC">
        <w:rPr>
          <w:rFonts w:ascii="Palatino Linotype" w:hAnsi="Palatino Linotype" w:cs="Calibri"/>
        </w:rPr>
        <w:t xml:space="preserve"> stanowią wstępne potwierdzenie, że wykonawca nie podlega wykluczeniu oraz spełnia warunki udziału w postępowaniu. </w:t>
      </w:r>
      <w:r w:rsidR="00BB3D38" w:rsidRPr="003D68DC">
        <w:rPr>
          <w:rFonts w:ascii="Palatino Linotype" w:hAnsi="Palatino Linotype" w:cs="Calibri"/>
        </w:rPr>
        <w:t xml:space="preserve">W przypadku polegania na </w:t>
      </w:r>
      <w:r w:rsidR="00BB3D38" w:rsidRPr="003D68DC">
        <w:rPr>
          <w:rFonts w:ascii="Palatino Linotype" w:hAnsi="Palatino Linotype" w:cs="Arial"/>
        </w:rPr>
        <w:t xml:space="preserve">zdolnościach innych podmiotów – oświadczenie powinno obejmować także potwierdzenie, że ten podmiot nie podlega wykluczeniu z </w:t>
      </w:r>
      <w:r w:rsidR="008E4332" w:rsidRPr="003D68DC">
        <w:rPr>
          <w:rFonts w:ascii="Palatino Linotype" w:hAnsi="Palatino Linotype" w:cs="Arial"/>
        </w:rPr>
        <w:t>postępowania</w:t>
      </w:r>
      <w:r w:rsidR="00BB3D38" w:rsidRPr="003D68DC">
        <w:rPr>
          <w:rFonts w:ascii="Palatino Linotype" w:hAnsi="Palatino Linotype" w:cs="Arial"/>
        </w:rPr>
        <w:t xml:space="preserve"> i spełnia w warunki udziału w zakresie w jakim udostę</w:t>
      </w:r>
      <w:r w:rsidR="00AB78CC" w:rsidRPr="003D68DC">
        <w:rPr>
          <w:rFonts w:ascii="Palatino Linotype" w:hAnsi="Palatino Linotype" w:cs="Arial"/>
        </w:rPr>
        <w:t>p</w:t>
      </w:r>
      <w:r w:rsidR="00BB3D38" w:rsidRPr="003D68DC">
        <w:rPr>
          <w:rFonts w:ascii="Palatino Linotype" w:hAnsi="Palatino Linotype" w:cs="Arial"/>
        </w:rPr>
        <w:t>nia swą zdolność do wykonania zamówienia</w:t>
      </w:r>
    </w:p>
    <w:p w14:paraId="0A019A1F" w14:textId="6360BC74" w:rsidR="00AB788F" w:rsidRPr="003D68DC" w:rsidRDefault="00AB788F" w:rsidP="009702D1">
      <w:pPr>
        <w:pStyle w:val="Akapitzlist"/>
        <w:numPr>
          <w:ilvl w:val="5"/>
          <w:numId w:val="28"/>
        </w:numPr>
        <w:autoSpaceDE w:val="0"/>
        <w:spacing w:after="0"/>
        <w:ind w:left="283" w:hanging="357"/>
        <w:jc w:val="both"/>
        <w:rPr>
          <w:rFonts w:ascii="Palatino Linotype" w:hAnsi="Palatino Linotype" w:cs="Calibri"/>
          <w:color w:val="171717"/>
        </w:rPr>
      </w:pPr>
      <w:r w:rsidRPr="003D68DC">
        <w:rPr>
          <w:rFonts w:ascii="Palatino Linotype" w:hAnsi="Palatino Linotype" w:cs="Arial"/>
        </w:rPr>
        <w:t>Jeżeli wykonawca w celu potwierdzenia spełniania warunków udziału w postępowaniu polega na zdolnościach innych podmiotów - dokumenty (np. zobowiązanie)</w:t>
      </w:r>
      <w:r w:rsidR="00C878D8" w:rsidRPr="003D68DC">
        <w:rPr>
          <w:rFonts w:ascii="Palatino Linotype" w:hAnsi="Palatino Linotype" w:cs="Arial"/>
        </w:rPr>
        <w:t>,</w:t>
      </w:r>
      <w:r w:rsidRPr="003D68DC">
        <w:rPr>
          <w:rFonts w:ascii="Palatino Linotype" w:hAnsi="Palatino Linotype" w:cs="Arial"/>
        </w:rPr>
        <w:t xml:space="preserve"> z których będzie wynikać:</w:t>
      </w:r>
    </w:p>
    <w:p w14:paraId="7A823BAC" w14:textId="77777777" w:rsidR="00AB788F" w:rsidRPr="003D68DC" w:rsidRDefault="00AB788F" w:rsidP="009702D1">
      <w:pPr>
        <w:pStyle w:val="Akapitzlist"/>
        <w:numPr>
          <w:ilvl w:val="0"/>
          <w:numId w:val="17"/>
        </w:numPr>
        <w:spacing w:after="0"/>
        <w:ind w:left="851"/>
        <w:contextualSpacing w:val="0"/>
        <w:jc w:val="both"/>
        <w:rPr>
          <w:rFonts w:ascii="Palatino Linotype" w:hAnsi="Palatino Linotype" w:cs="Arial"/>
        </w:rPr>
      </w:pPr>
      <w:r w:rsidRPr="003D68DC">
        <w:rPr>
          <w:rFonts w:ascii="Palatino Linotype" w:hAnsi="Palatino Linotype" w:cs="Arial"/>
        </w:rPr>
        <w:t>zakres dostępnych wykonawcy zasobów innego podmiotu;</w:t>
      </w:r>
    </w:p>
    <w:p w14:paraId="71384053" w14:textId="77777777" w:rsidR="00AB788F" w:rsidRPr="003D68DC" w:rsidRDefault="00AB788F" w:rsidP="009702D1">
      <w:pPr>
        <w:pStyle w:val="Akapitzlist"/>
        <w:numPr>
          <w:ilvl w:val="0"/>
          <w:numId w:val="17"/>
        </w:numPr>
        <w:spacing w:after="0"/>
        <w:ind w:left="851"/>
        <w:contextualSpacing w:val="0"/>
        <w:jc w:val="both"/>
        <w:rPr>
          <w:rFonts w:ascii="Palatino Linotype" w:hAnsi="Palatino Linotype" w:cs="Arial"/>
        </w:rPr>
      </w:pPr>
      <w:r w:rsidRPr="003D68DC">
        <w:rPr>
          <w:rFonts w:ascii="Palatino Linotype" w:hAnsi="Palatino Linotype" w:cs="Arial"/>
        </w:rPr>
        <w:lastRenderedPageBreak/>
        <w:t>sposób wykorzystania zasobów innego podmiotu, przez wykonawcę, przy wykonywaniu zamówienia publicznego;</w:t>
      </w:r>
    </w:p>
    <w:p w14:paraId="1608A053" w14:textId="77777777" w:rsidR="00AB788F" w:rsidRPr="003D68DC" w:rsidRDefault="00AB788F" w:rsidP="009702D1">
      <w:pPr>
        <w:pStyle w:val="Akapitzlist"/>
        <w:numPr>
          <w:ilvl w:val="0"/>
          <w:numId w:val="17"/>
        </w:numPr>
        <w:spacing w:after="0"/>
        <w:ind w:left="851"/>
        <w:contextualSpacing w:val="0"/>
        <w:jc w:val="both"/>
        <w:rPr>
          <w:rFonts w:ascii="Palatino Linotype" w:hAnsi="Palatino Linotype" w:cs="Arial"/>
        </w:rPr>
      </w:pPr>
      <w:r w:rsidRPr="003D68DC">
        <w:rPr>
          <w:rFonts w:ascii="Palatino Linotype" w:hAnsi="Palatino Linotype" w:cs="Arial"/>
        </w:rPr>
        <w:t>zakres i okres udziału innego podmiotu przy wykonywaniu zamówienia publicznego;</w:t>
      </w:r>
    </w:p>
    <w:p w14:paraId="38E58E98" w14:textId="77777777" w:rsidR="00AB788F" w:rsidRPr="003D68DC" w:rsidRDefault="00AB788F" w:rsidP="009702D1">
      <w:pPr>
        <w:spacing w:line="276" w:lineRule="auto"/>
        <w:ind w:left="-74" w:firstLine="357"/>
        <w:jc w:val="both"/>
        <w:rPr>
          <w:rFonts w:ascii="Palatino Linotype" w:hAnsi="Palatino Linotype" w:cs="Arial"/>
          <w:sz w:val="22"/>
          <w:szCs w:val="22"/>
        </w:rPr>
      </w:pPr>
      <w:r w:rsidRPr="003D68DC">
        <w:rPr>
          <w:rFonts w:ascii="Palatino Linotype" w:hAnsi="Palatino Linotype" w:cs="Arial"/>
          <w:sz w:val="22"/>
          <w:szCs w:val="22"/>
        </w:rPr>
        <w:t xml:space="preserve">Wzór zobowiązania stanowi załącznik </w:t>
      </w:r>
      <w:r w:rsidR="00581CBB" w:rsidRPr="003D68DC">
        <w:rPr>
          <w:rFonts w:ascii="Palatino Linotype" w:hAnsi="Palatino Linotype" w:cs="Arial"/>
          <w:b/>
          <w:sz w:val="22"/>
          <w:szCs w:val="22"/>
        </w:rPr>
        <w:t xml:space="preserve">nr </w:t>
      </w:r>
      <w:r w:rsidR="008D7128" w:rsidRPr="003D68DC">
        <w:rPr>
          <w:rFonts w:ascii="Palatino Linotype" w:hAnsi="Palatino Linotype" w:cs="Arial"/>
          <w:b/>
          <w:sz w:val="22"/>
          <w:szCs w:val="22"/>
        </w:rPr>
        <w:t>6</w:t>
      </w:r>
      <w:r w:rsidRPr="003D68DC">
        <w:rPr>
          <w:rFonts w:ascii="Palatino Linotype" w:hAnsi="Palatino Linotype" w:cs="Arial"/>
          <w:sz w:val="22"/>
          <w:szCs w:val="22"/>
        </w:rPr>
        <w:t xml:space="preserve"> do </w:t>
      </w:r>
      <w:r w:rsidR="00581CBB" w:rsidRPr="003D68DC">
        <w:rPr>
          <w:rFonts w:ascii="Palatino Linotype" w:hAnsi="Palatino Linotype" w:cs="Arial"/>
          <w:sz w:val="22"/>
          <w:szCs w:val="22"/>
        </w:rPr>
        <w:t>SIWZ</w:t>
      </w:r>
      <w:r w:rsidRPr="003D68DC">
        <w:rPr>
          <w:rFonts w:ascii="Palatino Linotype" w:hAnsi="Palatino Linotype" w:cs="Arial"/>
          <w:sz w:val="22"/>
          <w:szCs w:val="22"/>
        </w:rPr>
        <w:t>.</w:t>
      </w:r>
    </w:p>
    <w:p w14:paraId="56192D3A" w14:textId="1D7E7728" w:rsidR="00EE43E4" w:rsidRPr="003D68DC" w:rsidRDefault="00AB788F" w:rsidP="009702D1">
      <w:pPr>
        <w:pStyle w:val="Akapitzlist"/>
        <w:numPr>
          <w:ilvl w:val="5"/>
          <w:numId w:val="28"/>
        </w:numPr>
        <w:spacing w:after="0"/>
        <w:ind w:left="-74" w:firstLine="357"/>
        <w:jc w:val="both"/>
        <w:rPr>
          <w:rFonts w:ascii="Palatino Linotype" w:hAnsi="Palatino Linotype" w:cs="Arial"/>
        </w:rPr>
      </w:pPr>
      <w:bookmarkStart w:id="6" w:name="_Toc263165357"/>
      <w:bookmarkStart w:id="7" w:name="_Toc278362568"/>
      <w:bookmarkEnd w:id="4"/>
      <w:bookmarkEnd w:id="5"/>
      <w:r w:rsidRPr="003D68DC">
        <w:rPr>
          <w:rFonts w:ascii="Palatino Linotype" w:hAnsi="Palatino Linotype" w:cs="Arial"/>
        </w:rPr>
        <w:t>W celu ustalenia czy nie zachodzi podstawa do wykluczenia Wykonawcy z postępowania na podstawie art. 24 ust. 1 pkt 23</w:t>
      </w:r>
      <w:r w:rsidR="00581CBB" w:rsidRPr="003D68DC">
        <w:rPr>
          <w:rFonts w:ascii="Palatino Linotype" w:hAnsi="Palatino Linotype" w:cs="Arial"/>
        </w:rPr>
        <w:t>)</w:t>
      </w:r>
      <w:r w:rsidRPr="003D68DC">
        <w:rPr>
          <w:rFonts w:ascii="Palatino Linotype" w:hAnsi="Palatino Linotype" w:cs="Arial"/>
        </w:rPr>
        <w:t xml:space="preserve"> </w:t>
      </w:r>
      <w:r w:rsidR="00581CBB" w:rsidRPr="003D68DC">
        <w:rPr>
          <w:rFonts w:ascii="Palatino Linotype" w:hAnsi="Palatino Linotype" w:cs="Arial"/>
        </w:rPr>
        <w:t>Pzp</w:t>
      </w:r>
      <w:r w:rsidRPr="003D68DC">
        <w:rPr>
          <w:rFonts w:ascii="Palatino Linotype" w:hAnsi="Palatino Linotype" w:cs="Arial"/>
        </w:rPr>
        <w:t xml:space="preserve">, Wykonawca, w terminie 3 dni od zamieszczenia na stronie internetowej Zamawiającego informacji, o której mowa w art. 86 ust. 5 </w:t>
      </w:r>
      <w:r w:rsidR="00581CBB" w:rsidRPr="003D68DC">
        <w:rPr>
          <w:rFonts w:ascii="Palatino Linotype" w:hAnsi="Palatino Linotype" w:cs="Arial"/>
        </w:rPr>
        <w:t>Pzp</w:t>
      </w:r>
      <w:r w:rsidRPr="003D68DC">
        <w:rPr>
          <w:rFonts w:ascii="Palatino Linotype" w:hAnsi="Palatino Linotype" w:cs="Arial"/>
        </w:rPr>
        <w:t>, przekazuje Zamawiającemu oświadczenie o przynależności lub braku przynależności do tej samej grupy kapitałowej, o której mowa w art. 24 ust. 1 pkt 23</w:t>
      </w:r>
      <w:r w:rsidR="00581CBB" w:rsidRPr="003D68DC">
        <w:rPr>
          <w:rFonts w:ascii="Palatino Linotype" w:hAnsi="Palatino Linotype" w:cs="Arial"/>
        </w:rPr>
        <w:t>)</w:t>
      </w:r>
      <w:r w:rsidRPr="003D68DC">
        <w:rPr>
          <w:rFonts w:ascii="Palatino Linotype" w:hAnsi="Palatino Linotype" w:cs="Arial"/>
        </w:rPr>
        <w:t xml:space="preserve"> </w:t>
      </w:r>
      <w:r w:rsidR="00581CBB" w:rsidRPr="003D68DC">
        <w:rPr>
          <w:rFonts w:ascii="Palatino Linotype" w:hAnsi="Palatino Linotype" w:cs="Arial"/>
        </w:rPr>
        <w:t>Pzp</w:t>
      </w:r>
      <w:r w:rsidRPr="003D68DC">
        <w:rPr>
          <w:rFonts w:ascii="Palatino Linotype" w:hAnsi="Palatino Linotype" w:cs="Arial"/>
        </w:rPr>
        <w:t xml:space="preserve"> (wzór oświadczenia stanowi załącznik nr </w:t>
      </w:r>
      <w:r w:rsidR="00BD230F" w:rsidRPr="003D68DC">
        <w:rPr>
          <w:rFonts w:ascii="Palatino Linotype" w:hAnsi="Palatino Linotype" w:cs="Arial"/>
        </w:rPr>
        <w:t>4</w:t>
      </w:r>
      <w:r w:rsidRPr="003D68DC">
        <w:rPr>
          <w:rFonts w:ascii="Palatino Linotype" w:hAnsi="Palatino Linotype" w:cs="Arial"/>
        </w:rPr>
        <w:t xml:space="preserve"> do </w:t>
      </w:r>
      <w:r w:rsidR="00581CBB" w:rsidRPr="003D68DC">
        <w:rPr>
          <w:rFonts w:ascii="Palatino Linotype" w:hAnsi="Palatino Linotype" w:cs="Arial"/>
        </w:rPr>
        <w:t>SIWZ</w:t>
      </w:r>
      <w:r w:rsidRPr="003D68DC">
        <w:rPr>
          <w:rFonts w:ascii="Palatino Linotype" w:hAnsi="Palatino Linotype" w:cs="Arial"/>
        </w:rPr>
        <w:t>). W przypadku przynależności do tej samej grupy kapitałowej Wykonawca wraz ze złożeniem oświadczenia może przedstawić dowody, że powiązania z innym wykonawcą nie prowadzą do zakłócenia konkurencji w Postępowaniu o udzielenie zamówienia</w:t>
      </w:r>
      <w:bookmarkStart w:id="8" w:name="_Toc263165366"/>
      <w:bookmarkStart w:id="9" w:name="_Toc278362576"/>
      <w:bookmarkEnd w:id="6"/>
      <w:bookmarkEnd w:id="7"/>
      <w:r w:rsidRPr="003D68DC">
        <w:rPr>
          <w:rFonts w:ascii="Palatino Linotype" w:hAnsi="Palatino Linotype" w:cs="Arial"/>
        </w:rPr>
        <w:t>;</w:t>
      </w:r>
    </w:p>
    <w:p w14:paraId="1354701C" w14:textId="77777777" w:rsidR="00DE7422" w:rsidRPr="003D68DC" w:rsidRDefault="00DE7422" w:rsidP="009702D1">
      <w:pPr>
        <w:pStyle w:val="Akapitzlist"/>
        <w:spacing w:after="0"/>
        <w:ind w:left="284"/>
        <w:jc w:val="both"/>
        <w:rPr>
          <w:rFonts w:ascii="Palatino Linotype" w:hAnsi="Palatino Linotype" w:cs="Arial"/>
        </w:rPr>
      </w:pPr>
    </w:p>
    <w:p w14:paraId="538CEC7B" w14:textId="77777777" w:rsidR="0010525E" w:rsidRPr="003D68DC" w:rsidRDefault="006A1000" w:rsidP="009702D1">
      <w:pPr>
        <w:pStyle w:val="Akapitzlist"/>
        <w:numPr>
          <w:ilvl w:val="0"/>
          <w:numId w:val="5"/>
        </w:numPr>
        <w:ind w:left="709"/>
        <w:jc w:val="both"/>
        <w:rPr>
          <w:rFonts w:ascii="Palatino Linotype" w:hAnsi="Palatino Linotype" w:cs="Arial"/>
        </w:rPr>
      </w:pPr>
      <w:bookmarkStart w:id="10" w:name="_Toc263165358"/>
      <w:bookmarkStart w:id="11" w:name="_Toc278362569"/>
      <w:bookmarkEnd w:id="8"/>
      <w:bookmarkEnd w:id="9"/>
      <w:r w:rsidRPr="003D68DC">
        <w:rPr>
          <w:rFonts w:ascii="Palatino Linotype" w:hAnsi="Palatino Linotype" w:cs="Arial"/>
          <w:b/>
          <w:bCs/>
        </w:rPr>
        <w:t>Pozostałe o</w:t>
      </w:r>
      <w:r w:rsidR="0010525E" w:rsidRPr="003D68DC">
        <w:rPr>
          <w:rFonts w:ascii="Palatino Linotype" w:hAnsi="Palatino Linotype" w:cs="Arial"/>
          <w:b/>
          <w:bCs/>
        </w:rPr>
        <w:t>świadczenia i dokumenty, potwierdzające spełnianie warunków udziału w postępowaniu oraz brak podstaw do wykluczenia.</w:t>
      </w:r>
    </w:p>
    <w:p w14:paraId="605909D7" w14:textId="5392A663" w:rsidR="0010525E" w:rsidRPr="003D68DC" w:rsidRDefault="0010525E" w:rsidP="009702D1">
      <w:pPr>
        <w:spacing w:line="276" w:lineRule="auto"/>
        <w:jc w:val="both"/>
        <w:rPr>
          <w:rFonts w:ascii="Palatino Linotype" w:hAnsi="Palatino Linotype" w:cs="Arial"/>
          <w:sz w:val="22"/>
          <w:szCs w:val="22"/>
        </w:rPr>
      </w:pPr>
      <w:r w:rsidRPr="003D68DC">
        <w:rPr>
          <w:rFonts w:ascii="Palatino Linotype" w:hAnsi="Palatino Linotype" w:cs="Arial"/>
          <w:sz w:val="22"/>
          <w:szCs w:val="22"/>
        </w:rPr>
        <w:t xml:space="preserve">Zamawiający przed udzieleniem zamówienia, </w:t>
      </w:r>
      <w:r w:rsidRPr="003D68DC">
        <w:rPr>
          <w:rFonts w:ascii="Palatino Linotype" w:hAnsi="Palatino Linotype" w:cs="Arial"/>
          <w:sz w:val="22"/>
          <w:szCs w:val="22"/>
          <w:u w:val="single"/>
        </w:rPr>
        <w:t>wezwie Wykonawcę</w:t>
      </w:r>
      <w:r w:rsidRPr="003D68DC">
        <w:rPr>
          <w:rFonts w:ascii="Palatino Linotype" w:hAnsi="Palatino Linotype" w:cs="Arial"/>
          <w:sz w:val="22"/>
          <w:szCs w:val="22"/>
        </w:rPr>
        <w:t xml:space="preserve">, którego oferta została najwyżej oceniona, do złożenia w wyznaczonym, nie krótszym niż </w:t>
      </w:r>
      <w:r w:rsidR="00D24EC7" w:rsidRPr="003D68DC">
        <w:rPr>
          <w:rFonts w:ascii="Palatino Linotype" w:hAnsi="Palatino Linotype" w:cs="Arial"/>
          <w:sz w:val="22"/>
          <w:szCs w:val="22"/>
        </w:rPr>
        <w:t>5</w:t>
      </w:r>
      <w:r w:rsidRPr="003D68DC">
        <w:rPr>
          <w:rFonts w:ascii="Palatino Linotype" w:hAnsi="Palatino Linotype" w:cs="Arial"/>
          <w:sz w:val="22"/>
          <w:szCs w:val="22"/>
        </w:rPr>
        <w:t xml:space="preserve"> dni terminie aktualnych na dzień złożenia następujących oświadczeń i dokumentów:</w:t>
      </w:r>
    </w:p>
    <w:p w14:paraId="52DB712B" w14:textId="77777777" w:rsidR="0076413C" w:rsidRPr="003D68DC" w:rsidRDefault="0076413C" w:rsidP="009702D1">
      <w:pPr>
        <w:spacing w:line="276" w:lineRule="auto"/>
        <w:jc w:val="both"/>
        <w:rPr>
          <w:rFonts w:ascii="Palatino Linotype" w:hAnsi="Palatino Linotype" w:cs="Arial"/>
          <w:sz w:val="22"/>
          <w:szCs w:val="22"/>
        </w:rPr>
      </w:pPr>
    </w:p>
    <w:p w14:paraId="7638635C" w14:textId="77777777" w:rsidR="002041AE" w:rsidRPr="003D68DC" w:rsidRDefault="0076413C" w:rsidP="009702D1">
      <w:pPr>
        <w:pStyle w:val="Akapitzlist"/>
        <w:numPr>
          <w:ilvl w:val="0"/>
          <w:numId w:val="11"/>
        </w:numPr>
        <w:spacing w:after="0"/>
        <w:ind w:left="426" w:hanging="426"/>
        <w:jc w:val="both"/>
        <w:rPr>
          <w:rFonts w:ascii="Palatino Linotype" w:hAnsi="Palatino Linotype" w:cs="Arial"/>
        </w:rPr>
      </w:pPr>
      <w:r w:rsidRPr="003D68DC">
        <w:rPr>
          <w:rFonts w:ascii="Palatino Linotype" w:hAnsi="Palatino Linotype" w:cs="Arial"/>
          <w:b/>
          <w:u w:val="single"/>
        </w:rPr>
        <w:t xml:space="preserve">wykaz </w:t>
      </w:r>
      <w:r w:rsidR="002041AE" w:rsidRPr="003D68DC">
        <w:rPr>
          <w:rFonts w:ascii="Palatino Linotype" w:hAnsi="Palatino Linotype" w:cs="Arial"/>
          <w:b/>
          <w:u w:val="single"/>
        </w:rPr>
        <w:t>usług</w:t>
      </w:r>
      <w:r w:rsidRPr="003D68DC">
        <w:rPr>
          <w:rFonts w:ascii="Palatino Linotype" w:hAnsi="Palatino Linotype" w:cs="Arial"/>
        </w:rPr>
        <w:t xml:space="preserve"> wykonanych, a w przypadku świadczeń okresowych lub ciągłych również wykonywanych</w:t>
      </w:r>
      <w:r w:rsidR="00E0098F" w:rsidRPr="003D68DC">
        <w:rPr>
          <w:rFonts w:ascii="Palatino Linotype" w:hAnsi="Palatino Linotype" w:cs="Arial"/>
        </w:rPr>
        <w:t>,</w:t>
      </w:r>
      <w:r w:rsidRPr="003D68DC">
        <w:rPr>
          <w:rFonts w:ascii="Palatino Linotype" w:hAnsi="Palatino Linotype" w:cs="Arial"/>
        </w:rPr>
        <w:t xml:space="preserve"> w okresie ostatnich trzech lat przed upływem terminu składania</w:t>
      </w:r>
      <w:r w:rsidR="00B645D1" w:rsidRPr="003D68DC">
        <w:rPr>
          <w:rFonts w:ascii="Palatino Linotype" w:hAnsi="Palatino Linotype" w:cs="Arial"/>
        </w:rPr>
        <w:t xml:space="preserve"> ofert</w:t>
      </w:r>
      <w:r w:rsidRPr="003D68DC">
        <w:rPr>
          <w:rFonts w:ascii="Palatino Linotype" w:hAnsi="Palatino Linotype" w:cs="Arial"/>
        </w:rPr>
        <w:t xml:space="preserve">, a jeżeli okres prowadzenia działalności jest krótszy – w tym okresie, wraz z podaniem ich rodzaju, wartości, daty wykonania i podmiotów, na rzecz których </w:t>
      </w:r>
      <w:r w:rsidR="00A24187" w:rsidRPr="003D68DC">
        <w:rPr>
          <w:rFonts w:ascii="Palatino Linotype" w:hAnsi="Palatino Linotype" w:cs="Arial"/>
        </w:rPr>
        <w:t xml:space="preserve">zamówienia </w:t>
      </w:r>
      <w:r w:rsidRPr="003D68DC">
        <w:rPr>
          <w:rFonts w:ascii="Palatino Linotype" w:hAnsi="Palatino Linotype" w:cs="Arial"/>
        </w:rPr>
        <w:t xml:space="preserve">zostały wykonane lub są wykonywanie należycie przy czym dowodami o których mowa, są </w:t>
      </w:r>
      <w:r w:rsidRPr="003D68DC">
        <w:rPr>
          <w:rFonts w:ascii="Palatino Linotype" w:hAnsi="Palatino Linotype" w:cs="Arial"/>
          <w:u w:val="single"/>
        </w:rPr>
        <w:t>referencje bądź inne dokumenty wystawione przez podmiot, na rzecz którego były wykonane</w:t>
      </w:r>
      <w:r w:rsidRPr="003D68DC">
        <w:rPr>
          <w:rFonts w:ascii="Palatino Linotype" w:hAnsi="Palatino Linotype" w:cs="Arial"/>
        </w:rPr>
        <w:t>, a w przypadku świadczeń okresowych lub ciągłych są wykonywane. Jeżeli z uzasadnionej przyczyny o obiektywnym charakterze wykonawca nie jest w stanie uzyskać tych dokumentów składa oświadczenie. W przypadku świadczeń okresowych lub ciągłych nadal wykonywanych referencje bądź dokumenty potwierdzające ich należyte wykonywanie powinny być wydane nie wcześniej niż 3 miesiące przed upływem terminu składania ofert. Wzór wykazu stanowi załącznik</w:t>
      </w:r>
      <w:r w:rsidRPr="003D68DC">
        <w:rPr>
          <w:rFonts w:ascii="Palatino Linotype" w:hAnsi="Palatino Linotype" w:cs="Arial"/>
          <w:b/>
        </w:rPr>
        <w:t xml:space="preserve"> nr 5 </w:t>
      </w:r>
      <w:r w:rsidRPr="003D68DC">
        <w:rPr>
          <w:rFonts w:ascii="Palatino Linotype" w:hAnsi="Palatino Linotype" w:cs="Arial"/>
        </w:rPr>
        <w:t xml:space="preserve">do </w:t>
      </w:r>
      <w:r w:rsidRPr="003D68DC">
        <w:rPr>
          <w:rFonts w:ascii="Palatino Linotype" w:hAnsi="Palatino Linotype" w:cs="Arial"/>
          <w:bCs/>
        </w:rPr>
        <w:t>SIWZ</w:t>
      </w:r>
      <w:r w:rsidRPr="003D68DC">
        <w:rPr>
          <w:rFonts w:ascii="Palatino Linotype" w:hAnsi="Palatino Linotype" w:cs="Arial"/>
          <w:b/>
        </w:rPr>
        <w:t>;</w:t>
      </w:r>
    </w:p>
    <w:p w14:paraId="764CA73B" w14:textId="52D7CAC1" w:rsidR="002041AE" w:rsidRPr="00DD5B38" w:rsidRDefault="002041AE" w:rsidP="009702D1">
      <w:pPr>
        <w:pStyle w:val="Akapitzlist"/>
        <w:numPr>
          <w:ilvl w:val="0"/>
          <w:numId w:val="11"/>
        </w:numPr>
        <w:spacing w:after="0"/>
        <w:ind w:left="426" w:hanging="426"/>
        <w:jc w:val="both"/>
        <w:rPr>
          <w:rFonts w:ascii="Palatino Linotype" w:hAnsi="Palatino Linotype" w:cs="Arial"/>
        </w:rPr>
      </w:pPr>
      <w:r w:rsidRPr="00DD5B38">
        <w:rPr>
          <w:rFonts w:ascii="Palatino Linotype" w:hAnsi="Palatino Linotype" w:cs="Arial"/>
          <w:b/>
          <w:u w:val="single"/>
        </w:rPr>
        <w:t>wykaz osób skierowanych przez Wykonawcę do realizacji zamówienia</w:t>
      </w:r>
      <w:r w:rsidRPr="00DD5B38">
        <w:rPr>
          <w:rFonts w:ascii="Palatino Linotype" w:hAnsi="Palatino Linotype" w:cs="Arial"/>
        </w:rPr>
        <w:t xml:space="preserve"> wraz z informacjami na temat zakresu wykonywanych przez nie czynności, oraz informacją o podstawie do dysponowania tymi osobami. Wzór wykazu osób stanowi załącznik </w:t>
      </w:r>
      <w:r w:rsidRPr="00DD5B38">
        <w:rPr>
          <w:rFonts w:ascii="Palatino Linotype" w:hAnsi="Palatino Linotype" w:cs="Arial"/>
          <w:b/>
        </w:rPr>
        <w:t xml:space="preserve">nr </w:t>
      </w:r>
      <w:r w:rsidR="00741B39" w:rsidRPr="00DD5B38">
        <w:rPr>
          <w:rFonts w:ascii="Palatino Linotype" w:hAnsi="Palatino Linotype" w:cs="Arial"/>
          <w:b/>
        </w:rPr>
        <w:t>5a</w:t>
      </w:r>
      <w:r w:rsidRPr="00DD5B38">
        <w:rPr>
          <w:rFonts w:ascii="Palatino Linotype" w:hAnsi="Palatino Linotype" w:cs="Arial"/>
        </w:rPr>
        <w:t xml:space="preserve"> do SIWZ;</w:t>
      </w:r>
      <w:bookmarkStart w:id="12" w:name="_Toc263165361"/>
      <w:bookmarkStart w:id="13" w:name="_Toc278362572"/>
      <w:r w:rsidR="006767E3" w:rsidRPr="00DD5B38">
        <w:rPr>
          <w:rFonts w:ascii="Palatino Linotype" w:hAnsi="Palatino Linotype" w:cs="Arial"/>
        </w:rPr>
        <w:t xml:space="preserve">  Zamiast wykazu wykonawca może złożyć oświadczenie, że warunek spełnia poprzez wykazanie odpowiednich osób w formularzu oferty </w:t>
      </w:r>
    </w:p>
    <w:p w14:paraId="3CE41411" w14:textId="77777777" w:rsidR="002041AE" w:rsidRPr="003D68DC" w:rsidRDefault="002041AE" w:rsidP="009702D1">
      <w:pPr>
        <w:pStyle w:val="Akapitzlist"/>
        <w:numPr>
          <w:ilvl w:val="0"/>
          <w:numId w:val="11"/>
        </w:numPr>
        <w:spacing w:after="0"/>
        <w:ind w:left="426" w:hanging="426"/>
        <w:jc w:val="both"/>
        <w:rPr>
          <w:rFonts w:ascii="Palatino Linotype" w:hAnsi="Palatino Linotype" w:cs="Arial"/>
        </w:rPr>
      </w:pPr>
      <w:r w:rsidRPr="003D68DC">
        <w:rPr>
          <w:rFonts w:ascii="Palatino Linotype" w:hAnsi="Palatino Linotype" w:cs="Arial"/>
        </w:rPr>
        <w:lastRenderedPageBreak/>
        <w:t>dokument potwierdzający że wykonawca jest ubezpieczony od odpowiedzialności cywilnej w zakresie prowadzonej działalności związanej z przedmiotem zamówienia na sumę gwarancyjną określoną w SIWZ ;</w:t>
      </w:r>
      <w:bookmarkEnd w:id="12"/>
      <w:bookmarkEnd w:id="13"/>
    </w:p>
    <w:p w14:paraId="5F931670" w14:textId="16BB81F4" w:rsidR="002041AE" w:rsidRPr="003D68DC" w:rsidRDefault="007972A1" w:rsidP="009702D1">
      <w:pPr>
        <w:pStyle w:val="Akapitzlist"/>
        <w:numPr>
          <w:ilvl w:val="0"/>
          <w:numId w:val="11"/>
        </w:numPr>
        <w:spacing w:after="0"/>
        <w:ind w:left="426" w:hanging="426"/>
        <w:jc w:val="both"/>
        <w:rPr>
          <w:rFonts w:ascii="Palatino Linotype" w:hAnsi="Palatino Linotype" w:cs="Arial"/>
        </w:rPr>
      </w:pPr>
      <w:r w:rsidRPr="003D68DC">
        <w:rPr>
          <w:rFonts w:ascii="Palatino Linotype" w:hAnsi="Palatino Linotype" w:cs="Arial"/>
        </w:rPr>
        <w:t>o</w:t>
      </w:r>
      <w:r w:rsidR="006767E3" w:rsidRPr="003D68DC">
        <w:rPr>
          <w:rFonts w:ascii="Palatino Linotype" w:hAnsi="Palatino Linotype" w:cs="Arial"/>
        </w:rPr>
        <w:t>świadczenie</w:t>
      </w:r>
      <w:r w:rsidR="0076413C" w:rsidRPr="003D68DC">
        <w:rPr>
          <w:rFonts w:ascii="Palatino Linotype" w:hAnsi="Palatino Linotype" w:cs="Arial"/>
        </w:rPr>
        <w:t>,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6767E3" w:rsidRPr="003D68DC">
        <w:rPr>
          <w:rFonts w:ascii="Palatino Linotype" w:hAnsi="Palatino Linotype" w:cs="Arial"/>
        </w:rPr>
        <w:t xml:space="preserve"> wg wzoru z zał</w:t>
      </w:r>
      <w:r w:rsidR="000626F3" w:rsidRPr="003D68DC">
        <w:rPr>
          <w:rFonts w:ascii="Palatino Linotype" w:hAnsi="Palatino Linotype" w:cs="Arial"/>
        </w:rPr>
        <w:t>ącznika</w:t>
      </w:r>
      <w:r w:rsidR="006767E3" w:rsidRPr="003D68DC">
        <w:rPr>
          <w:rFonts w:ascii="Palatino Linotype" w:hAnsi="Palatino Linotype" w:cs="Arial"/>
        </w:rPr>
        <w:t xml:space="preserve"> nr 9 do SIWZ</w:t>
      </w:r>
      <w:r w:rsidR="002E31C0" w:rsidRPr="003D68DC">
        <w:rPr>
          <w:rFonts w:ascii="Palatino Linotype" w:hAnsi="Palatino Linotype" w:cs="Arial"/>
        </w:rPr>
        <w:t>;</w:t>
      </w:r>
    </w:p>
    <w:p w14:paraId="0191759D" w14:textId="03A01077" w:rsidR="002041AE" w:rsidRPr="003D68DC" w:rsidRDefault="006767E3" w:rsidP="009702D1">
      <w:pPr>
        <w:pStyle w:val="Akapitzlist"/>
        <w:numPr>
          <w:ilvl w:val="0"/>
          <w:numId w:val="11"/>
        </w:numPr>
        <w:spacing w:after="0"/>
        <w:ind w:left="426" w:hanging="426"/>
        <w:jc w:val="both"/>
        <w:rPr>
          <w:rFonts w:ascii="Palatino Linotype" w:hAnsi="Palatino Linotype" w:cs="Arial"/>
        </w:rPr>
      </w:pPr>
      <w:r w:rsidRPr="003D68DC">
        <w:rPr>
          <w:rFonts w:ascii="Palatino Linotype" w:hAnsi="Palatino Linotype" w:cs="Arial"/>
        </w:rPr>
        <w:t>oświadczenie</w:t>
      </w:r>
      <w:r w:rsidR="0076413C" w:rsidRPr="003D68DC">
        <w:rPr>
          <w:rFonts w:ascii="Palatino Linotype" w:hAnsi="Palatino Linotype" w:cs="Arial"/>
        </w:rPr>
        <w:t>, że Wykonawca nie zalega z opłaceniem składek na ubezpieczenia zdrowotne lub społeczne,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3D68DC">
        <w:rPr>
          <w:rFonts w:ascii="Palatino Linotype" w:hAnsi="Palatino Linotype" w:cs="Arial"/>
        </w:rPr>
        <w:t xml:space="preserve"> wg wzoru z zał</w:t>
      </w:r>
      <w:r w:rsidR="000626F3" w:rsidRPr="003D68DC">
        <w:rPr>
          <w:rFonts w:ascii="Palatino Linotype" w:hAnsi="Palatino Linotype" w:cs="Arial"/>
        </w:rPr>
        <w:t xml:space="preserve">ącznika </w:t>
      </w:r>
      <w:r w:rsidRPr="003D68DC">
        <w:rPr>
          <w:rFonts w:ascii="Palatino Linotype" w:hAnsi="Palatino Linotype" w:cs="Arial"/>
        </w:rPr>
        <w:t xml:space="preserve"> nr 9 do SIWZ</w:t>
      </w:r>
      <w:r w:rsidR="00F0376B" w:rsidRPr="003D68DC">
        <w:rPr>
          <w:rFonts w:ascii="Palatino Linotype" w:hAnsi="Palatino Linotype" w:cs="Arial"/>
        </w:rPr>
        <w:t>;</w:t>
      </w:r>
    </w:p>
    <w:p w14:paraId="74C6F2AC" w14:textId="77777777" w:rsidR="002041AE" w:rsidRPr="003D68DC" w:rsidRDefault="0076413C" w:rsidP="009702D1">
      <w:pPr>
        <w:pStyle w:val="Akapitzlist"/>
        <w:numPr>
          <w:ilvl w:val="0"/>
          <w:numId w:val="11"/>
        </w:numPr>
        <w:spacing w:after="0"/>
        <w:ind w:left="426" w:hanging="426"/>
        <w:jc w:val="both"/>
        <w:rPr>
          <w:rFonts w:ascii="Palatino Linotype" w:hAnsi="Palatino Linotype" w:cs="Arial"/>
        </w:rPr>
      </w:pPr>
      <w:r w:rsidRPr="003D68DC">
        <w:rPr>
          <w:rFonts w:ascii="Palatino Linotype" w:hAnsi="Palatino Linotype" w:cs="Arial"/>
        </w:rPr>
        <w:t>informacja z Krajowego Rejestru Karnego w zakresie określonym w </w:t>
      </w:r>
      <w:hyperlink r:id="rId8" w:history="1">
        <w:r w:rsidRPr="003D68DC">
          <w:rPr>
            <w:rFonts w:ascii="Palatino Linotype" w:hAnsi="Palatino Linotype" w:cs="Arial"/>
          </w:rPr>
          <w:t>art. 24 ust. 1 pkt 13, 14 i 21</w:t>
        </w:r>
      </w:hyperlink>
      <w:r w:rsidRPr="003D68DC">
        <w:rPr>
          <w:rFonts w:ascii="Palatino Linotype" w:hAnsi="Palatino Linotype" w:cs="Arial"/>
        </w:rPr>
        <w:t> ustawy Pzp wystawionej nie wcześniej niż 6 miesięcy przed upływem terminu składania ofert albo wniosków o dopuszczenie do udziału w postępowaniu</w:t>
      </w:r>
      <w:r w:rsidR="00147A2A" w:rsidRPr="003D68DC">
        <w:rPr>
          <w:rFonts w:ascii="Palatino Linotype" w:hAnsi="Palatino Linotype" w:cs="Arial"/>
        </w:rPr>
        <w:t>;</w:t>
      </w:r>
      <w:r w:rsidRPr="003D68DC">
        <w:rPr>
          <w:rFonts w:ascii="Palatino Linotype" w:hAnsi="Palatino Linotype" w:cs="Arial"/>
        </w:rPr>
        <w:t xml:space="preserve"> Uwaga: </w:t>
      </w:r>
      <w:r w:rsidR="00147A2A" w:rsidRPr="003D68DC">
        <w:rPr>
          <w:rFonts w:ascii="Palatino Linotype" w:hAnsi="Palatino Linotype" w:cs="Arial"/>
        </w:rPr>
        <w:t>d</w:t>
      </w:r>
      <w:r w:rsidRPr="003D68DC">
        <w:rPr>
          <w:rFonts w:ascii="Palatino Linotype" w:hAnsi="Palatino Linotype" w:cs="Arial"/>
        </w:rPr>
        <w:t>okumenty, o których mowa w niniejszym punkcie dotyczą urzędujących członków organu zarządzającego, członków organu nadzorczego, wspólników w spółce jawnej lub spółce partnerskiej, komplementariuszy w spółce komandytowej i komandytowo-akcyjnej, prokurentów oraz podmiotu zbiorowego;</w:t>
      </w:r>
    </w:p>
    <w:p w14:paraId="5D74DC31" w14:textId="77777777" w:rsidR="002041AE" w:rsidRPr="003D68DC" w:rsidRDefault="0076413C" w:rsidP="009702D1">
      <w:pPr>
        <w:pStyle w:val="Akapitzlist"/>
        <w:numPr>
          <w:ilvl w:val="0"/>
          <w:numId w:val="11"/>
        </w:numPr>
        <w:spacing w:after="0"/>
        <w:ind w:left="426" w:hanging="426"/>
        <w:jc w:val="both"/>
        <w:rPr>
          <w:rFonts w:ascii="Palatino Linotype" w:hAnsi="Palatino Linotype" w:cs="Arial"/>
        </w:rPr>
      </w:pPr>
      <w:r w:rsidRPr="003D68DC">
        <w:rPr>
          <w:rFonts w:ascii="Palatino Linotype" w:hAnsi="Palatino Linotype" w:cs="Aria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Pzp; </w:t>
      </w:r>
      <w:r w:rsidR="001302B5" w:rsidRPr="003D68DC">
        <w:rPr>
          <w:rFonts w:ascii="Palatino Linotype" w:hAnsi="Palatino Linotype" w:cs="Arial"/>
        </w:rPr>
        <w:t>w</w:t>
      </w:r>
      <w:r w:rsidRPr="003D68DC">
        <w:rPr>
          <w:rFonts w:ascii="Palatino Linotype" w:hAnsi="Palatino Linotype" w:cs="Arial"/>
        </w:rPr>
        <w:t xml:space="preserve"> przypadku</w:t>
      </w:r>
      <w:r w:rsidR="00370168" w:rsidRPr="003D68DC">
        <w:rPr>
          <w:rFonts w:ascii="Palatino Linotype" w:hAnsi="Palatino Linotype" w:cs="Arial"/>
        </w:rPr>
        <w:t>,</w:t>
      </w:r>
      <w:r w:rsidRPr="003D68DC">
        <w:rPr>
          <w:rFonts w:ascii="Palatino Linotype" w:hAnsi="Palatino Linotype" w:cs="Arial"/>
        </w:rPr>
        <w:t xml:space="preserve"> gdy rejestr jest dostępny publicznie nie wymaga się złożenia tego dokumentu (dotyczy np. rejestru przedsiębiorców KRS, CEIDG);</w:t>
      </w:r>
    </w:p>
    <w:p w14:paraId="701FFED2" w14:textId="77777777" w:rsidR="002041AE" w:rsidRPr="003D68DC" w:rsidRDefault="0076413C" w:rsidP="009702D1">
      <w:pPr>
        <w:pStyle w:val="Akapitzlist"/>
        <w:numPr>
          <w:ilvl w:val="0"/>
          <w:numId w:val="11"/>
        </w:numPr>
        <w:spacing w:after="0"/>
        <w:ind w:left="426" w:hanging="426"/>
        <w:jc w:val="both"/>
        <w:rPr>
          <w:rFonts w:ascii="Palatino Linotype" w:hAnsi="Palatino Linotype" w:cs="Arial"/>
        </w:rPr>
      </w:pPr>
      <w:r w:rsidRPr="003D68DC">
        <w:rPr>
          <w:rFonts w:ascii="Palatino Linotype" w:hAnsi="Palatino Linotype" w:cs="Arial"/>
        </w:rPr>
        <w:t xml:space="preserve">oświadczenie o braku wydania wobec niego prawomocnego wyroku sądu lub ostatecznej decyzji administracyjnej o zaleganiu z uiszczaniem podatków, opłat lub składek na ubezpieczenia społeczne lub zdrowotne albo </w:t>
      </w:r>
      <w:r w:rsidR="00EE1033" w:rsidRPr="003D68DC">
        <w:rPr>
          <w:rFonts w:ascii="Palatino Linotype" w:hAnsi="Palatino Linotype" w:cs="Arial"/>
        </w:rPr>
        <w:t>–</w:t>
      </w:r>
      <w:r w:rsidRPr="003D68DC">
        <w:rPr>
          <w:rFonts w:ascii="Palatino Linotype" w:hAnsi="Palatino Linotype" w:cs="Arial"/>
        </w:rPr>
        <w:t xml:space="preserve"> w przypadku wydania takiego wyroku lub decyzji </w:t>
      </w:r>
      <w:r w:rsidR="00EE1033" w:rsidRPr="003D68DC">
        <w:rPr>
          <w:rFonts w:ascii="Palatino Linotype" w:hAnsi="Palatino Linotype" w:cs="Arial"/>
        </w:rPr>
        <w:t>–</w:t>
      </w:r>
      <w:r w:rsidRPr="003D68DC">
        <w:rPr>
          <w:rFonts w:ascii="Palatino Linotype" w:hAnsi="Palatino Linotype" w:cs="Arial"/>
        </w:rPr>
        <w:t xml:space="preserve"> dokumentów potwierdzających dokonanie płatności tych należności wraz z ewentualnymi odsetkami lub grzywnami lub zawarcie wiążącego porozumienia w sprawie spłat tych należności (wzór stanowi załącznik nr  </w:t>
      </w:r>
      <w:r w:rsidR="008D7128" w:rsidRPr="003D68DC">
        <w:rPr>
          <w:rFonts w:ascii="Palatino Linotype" w:hAnsi="Palatino Linotype" w:cs="Arial"/>
        </w:rPr>
        <w:t>7</w:t>
      </w:r>
      <w:r w:rsidRPr="003D68DC">
        <w:rPr>
          <w:rFonts w:ascii="Palatino Linotype" w:hAnsi="Palatino Linotype" w:cs="Arial"/>
        </w:rPr>
        <w:t xml:space="preserve"> do </w:t>
      </w:r>
      <w:r w:rsidR="00581CBB" w:rsidRPr="003D68DC">
        <w:rPr>
          <w:rFonts w:ascii="Palatino Linotype" w:hAnsi="Palatino Linotype" w:cs="Arial"/>
        </w:rPr>
        <w:t>SIWZ</w:t>
      </w:r>
      <w:r w:rsidRPr="003D68DC">
        <w:rPr>
          <w:rFonts w:ascii="Palatino Linotype" w:hAnsi="Palatino Linotype" w:cs="Arial"/>
        </w:rPr>
        <w:t>)</w:t>
      </w:r>
      <w:r w:rsidR="00943280" w:rsidRPr="003D68DC">
        <w:rPr>
          <w:rFonts w:ascii="Palatino Linotype" w:hAnsi="Palatino Linotype" w:cs="Arial"/>
        </w:rPr>
        <w:t>;</w:t>
      </w:r>
    </w:p>
    <w:p w14:paraId="581B7B7B" w14:textId="77777777" w:rsidR="002041AE" w:rsidRPr="003D68DC" w:rsidRDefault="0076413C" w:rsidP="009702D1">
      <w:pPr>
        <w:pStyle w:val="Akapitzlist"/>
        <w:numPr>
          <w:ilvl w:val="0"/>
          <w:numId w:val="11"/>
        </w:numPr>
        <w:spacing w:after="0"/>
        <w:ind w:left="426" w:hanging="426"/>
        <w:jc w:val="both"/>
        <w:rPr>
          <w:rFonts w:ascii="Palatino Linotype" w:hAnsi="Palatino Linotype" w:cs="Arial"/>
        </w:rPr>
      </w:pPr>
      <w:r w:rsidRPr="003D68DC">
        <w:rPr>
          <w:rFonts w:ascii="Palatino Linotype" w:hAnsi="Palatino Linotype" w:cs="Arial"/>
        </w:rPr>
        <w:t xml:space="preserve">oświadczenie o braku orzeczenia wobec niego tytułem środka zapobiegawczego zakazu ubiegania się o zamówienia publiczne (wzór stanowi załącznik nr  </w:t>
      </w:r>
      <w:r w:rsidR="008D7128" w:rsidRPr="003D68DC">
        <w:rPr>
          <w:rFonts w:ascii="Palatino Linotype" w:hAnsi="Palatino Linotype" w:cs="Arial"/>
        </w:rPr>
        <w:t>8</w:t>
      </w:r>
      <w:r w:rsidRPr="003D68DC">
        <w:rPr>
          <w:rFonts w:ascii="Palatino Linotype" w:hAnsi="Palatino Linotype" w:cs="Arial"/>
        </w:rPr>
        <w:t xml:space="preserve"> do </w:t>
      </w:r>
      <w:r w:rsidR="00581CBB" w:rsidRPr="003D68DC">
        <w:rPr>
          <w:rFonts w:ascii="Palatino Linotype" w:hAnsi="Palatino Linotype" w:cs="Arial"/>
        </w:rPr>
        <w:t>SIWZ</w:t>
      </w:r>
      <w:r w:rsidRPr="003D68DC">
        <w:rPr>
          <w:rFonts w:ascii="Palatino Linotype" w:hAnsi="Palatino Linotype" w:cs="Arial"/>
        </w:rPr>
        <w:t>)</w:t>
      </w:r>
      <w:r w:rsidR="00943280" w:rsidRPr="003D68DC">
        <w:rPr>
          <w:rFonts w:ascii="Palatino Linotype" w:hAnsi="Palatino Linotype" w:cs="Arial"/>
        </w:rPr>
        <w:t>;</w:t>
      </w:r>
    </w:p>
    <w:p w14:paraId="180B25D6" w14:textId="77777777" w:rsidR="002041AE" w:rsidRPr="003D68DC" w:rsidRDefault="0076413C" w:rsidP="009702D1">
      <w:pPr>
        <w:pStyle w:val="Akapitzlist"/>
        <w:numPr>
          <w:ilvl w:val="0"/>
          <w:numId w:val="11"/>
        </w:numPr>
        <w:spacing w:after="0"/>
        <w:ind w:left="426" w:hanging="426"/>
        <w:jc w:val="both"/>
        <w:rPr>
          <w:rFonts w:ascii="Palatino Linotype" w:hAnsi="Palatino Linotype" w:cs="Arial"/>
        </w:rPr>
      </w:pPr>
      <w:r w:rsidRPr="003D68DC">
        <w:rPr>
          <w:rFonts w:ascii="Palatino Linotype" w:hAnsi="Palatino Linotype" w:cs="Arial"/>
        </w:rPr>
        <w:t xml:space="preserve">oświadczenie wykonawcy o niezaleganiu z opłacaniem podatków i opłat lokalnych, o których mowa w ustawie z dnia 12 stycznia 1991 r. o podatkach i opłatach lokalnych (Dz. U. z 2016 r. poz. 716) (wzór stanowi załącznik nr  </w:t>
      </w:r>
      <w:r w:rsidR="008D7128" w:rsidRPr="003D68DC">
        <w:rPr>
          <w:rFonts w:ascii="Palatino Linotype" w:hAnsi="Palatino Linotype" w:cs="Arial"/>
        </w:rPr>
        <w:t>9</w:t>
      </w:r>
      <w:r w:rsidRPr="003D68DC">
        <w:rPr>
          <w:rFonts w:ascii="Palatino Linotype" w:hAnsi="Palatino Linotype" w:cs="Arial"/>
        </w:rPr>
        <w:t xml:space="preserve"> do </w:t>
      </w:r>
      <w:r w:rsidR="00581CBB" w:rsidRPr="003D68DC">
        <w:rPr>
          <w:rFonts w:ascii="Palatino Linotype" w:hAnsi="Palatino Linotype" w:cs="Arial"/>
        </w:rPr>
        <w:t>SIWZ</w:t>
      </w:r>
      <w:r w:rsidR="00943280" w:rsidRPr="003D68DC">
        <w:rPr>
          <w:rFonts w:ascii="Palatino Linotype" w:hAnsi="Palatino Linotype" w:cs="Arial"/>
        </w:rPr>
        <w:t>;</w:t>
      </w:r>
    </w:p>
    <w:p w14:paraId="6263E75F" w14:textId="63533A46" w:rsidR="0076413C" w:rsidRPr="003D68DC" w:rsidRDefault="0076413C" w:rsidP="009702D1">
      <w:pPr>
        <w:pStyle w:val="Akapitzlist"/>
        <w:numPr>
          <w:ilvl w:val="0"/>
          <w:numId w:val="11"/>
        </w:numPr>
        <w:ind w:left="426"/>
        <w:jc w:val="both"/>
        <w:rPr>
          <w:rFonts w:ascii="Palatino Linotype" w:hAnsi="Palatino Linotype" w:cs="Arial"/>
        </w:rPr>
      </w:pPr>
      <w:r w:rsidRPr="003D68DC">
        <w:rPr>
          <w:rFonts w:ascii="Palatino Linotype" w:hAnsi="Palatino Linotype" w:cs="Arial"/>
        </w:rPr>
        <w:lastRenderedPageBreak/>
        <w:t>Jeżeli Wykonawca ma siedzibę lub miejsce zamieszkania poza terytorium Rzeczypospolitej Polskiej, zamiast dokumentów, o których mowa w:</w:t>
      </w:r>
    </w:p>
    <w:p w14:paraId="2DB0021A" w14:textId="10C07D2E" w:rsidR="0076413C" w:rsidRPr="003D68DC" w:rsidRDefault="00993BB1" w:rsidP="009702D1">
      <w:pPr>
        <w:pStyle w:val="Akapitzlist"/>
        <w:numPr>
          <w:ilvl w:val="1"/>
          <w:numId w:val="18"/>
        </w:numPr>
        <w:spacing w:after="0"/>
        <w:contextualSpacing w:val="0"/>
        <w:jc w:val="both"/>
        <w:rPr>
          <w:rFonts w:ascii="Palatino Linotype" w:hAnsi="Palatino Linotype" w:cs="Arial"/>
        </w:rPr>
      </w:pPr>
      <w:r w:rsidRPr="003D68DC">
        <w:rPr>
          <w:rFonts w:ascii="Palatino Linotype" w:hAnsi="Palatino Linotype" w:cs="Arial"/>
        </w:rPr>
        <w:t>u</w:t>
      </w:r>
      <w:r w:rsidR="002C1D88" w:rsidRPr="003D68DC">
        <w:rPr>
          <w:rFonts w:ascii="Palatino Linotype" w:hAnsi="Palatino Linotype" w:cs="Arial"/>
        </w:rPr>
        <w:t>st</w:t>
      </w:r>
      <w:r w:rsidRPr="003D68DC">
        <w:rPr>
          <w:rFonts w:ascii="Palatino Linotype" w:hAnsi="Palatino Linotype" w:cs="Arial"/>
        </w:rPr>
        <w:t>.</w:t>
      </w:r>
      <w:r w:rsidR="002C1D88" w:rsidRPr="003D68DC">
        <w:rPr>
          <w:rFonts w:ascii="Palatino Linotype" w:hAnsi="Palatino Linotype" w:cs="Arial"/>
        </w:rPr>
        <w:t xml:space="preserve"> </w:t>
      </w:r>
      <w:r w:rsidR="00061E0B" w:rsidRPr="003D68DC">
        <w:rPr>
          <w:rFonts w:ascii="Palatino Linotype" w:hAnsi="Palatino Linotype" w:cs="Arial"/>
        </w:rPr>
        <w:t xml:space="preserve">7 </w:t>
      </w:r>
      <w:r w:rsidR="0076413C" w:rsidRPr="003D68DC">
        <w:rPr>
          <w:rFonts w:ascii="Palatino Linotype" w:hAnsi="Palatino Linotype" w:cs="Arial"/>
        </w:rPr>
        <w:t>powyżej</w:t>
      </w:r>
      <w:r w:rsidR="002C1D88" w:rsidRPr="003D68DC">
        <w:rPr>
          <w:rFonts w:ascii="Palatino Linotype" w:hAnsi="Palatino Linotype" w:cs="Arial"/>
        </w:rPr>
        <w:t>,</w:t>
      </w:r>
      <w:r w:rsidR="0076413C" w:rsidRPr="003D68DC">
        <w:rPr>
          <w:rFonts w:ascii="Palatino Linotype" w:hAnsi="Palatino Linotype" w:cs="Aria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21</w:t>
      </w:r>
      <w:r w:rsidR="00581CBB" w:rsidRPr="003D68DC">
        <w:rPr>
          <w:rFonts w:ascii="Palatino Linotype" w:hAnsi="Palatino Linotype" w:cs="Arial"/>
        </w:rPr>
        <w:t>Pzp</w:t>
      </w:r>
      <w:r w:rsidR="0076413C" w:rsidRPr="003D68DC">
        <w:rPr>
          <w:rFonts w:ascii="Palatino Linotype" w:hAnsi="Palatino Linotype" w:cs="Arial"/>
        </w:rPr>
        <w:t xml:space="preserve">, </w:t>
      </w:r>
    </w:p>
    <w:p w14:paraId="38EB3172" w14:textId="40886AF7" w:rsidR="0076413C" w:rsidRPr="003D68DC" w:rsidRDefault="002C1D88" w:rsidP="009702D1">
      <w:pPr>
        <w:pStyle w:val="Akapitzlist"/>
        <w:numPr>
          <w:ilvl w:val="1"/>
          <w:numId w:val="18"/>
        </w:numPr>
        <w:spacing w:after="0"/>
        <w:contextualSpacing w:val="0"/>
        <w:jc w:val="both"/>
        <w:rPr>
          <w:rFonts w:ascii="Palatino Linotype" w:hAnsi="Palatino Linotype" w:cs="Arial"/>
        </w:rPr>
      </w:pPr>
      <w:r w:rsidRPr="003D68DC">
        <w:rPr>
          <w:rFonts w:ascii="Palatino Linotype" w:hAnsi="Palatino Linotype" w:cs="Arial"/>
        </w:rPr>
        <w:t xml:space="preserve">ust. </w:t>
      </w:r>
      <w:r w:rsidR="00061E0B" w:rsidRPr="003D68DC">
        <w:rPr>
          <w:rFonts w:ascii="Palatino Linotype" w:hAnsi="Palatino Linotype" w:cs="Arial"/>
        </w:rPr>
        <w:t xml:space="preserve">8 </w:t>
      </w:r>
      <w:r w:rsidR="0076413C" w:rsidRPr="003D68DC">
        <w:rPr>
          <w:rFonts w:ascii="Palatino Linotype" w:hAnsi="Palatino Linotype" w:cs="Arial"/>
        </w:rPr>
        <w:t>powyżej</w:t>
      </w:r>
      <w:r w:rsidRPr="003D68DC">
        <w:rPr>
          <w:rFonts w:ascii="Palatino Linotype" w:hAnsi="Palatino Linotype" w:cs="Arial"/>
        </w:rPr>
        <w:t>,</w:t>
      </w:r>
      <w:r w:rsidR="0076413C" w:rsidRPr="003D68DC">
        <w:rPr>
          <w:rFonts w:ascii="Palatino Linotype" w:hAnsi="Palatino Linotype" w:cs="Arial"/>
        </w:rPr>
        <w:t xml:space="preserve"> składa dokument lub dokumenty wystawione w kraju, w którym Wykonawca ma siedzibę lub miejsce zamieszkania potwierdzający, że nie otwarto jego likwidacji ani nie ogłoszono upadłości.</w:t>
      </w:r>
    </w:p>
    <w:p w14:paraId="31D4B463" w14:textId="4C7C577A" w:rsidR="0076413C" w:rsidRPr="003D68DC" w:rsidRDefault="0076413C" w:rsidP="009702D1">
      <w:pPr>
        <w:pStyle w:val="Akapitzlist"/>
        <w:numPr>
          <w:ilvl w:val="0"/>
          <w:numId w:val="11"/>
        </w:numPr>
        <w:spacing w:after="0"/>
        <w:ind w:left="426"/>
        <w:jc w:val="both"/>
        <w:rPr>
          <w:rFonts w:ascii="Palatino Linotype" w:hAnsi="Palatino Linotype" w:cs="Arial"/>
        </w:rPr>
      </w:pPr>
      <w:r w:rsidRPr="003D68DC">
        <w:rPr>
          <w:rFonts w:ascii="Palatino Linotype" w:hAnsi="Palatino Linotype" w:cs="Arial"/>
        </w:rPr>
        <w:t xml:space="preserve">Jeżeli w kraju, w którym Wykonawca ma siedzibę lub miejsce zamieszkania lub miejsce zamieszkania ma osoba, której dokument dotyczy, nie wydaje się dokumentów, o których mowa w </w:t>
      </w:r>
      <w:r w:rsidR="002C1D88" w:rsidRPr="003D68DC">
        <w:rPr>
          <w:rFonts w:ascii="Palatino Linotype" w:hAnsi="Palatino Linotype" w:cs="Arial"/>
        </w:rPr>
        <w:t>ust</w:t>
      </w:r>
      <w:r w:rsidR="00A24187" w:rsidRPr="003D68DC">
        <w:rPr>
          <w:rFonts w:ascii="Palatino Linotype" w:hAnsi="Palatino Linotype" w:cs="Arial"/>
        </w:rPr>
        <w:t>.</w:t>
      </w:r>
      <w:r w:rsidRPr="003D68DC">
        <w:rPr>
          <w:rFonts w:ascii="Palatino Linotype" w:hAnsi="Palatino Linotype" w:cs="Arial"/>
        </w:rPr>
        <w:t xml:space="preserve"> </w:t>
      </w:r>
      <w:r w:rsidR="00061E0B" w:rsidRPr="003D68DC">
        <w:rPr>
          <w:rFonts w:ascii="Palatino Linotype" w:hAnsi="Palatino Linotype" w:cs="Arial"/>
        </w:rPr>
        <w:t>7-8</w:t>
      </w:r>
      <w:r w:rsidR="002C1D88" w:rsidRPr="003D68DC">
        <w:rPr>
          <w:rFonts w:ascii="Palatino Linotype" w:hAnsi="Palatino Linotype" w:cs="Arial"/>
        </w:rPr>
        <w:t>),</w:t>
      </w:r>
      <w:r w:rsidRPr="003D68DC">
        <w:rPr>
          <w:rFonts w:ascii="Palatino Linotype" w:hAnsi="Palatino Linotype" w:cs="Arial"/>
        </w:rPr>
        <w:t xml:space="preserve">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481908DD" w14:textId="60B0EE43" w:rsidR="002C1D88" w:rsidRPr="003D68DC" w:rsidRDefault="002C1D88" w:rsidP="009702D1">
      <w:pPr>
        <w:pStyle w:val="Akapitzlist"/>
        <w:numPr>
          <w:ilvl w:val="0"/>
          <w:numId w:val="11"/>
        </w:numPr>
        <w:spacing w:after="0"/>
        <w:ind w:left="426"/>
        <w:contextualSpacing w:val="0"/>
        <w:jc w:val="both"/>
        <w:rPr>
          <w:rFonts w:ascii="Palatino Linotype" w:hAnsi="Palatino Linotype" w:cs="Arial"/>
        </w:rPr>
      </w:pPr>
      <w:r w:rsidRPr="003D68DC">
        <w:rPr>
          <w:rFonts w:ascii="Palatino Linotype" w:hAnsi="Palatino Linotype" w:cs="Arial"/>
        </w:rPr>
        <w:t xml:space="preserve">Dokumenty, o których mowa w ust. </w:t>
      </w:r>
      <w:r w:rsidR="00061E0B" w:rsidRPr="003D68DC">
        <w:rPr>
          <w:rFonts w:ascii="Palatino Linotype" w:hAnsi="Palatino Linotype" w:cs="Arial"/>
        </w:rPr>
        <w:t xml:space="preserve">7-8 </w:t>
      </w:r>
      <w:r w:rsidRPr="003D68DC">
        <w:rPr>
          <w:rFonts w:ascii="Palatino Linotype" w:hAnsi="Palatino Linotype" w:cs="Arial"/>
        </w:rPr>
        <w:t>powinny być</w:t>
      </w:r>
      <w:r w:rsidR="0076413C" w:rsidRPr="003D68DC">
        <w:rPr>
          <w:rFonts w:ascii="Palatino Linotype" w:hAnsi="Palatino Linotype" w:cs="Arial"/>
        </w:rPr>
        <w:t xml:space="preserve"> wystawion</w:t>
      </w:r>
      <w:r w:rsidRPr="003D68DC">
        <w:rPr>
          <w:rFonts w:ascii="Palatino Linotype" w:hAnsi="Palatino Linotype" w:cs="Arial"/>
        </w:rPr>
        <w:t>e</w:t>
      </w:r>
      <w:r w:rsidR="0076413C" w:rsidRPr="003D68DC">
        <w:rPr>
          <w:rFonts w:ascii="Palatino Linotype" w:hAnsi="Palatino Linotype" w:cs="Arial"/>
        </w:rPr>
        <w:t xml:space="preserve"> nie wcześniej niż </w:t>
      </w:r>
      <w:r w:rsidR="00036641" w:rsidRPr="003D68DC">
        <w:rPr>
          <w:rFonts w:ascii="Palatino Linotype" w:hAnsi="Palatino Linotype" w:cs="Arial"/>
        </w:rPr>
        <w:t>6</w:t>
      </w:r>
      <w:r w:rsidR="0076413C" w:rsidRPr="003D68DC">
        <w:rPr>
          <w:rFonts w:ascii="Palatino Linotype" w:hAnsi="Palatino Linotype" w:cs="Arial"/>
        </w:rPr>
        <w:t xml:space="preserve"> miesi</w:t>
      </w:r>
      <w:r w:rsidR="00036641" w:rsidRPr="003D68DC">
        <w:rPr>
          <w:rFonts w:ascii="Palatino Linotype" w:hAnsi="Palatino Linotype" w:cs="Arial"/>
        </w:rPr>
        <w:t>ęcy</w:t>
      </w:r>
      <w:r w:rsidR="0076413C" w:rsidRPr="003D68DC">
        <w:rPr>
          <w:rFonts w:ascii="Palatino Linotype" w:hAnsi="Palatino Linotype" w:cs="Arial"/>
        </w:rPr>
        <w:t xml:space="preserve"> przed upływem terminu składania ofert</w:t>
      </w:r>
      <w:r w:rsidR="00036641" w:rsidRPr="003D68DC">
        <w:rPr>
          <w:rFonts w:ascii="Palatino Linotype" w:hAnsi="Palatino Linotype" w:cs="Arial"/>
        </w:rPr>
        <w:t>:</w:t>
      </w:r>
      <w:r w:rsidR="0076413C" w:rsidRPr="003D68DC">
        <w:rPr>
          <w:rFonts w:ascii="Palatino Linotype" w:hAnsi="Palatino Linotype" w:cs="Arial"/>
        </w:rPr>
        <w:t xml:space="preserve"> </w:t>
      </w:r>
    </w:p>
    <w:p w14:paraId="0375EA65" w14:textId="7AFD1099" w:rsidR="0076413C" w:rsidRPr="003D68DC" w:rsidRDefault="0076413C" w:rsidP="009702D1">
      <w:pPr>
        <w:pStyle w:val="Akapitzlist"/>
        <w:numPr>
          <w:ilvl w:val="0"/>
          <w:numId w:val="11"/>
        </w:numPr>
        <w:spacing w:after="0"/>
        <w:ind w:left="426"/>
        <w:contextualSpacing w:val="0"/>
        <w:jc w:val="both"/>
        <w:rPr>
          <w:rFonts w:ascii="Palatino Linotype" w:hAnsi="Palatino Linotype" w:cs="Arial"/>
        </w:rPr>
      </w:pPr>
      <w:r w:rsidRPr="003D68DC">
        <w:rPr>
          <w:rFonts w:ascii="Palatino Linotype" w:hAnsi="Palatino Linotype" w:cs="Arial"/>
        </w:rPr>
        <w:t xml:space="preserve">Wykonawca mający siedzibę na terytorium Rzeczpospolitej Polskiej w odniesieniu do osoby mającej miejsce zamieszkania poza terytorium Rzeczpospolitej Polskiej, której dotyczy dokument, o którym mowa w </w:t>
      </w:r>
      <w:r w:rsidR="00036641" w:rsidRPr="003D68DC">
        <w:rPr>
          <w:rFonts w:ascii="Palatino Linotype" w:hAnsi="Palatino Linotype" w:cs="Arial"/>
        </w:rPr>
        <w:t xml:space="preserve">ust. </w:t>
      </w:r>
      <w:r w:rsidR="00061E0B" w:rsidRPr="003D68DC">
        <w:rPr>
          <w:rFonts w:ascii="Palatino Linotype" w:hAnsi="Palatino Linotype" w:cs="Arial"/>
        </w:rPr>
        <w:t xml:space="preserve">7 </w:t>
      </w:r>
      <w:r w:rsidRPr="003D68DC">
        <w:rPr>
          <w:rFonts w:ascii="Palatino Linotype" w:hAnsi="Palatino Linotype" w:cs="Arial"/>
        </w:rPr>
        <w:t xml:space="preserve">powyżej składa dokument, o którym mowa w </w:t>
      </w:r>
      <w:r w:rsidR="00036641" w:rsidRPr="003D68DC">
        <w:rPr>
          <w:rFonts w:ascii="Palatino Linotype" w:hAnsi="Palatino Linotype" w:cs="Arial"/>
        </w:rPr>
        <w:t>ust</w:t>
      </w:r>
      <w:r w:rsidRPr="003D68DC">
        <w:rPr>
          <w:rFonts w:ascii="Palatino Linotype" w:hAnsi="Palatino Linotype" w:cs="Arial"/>
        </w:rPr>
        <w:t xml:space="preserve">. </w:t>
      </w:r>
      <w:r w:rsidR="00061E0B" w:rsidRPr="003D68DC">
        <w:rPr>
          <w:rFonts w:ascii="Palatino Linotype" w:hAnsi="Palatino Linotype" w:cs="Arial"/>
        </w:rPr>
        <w:t xml:space="preserve">7 </w:t>
      </w:r>
      <w:r w:rsidRPr="003D68DC">
        <w:rPr>
          <w:rFonts w:ascii="Palatino Linotype" w:hAnsi="Palatino Linotype" w:cs="Arial"/>
        </w:rPr>
        <w:t>w zakresie określonym w art. 24 ust. 1 pkt. 14</w:t>
      </w:r>
      <w:r w:rsidR="00370168" w:rsidRPr="003D68DC">
        <w:rPr>
          <w:rFonts w:ascii="Palatino Linotype" w:hAnsi="Palatino Linotype" w:cs="Arial"/>
        </w:rPr>
        <w:t>)</w:t>
      </w:r>
      <w:r w:rsidRPr="003D68DC">
        <w:rPr>
          <w:rFonts w:ascii="Palatino Linotype" w:hAnsi="Palatino Linotype" w:cs="Arial"/>
        </w:rPr>
        <w:t xml:space="preserve"> P</w:t>
      </w:r>
      <w:r w:rsidR="00370168" w:rsidRPr="003D68DC">
        <w:rPr>
          <w:rFonts w:ascii="Palatino Linotype" w:hAnsi="Palatino Linotype" w:cs="Arial"/>
        </w:rPr>
        <w:t>zp</w:t>
      </w:r>
      <w:r w:rsidRPr="003D68DC">
        <w:rPr>
          <w:rFonts w:ascii="Palatino Linotype" w:hAnsi="Palatino Linotype" w:cs="Aria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Postanowienie zawarte w pkt 12 stosuje się odpowiednio</w:t>
      </w:r>
      <w:r w:rsidR="00536C7D" w:rsidRPr="003D68DC">
        <w:rPr>
          <w:rFonts w:ascii="Palatino Linotype" w:hAnsi="Palatino Linotype" w:cs="Arial"/>
        </w:rPr>
        <w:t>.</w:t>
      </w:r>
    </w:p>
    <w:p w14:paraId="5DADCB94" w14:textId="3E5E8823" w:rsidR="0076413C" w:rsidRPr="003D68DC" w:rsidRDefault="0076413C" w:rsidP="009702D1">
      <w:pPr>
        <w:pStyle w:val="Akapitzlist"/>
        <w:numPr>
          <w:ilvl w:val="0"/>
          <w:numId w:val="11"/>
        </w:numPr>
        <w:spacing w:after="0"/>
        <w:ind w:left="425" w:hanging="357"/>
        <w:contextualSpacing w:val="0"/>
        <w:jc w:val="both"/>
        <w:rPr>
          <w:rFonts w:ascii="Palatino Linotype" w:hAnsi="Palatino Linotype" w:cs="Arial"/>
        </w:rPr>
      </w:pPr>
      <w:r w:rsidRPr="003D68DC">
        <w:rPr>
          <w:rFonts w:ascii="Palatino Linotype" w:hAnsi="Palatino Linotype" w:cs="Arial"/>
        </w:rPr>
        <w:t xml:space="preserve">Jeśli dokumenty złożone przez Wykonawcę w celu potwierdzenia spełniania warunków udziału w Postępowaniu zawierają kwoty wyrażone w walucie obcej, Zamawiający dokona przeliczenia tej kwoty na kwotę wyrażoną w złotówkach (PLN) zgodnie ze średnim kursem Narodowego Banku Polskiego z dnia, w którym ogłoszenie o zamówieniu zostało opublikowane w </w:t>
      </w:r>
      <w:r w:rsidR="005927A7" w:rsidRPr="003D68DC">
        <w:rPr>
          <w:rFonts w:ascii="Palatino Linotype" w:hAnsi="Palatino Linotype" w:cs="Arial"/>
        </w:rPr>
        <w:t>Biuletynie Zamówień Publicznych</w:t>
      </w:r>
      <w:r w:rsidRPr="003D68DC">
        <w:rPr>
          <w:rFonts w:ascii="Palatino Linotype" w:hAnsi="Palatino Linotype" w:cs="Arial"/>
        </w:rPr>
        <w:t>, a jeżeli w dniu publikacji NBP nie publikował średniego kursu w dniu publikacji ogłoszenia, Zamawiający zastosuje kurs z pierwszego dnia następującego po dniu publikacji ogłoszenia o zamówieniu, w którym taki kurs ogłaszano</w:t>
      </w:r>
      <w:r w:rsidR="00536C7D" w:rsidRPr="003D68DC">
        <w:rPr>
          <w:rFonts w:ascii="Palatino Linotype" w:hAnsi="Palatino Linotype" w:cs="Arial"/>
        </w:rPr>
        <w:t>.</w:t>
      </w:r>
    </w:p>
    <w:p w14:paraId="6F67D104" w14:textId="5A18FE67" w:rsidR="00036641" w:rsidRPr="003D68DC" w:rsidRDefault="0076413C" w:rsidP="009702D1">
      <w:pPr>
        <w:pStyle w:val="Akapitzlist"/>
        <w:numPr>
          <w:ilvl w:val="0"/>
          <w:numId w:val="11"/>
        </w:numPr>
        <w:spacing w:after="0"/>
        <w:ind w:left="425" w:hanging="357"/>
        <w:contextualSpacing w:val="0"/>
        <w:jc w:val="both"/>
        <w:rPr>
          <w:rFonts w:ascii="Palatino Linotype" w:hAnsi="Palatino Linotype" w:cs="Arial"/>
        </w:rPr>
      </w:pPr>
      <w:r w:rsidRPr="003D68DC">
        <w:rPr>
          <w:rFonts w:ascii="Palatino Linotype" w:hAnsi="Palatino Linotype" w:cs="Arial"/>
        </w:rPr>
        <w:t>Wykonawca nie jest zobowiązany do złożenia oświadczeń lub dokumentów potwierdzających spełnianie warunków udziału w Postępowaniu lub brak podstaw do wykluczenia (tj. okoliczności, o których mowa w art. 25 ust. 1 pkt 1 i 3 ustawy P</w:t>
      </w:r>
      <w:r w:rsidR="00370168" w:rsidRPr="003D68DC">
        <w:rPr>
          <w:rFonts w:ascii="Palatino Linotype" w:hAnsi="Palatino Linotype" w:cs="Arial"/>
        </w:rPr>
        <w:t>zp</w:t>
      </w:r>
      <w:r w:rsidRPr="003D68DC">
        <w:rPr>
          <w:rFonts w:ascii="Palatino Linotype" w:hAnsi="Palatino Linotype" w:cs="Arial"/>
        </w:rPr>
        <w:t xml:space="preserve">), </w:t>
      </w:r>
      <w:r w:rsidRPr="003D68DC">
        <w:rPr>
          <w:rFonts w:ascii="Palatino Linotype" w:hAnsi="Palatino Linotype" w:cs="Arial"/>
        </w:rPr>
        <w:lastRenderedPageBreak/>
        <w:t>jeżeli Zamawiający posiada oświadczenia lub dokumenty dotyczące tego Wykonawcy, o ile będą one aktualne lub może je uzyskać za pomocą bezpłatnych i ogólnodostępnych baz danych, w szczególności rejestrów publicznych w rozumieniu ustawy z dnia 17 lutego 2005 r. o informatyzacji działalności podmiotów realizujących zadania publiczne (Dz. U. z 2014 r. poz. 1114 z późn. zm.),</w:t>
      </w:r>
    </w:p>
    <w:p w14:paraId="00D06A74" w14:textId="77777777" w:rsidR="0010525E" w:rsidRPr="003D68DC" w:rsidRDefault="0010525E" w:rsidP="009702D1">
      <w:pPr>
        <w:pStyle w:val="Akapitzlist"/>
        <w:numPr>
          <w:ilvl w:val="0"/>
          <w:numId w:val="11"/>
        </w:numPr>
        <w:spacing w:after="0"/>
        <w:ind w:left="425" w:hanging="357"/>
        <w:contextualSpacing w:val="0"/>
        <w:jc w:val="both"/>
        <w:rPr>
          <w:rFonts w:ascii="Palatino Linotype" w:hAnsi="Palatino Linotype" w:cs="Arial"/>
        </w:rPr>
      </w:pPr>
      <w:r w:rsidRPr="003D68DC">
        <w:rPr>
          <w:rFonts w:ascii="Palatino Linotype" w:hAnsi="Palatino Linotype" w:cs="Arial"/>
        </w:rPr>
        <w:t>Dokumenty sporządzone w języku obcym muszą być składane wraz z tłumaczeniem na język polski.</w:t>
      </w:r>
      <w:r w:rsidR="00EE528F" w:rsidRPr="003D68DC">
        <w:rPr>
          <w:rFonts w:ascii="Palatino Linotype" w:hAnsi="Palatino Linotype" w:cs="Arial"/>
        </w:rPr>
        <w:t xml:space="preserve"> Sposób i forma przygotowania i składania w/w oświadczeń i dokumentów są opisane w rozdziale XI SIWZ</w:t>
      </w:r>
      <w:r w:rsidR="00370168" w:rsidRPr="003D68DC">
        <w:rPr>
          <w:rFonts w:ascii="Palatino Linotype" w:hAnsi="Palatino Linotype" w:cs="Arial"/>
        </w:rPr>
        <w:t>.</w:t>
      </w:r>
    </w:p>
    <w:p w14:paraId="5690A0C2" w14:textId="77777777" w:rsidR="00012514" w:rsidRPr="003D68DC" w:rsidRDefault="00012514" w:rsidP="009702D1">
      <w:pPr>
        <w:pStyle w:val="Akapitzlist"/>
        <w:spacing w:after="0"/>
        <w:ind w:left="567"/>
        <w:jc w:val="both"/>
        <w:rPr>
          <w:rFonts w:ascii="Palatino Linotype" w:hAnsi="Palatino Linotype" w:cs="Arial"/>
        </w:rPr>
      </w:pPr>
      <w:bookmarkStart w:id="14" w:name="_Toc108499794"/>
      <w:bookmarkStart w:id="15" w:name="_Toc176243918"/>
      <w:bookmarkEnd w:id="10"/>
      <w:bookmarkEnd w:id="11"/>
    </w:p>
    <w:p w14:paraId="05740A4C" w14:textId="77777777" w:rsidR="0010525E" w:rsidRPr="003D68DC" w:rsidRDefault="0010525E" w:rsidP="009702D1">
      <w:pPr>
        <w:pStyle w:val="Akapitzlist"/>
        <w:numPr>
          <w:ilvl w:val="0"/>
          <w:numId w:val="5"/>
        </w:numPr>
        <w:spacing w:after="0"/>
        <w:ind w:left="709" w:hanging="708"/>
        <w:jc w:val="both"/>
        <w:rPr>
          <w:rFonts w:ascii="Palatino Linotype" w:hAnsi="Palatino Linotype" w:cs="Arial"/>
        </w:rPr>
      </w:pPr>
      <w:r w:rsidRPr="003D68DC">
        <w:rPr>
          <w:rFonts w:ascii="Palatino Linotype" w:hAnsi="Palatino Linotype" w:cs="Arial"/>
          <w:b/>
          <w:bCs/>
        </w:rPr>
        <w:t>Wykonawcy wspólnie ubiegający się o udzielenie zamówienia.</w:t>
      </w:r>
    </w:p>
    <w:p w14:paraId="4FBBC00E" w14:textId="77777777" w:rsidR="0010525E" w:rsidRPr="003D68DC" w:rsidRDefault="0010525E" w:rsidP="009702D1">
      <w:pPr>
        <w:pStyle w:val="Akapitzlist"/>
        <w:numPr>
          <w:ilvl w:val="0"/>
          <w:numId w:val="12"/>
        </w:numPr>
        <w:spacing w:after="0"/>
        <w:ind w:left="426" w:hanging="283"/>
        <w:jc w:val="both"/>
        <w:rPr>
          <w:rFonts w:ascii="Palatino Linotype" w:hAnsi="Palatino Linotype" w:cs="Arial"/>
        </w:rPr>
      </w:pPr>
      <w:r w:rsidRPr="003D68DC">
        <w:rPr>
          <w:rFonts w:ascii="Palatino Linotype" w:hAnsi="Palatino Linotype" w:cs="Arial"/>
        </w:rPr>
        <w:t>Wykonawcy wspólnie ubiegający się o udzielenie niniejszego zamówienia ustanawiają Pełnomocnika, zwanego w niniejszej specyfikacji Pełnomocnikiem, do reprezentowania ich w niniejszym postępowaniu albo reprezentowania ich w postępowaniu i zawarcia umowy w sprawie zamówienia publicznego. W takim przypadku, do oferty należy załączyć stosowne pełnomocnictwo w oryginale.</w:t>
      </w:r>
    </w:p>
    <w:p w14:paraId="70C3A6A2" w14:textId="0D59AE67" w:rsidR="0010525E" w:rsidRPr="003D68DC" w:rsidRDefault="0010525E" w:rsidP="009702D1">
      <w:pPr>
        <w:pStyle w:val="Akapitzlist"/>
        <w:numPr>
          <w:ilvl w:val="0"/>
          <w:numId w:val="12"/>
        </w:numPr>
        <w:spacing w:after="0"/>
        <w:ind w:left="426" w:hanging="283"/>
        <w:jc w:val="both"/>
        <w:rPr>
          <w:rFonts w:ascii="Palatino Linotype" w:hAnsi="Palatino Linotype" w:cs="Arial"/>
        </w:rPr>
      </w:pPr>
      <w:r w:rsidRPr="003D68DC">
        <w:rPr>
          <w:rFonts w:ascii="Palatino Linotype" w:hAnsi="Palatino Linotype" w:cs="Arial"/>
        </w:rPr>
        <w:t xml:space="preserve">W przypadku wspólnego ubiegania się Wykonawców o udzielenie niniejszego zamówienia, spełnianie przez nich warunków udziału w postępowaniu oceniane będzie łącznie, </w:t>
      </w:r>
      <w:r w:rsidR="008676F6" w:rsidRPr="003D68DC">
        <w:rPr>
          <w:rFonts w:ascii="Palatino Linotype" w:hAnsi="Palatino Linotype" w:cs="Arial"/>
        </w:rPr>
        <w:t xml:space="preserve">z tym że warunek posiadania ubezpieczenia od odpowiedzialności cywilnej w pełnej wymaganej wysokości </w:t>
      </w:r>
      <w:r w:rsidR="00AB3770" w:rsidRPr="003D68DC">
        <w:rPr>
          <w:rFonts w:ascii="Palatino Linotype" w:hAnsi="Palatino Linotype" w:cs="Arial"/>
        </w:rPr>
        <w:t>sprzątania i utrzymywania w czystości budynku Archiwum</w:t>
      </w:r>
      <w:r w:rsidR="00DE6C17" w:rsidRPr="003D68DC">
        <w:rPr>
          <w:rFonts w:ascii="Palatino Linotype" w:hAnsi="Palatino Linotype" w:cs="Arial"/>
        </w:rPr>
        <w:t xml:space="preserve"> </w:t>
      </w:r>
      <w:r w:rsidR="008676F6" w:rsidRPr="003D68DC">
        <w:rPr>
          <w:rFonts w:ascii="Palatino Linotype" w:hAnsi="Palatino Linotype" w:cs="Arial"/>
        </w:rPr>
        <w:t>lub każdy z członków konsorcjum w wysokości co najmniej 50% wymaganej sumy ubezpieczenia. B</w:t>
      </w:r>
      <w:r w:rsidRPr="003D68DC">
        <w:rPr>
          <w:rFonts w:ascii="Palatino Linotype" w:hAnsi="Palatino Linotype" w:cs="Arial"/>
        </w:rPr>
        <w:t>adanie braku podstaw do wykluczenia przeprowadzane będzie w odniesieniu do każdego z Wykonawców.</w:t>
      </w:r>
    </w:p>
    <w:p w14:paraId="1CDC94FB" w14:textId="77777777" w:rsidR="0010525E" w:rsidRPr="003D68DC" w:rsidRDefault="0010525E" w:rsidP="009702D1">
      <w:pPr>
        <w:pStyle w:val="Akapitzlist"/>
        <w:numPr>
          <w:ilvl w:val="0"/>
          <w:numId w:val="12"/>
        </w:numPr>
        <w:spacing w:after="0"/>
        <w:ind w:left="426" w:hanging="283"/>
        <w:jc w:val="both"/>
        <w:rPr>
          <w:rFonts w:ascii="Palatino Linotype" w:hAnsi="Palatino Linotype" w:cs="Arial"/>
        </w:rPr>
      </w:pPr>
      <w:r w:rsidRPr="003D68DC">
        <w:rPr>
          <w:rFonts w:ascii="Palatino Linotype" w:hAnsi="Palatino Linotype" w:cs="Arial"/>
        </w:rPr>
        <w:t>Wszelka korespondencja prowadzona będzie z Pełnomocnikiem.</w:t>
      </w:r>
    </w:p>
    <w:p w14:paraId="554C2C09" w14:textId="77777777" w:rsidR="00856FEF" w:rsidRPr="003D68DC" w:rsidRDefault="00856FEF" w:rsidP="009702D1">
      <w:pPr>
        <w:pStyle w:val="Akapitzlist"/>
        <w:spacing w:after="0"/>
        <w:ind w:left="567"/>
        <w:jc w:val="both"/>
        <w:rPr>
          <w:rFonts w:ascii="Palatino Linotype" w:hAnsi="Palatino Linotype" w:cs="Arial"/>
        </w:rPr>
      </w:pPr>
    </w:p>
    <w:p w14:paraId="664240B7" w14:textId="77777777" w:rsidR="0010525E" w:rsidRPr="003D68DC" w:rsidRDefault="0010525E" w:rsidP="009702D1">
      <w:pPr>
        <w:pStyle w:val="Akapitzlist"/>
        <w:numPr>
          <w:ilvl w:val="0"/>
          <w:numId w:val="5"/>
        </w:numPr>
        <w:spacing w:after="0"/>
        <w:ind w:left="709" w:hanging="708"/>
        <w:jc w:val="both"/>
        <w:rPr>
          <w:rFonts w:ascii="Palatino Linotype" w:hAnsi="Palatino Linotype" w:cs="Arial"/>
        </w:rPr>
      </w:pPr>
      <w:r w:rsidRPr="003D68DC">
        <w:rPr>
          <w:rFonts w:ascii="Palatino Linotype" w:hAnsi="Palatino Linotype" w:cs="Arial"/>
          <w:b/>
        </w:rPr>
        <w:t>Wymagania dotyczące wadium.</w:t>
      </w:r>
    </w:p>
    <w:p w14:paraId="16B99874" w14:textId="7423C8DC" w:rsidR="00B412C7" w:rsidRPr="003D68DC" w:rsidRDefault="00856FEF" w:rsidP="009702D1">
      <w:pPr>
        <w:pStyle w:val="NormalnyWeb"/>
        <w:numPr>
          <w:ilvl w:val="0"/>
          <w:numId w:val="3"/>
        </w:numPr>
        <w:spacing w:before="0" w:beforeAutospacing="0" w:after="0" w:afterAutospacing="0" w:line="276" w:lineRule="auto"/>
        <w:ind w:left="567" w:hanging="425"/>
        <w:contextualSpacing/>
        <w:jc w:val="both"/>
        <w:rPr>
          <w:rFonts w:ascii="Palatino Linotype" w:hAnsi="Palatino Linotype" w:cs="Arial"/>
          <w:sz w:val="22"/>
          <w:szCs w:val="22"/>
          <w:lang w:val="pl-PL"/>
        </w:rPr>
      </w:pPr>
      <w:r w:rsidRPr="003D68DC">
        <w:rPr>
          <w:rFonts w:ascii="Palatino Linotype" w:hAnsi="Palatino Linotype" w:cs="Arial"/>
          <w:sz w:val="22"/>
          <w:szCs w:val="22"/>
          <w:lang w:val="pl-PL"/>
        </w:rPr>
        <w:t>Zamawiający wymaga wniesienia wadium w wysokości</w:t>
      </w:r>
      <w:r w:rsidR="008676F6" w:rsidRPr="003D68DC">
        <w:rPr>
          <w:rFonts w:ascii="Palatino Linotype" w:hAnsi="Palatino Linotype" w:cs="Arial"/>
          <w:sz w:val="22"/>
          <w:szCs w:val="22"/>
          <w:lang w:val="pl-PL"/>
        </w:rPr>
        <w:t xml:space="preserve"> </w:t>
      </w:r>
      <w:r w:rsidR="0009432D" w:rsidRPr="003D68DC">
        <w:rPr>
          <w:rFonts w:ascii="Palatino Linotype" w:hAnsi="Palatino Linotype" w:cs="Arial"/>
          <w:sz w:val="22"/>
          <w:szCs w:val="22"/>
          <w:lang w:val="pl-PL"/>
        </w:rPr>
        <w:t>4 </w:t>
      </w:r>
      <w:r w:rsidR="008676F6" w:rsidRPr="003D68DC">
        <w:rPr>
          <w:rFonts w:ascii="Palatino Linotype" w:hAnsi="Palatino Linotype" w:cs="Arial"/>
          <w:sz w:val="22"/>
          <w:szCs w:val="22"/>
          <w:lang w:val="pl-PL"/>
        </w:rPr>
        <w:t xml:space="preserve">000 zł </w:t>
      </w:r>
      <w:r w:rsidR="00D44ADA" w:rsidRPr="003D68DC">
        <w:rPr>
          <w:rFonts w:ascii="Palatino Linotype" w:hAnsi="Palatino Linotype" w:cs="Arial"/>
          <w:sz w:val="22"/>
          <w:szCs w:val="22"/>
          <w:lang w:val="pl-PL"/>
        </w:rPr>
        <w:t>(słownie: czter</w:t>
      </w:r>
      <w:r w:rsidR="00DE6C17" w:rsidRPr="003D68DC">
        <w:rPr>
          <w:rFonts w:ascii="Palatino Linotype" w:hAnsi="Palatino Linotype" w:cs="Arial"/>
          <w:sz w:val="22"/>
          <w:szCs w:val="22"/>
          <w:lang w:val="pl-PL"/>
        </w:rPr>
        <w:t>y</w:t>
      </w:r>
      <w:r w:rsidR="00D44ADA" w:rsidRPr="003D68DC">
        <w:rPr>
          <w:rFonts w:ascii="Palatino Linotype" w:hAnsi="Palatino Linotype" w:cs="Arial"/>
          <w:sz w:val="22"/>
          <w:szCs w:val="22"/>
          <w:lang w:val="pl-PL"/>
        </w:rPr>
        <w:t xml:space="preserve"> tysi</w:t>
      </w:r>
      <w:r w:rsidR="00A65909" w:rsidRPr="003D68DC">
        <w:rPr>
          <w:rFonts w:ascii="Palatino Linotype" w:hAnsi="Palatino Linotype" w:cs="Arial"/>
          <w:sz w:val="22"/>
          <w:szCs w:val="22"/>
          <w:lang w:val="pl-PL"/>
        </w:rPr>
        <w:t>ące</w:t>
      </w:r>
      <w:r w:rsidR="00D44ADA" w:rsidRPr="003D68DC">
        <w:rPr>
          <w:rFonts w:ascii="Palatino Linotype" w:hAnsi="Palatino Linotype" w:cs="Arial"/>
          <w:sz w:val="22"/>
          <w:szCs w:val="22"/>
          <w:lang w:val="pl-PL"/>
        </w:rPr>
        <w:t xml:space="preserve"> złotych)</w:t>
      </w:r>
    </w:p>
    <w:p w14:paraId="6A60A911" w14:textId="77777777" w:rsidR="00856FEF" w:rsidRPr="003D68DC" w:rsidRDefault="00856FEF" w:rsidP="009702D1">
      <w:pPr>
        <w:pStyle w:val="Akapitzlist"/>
        <w:numPr>
          <w:ilvl w:val="0"/>
          <w:numId w:val="3"/>
        </w:numPr>
        <w:spacing w:after="0"/>
        <w:ind w:left="567" w:hanging="425"/>
        <w:rPr>
          <w:rFonts w:ascii="Palatino Linotype" w:hAnsi="Palatino Linotype" w:cs="Arial"/>
        </w:rPr>
      </w:pPr>
      <w:r w:rsidRPr="003D68DC">
        <w:rPr>
          <w:rFonts w:ascii="Palatino Linotype" w:hAnsi="Palatino Linotype" w:cs="Arial"/>
        </w:rPr>
        <w:t xml:space="preserve">Wykonawcy zobowiązani są wnieść wadium przed upływem terminu składania ofert. </w:t>
      </w:r>
    </w:p>
    <w:p w14:paraId="1942E5C4" w14:textId="77777777" w:rsidR="00856FEF" w:rsidRPr="003D68DC" w:rsidRDefault="00856FEF" w:rsidP="009702D1">
      <w:pPr>
        <w:pStyle w:val="Akapitzlist"/>
        <w:numPr>
          <w:ilvl w:val="0"/>
          <w:numId w:val="3"/>
        </w:numPr>
        <w:spacing w:after="0"/>
        <w:ind w:left="567" w:hanging="425"/>
        <w:rPr>
          <w:rFonts w:ascii="Palatino Linotype" w:hAnsi="Palatino Linotype" w:cs="Arial"/>
        </w:rPr>
      </w:pPr>
      <w:r w:rsidRPr="003D68DC">
        <w:rPr>
          <w:rFonts w:ascii="Palatino Linotype" w:hAnsi="Palatino Linotype" w:cs="Arial"/>
        </w:rPr>
        <w:t>Wadium może być wnoszone w jednej lub kilku następujących formach:</w:t>
      </w:r>
    </w:p>
    <w:p w14:paraId="36755BF5" w14:textId="77777777" w:rsidR="00856FEF" w:rsidRPr="003D68DC" w:rsidRDefault="00856FEF" w:rsidP="009702D1">
      <w:pPr>
        <w:pStyle w:val="Akapitzlist"/>
        <w:numPr>
          <w:ilvl w:val="1"/>
          <w:numId w:val="4"/>
        </w:numPr>
        <w:spacing w:after="0"/>
        <w:ind w:left="851"/>
        <w:jc w:val="both"/>
        <w:rPr>
          <w:rFonts w:ascii="Palatino Linotype" w:hAnsi="Palatino Linotype" w:cs="Arial"/>
        </w:rPr>
      </w:pPr>
      <w:r w:rsidRPr="003D68DC">
        <w:rPr>
          <w:rFonts w:ascii="Palatino Linotype" w:hAnsi="Palatino Linotype" w:cs="Arial"/>
        </w:rPr>
        <w:t>pieniądzu;</w:t>
      </w:r>
    </w:p>
    <w:p w14:paraId="4F5591FB" w14:textId="77777777" w:rsidR="00856FEF" w:rsidRPr="003D68DC" w:rsidRDefault="00856FEF" w:rsidP="009702D1">
      <w:pPr>
        <w:pStyle w:val="Akapitzlist"/>
        <w:numPr>
          <w:ilvl w:val="1"/>
          <w:numId w:val="4"/>
        </w:numPr>
        <w:spacing w:after="0"/>
        <w:ind w:left="851"/>
        <w:jc w:val="both"/>
        <w:rPr>
          <w:rFonts w:ascii="Palatino Linotype" w:hAnsi="Palatino Linotype" w:cs="Arial"/>
        </w:rPr>
      </w:pPr>
      <w:r w:rsidRPr="003D68DC">
        <w:rPr>
          <w:rFonts w:ascii="Palatino Linotype" w:hAnsi="Palatino Linotype" w:cs="Arial"/>
        </w:rPr>
        <w:t>poręczeniach bankowych lub poręczeniach spółdzielczej kasy oszczędnościowo-kredytowej, z tym że poręczenie kasy jest zawsze poręczeniem pieniężnym;</w:t>
      </w:r>
    </w:p>
    <w:p w14:paraId="20CE2B11" w14:textId="77777777" w:rsidR="00856FEF" w:rsidRPr="003D68DC" w:rsidRDefault="00856FEF" w:rsidP="009702D1">
      <w:pPr>
        <w:pStyle w:val="Akapitzlist"/>
        <w:numPr>
          <w:ilvl w:val="1"/>
          <w:numId w:val="4"/>
        </w:numPr>
        <w:spacing w:after="0"/>
        <w:ind w:left="851"/>
        <w:jc w:val="both"/>
        <w:rPr>
          <w:rFonts w:ascii="Palatino Linotype" w:hAnsi="Palatino Linotype" w:cs="Arial"/>
        </w:rPr>
      </w:pPr>
      <w:r w:rsidRPr="003D68DC">
        <w:rPr>
          <w:rFonts w:ascii="Palatino Linotype" w:hAnsi="Palatino Linotype" w:cs="Arial"/>
        </w:rPr>
        <w:t>gwarancjach bankowych;</w:t>
      </w:r>
    </w:p>
    <w:p w14:paraId="2056FFB2" w14:textId="77777777" w:rsidR="00856FEF" w:rsidRPr="003D68DC" w:rsidRDefault="00856FEF" w:rsidP="009702D1">
      <w:pPr>
        <w:pStyle w:val="Akapitzlist"/>
        <w:numPr>
          <w:ilvl w:val="1"/>
          <w:numId w:val="4"/>
        </w:numPr>
        <w:spacing w:after="0"/>
        <w:ind w:left="851"/>
        <w:jc w:val="both"/>
        <w:rPr>
          <w:rFonts w:ascii="Palatino Linotype" w:hAnsi="Palatino Linotype" w:cs="Arial"/>
        </w:rPr>
      </w:pPr>
      <w:r w:rsidRPr="003D68DC">
        <w:rPr>
          <w:rFonts w:ascii="Palatino Linotype" w:hAnsi="Palatino Linotype" w:cs="Arial"/>
        </w:rPr>
        <w:t>gwarancjach ubezpieczeniowych;</w:t>
      </w:r>
    </w:p>
    <w:p w14:paraId="449C254F" w14:textId="77777777" w:rsidR="00856FEF" w:rsidRPr="003D68DC" w:rsidRDefault="00856FEF" w:rsidP="009702D1">
      <w:pPr>
        <w:pStyle w:val="Akapitzlist"/>
        <w:numPr>
          <w:ilvl w:val="1"/>
          <w:numId w:val="4"/>
        </w:numPr>
        <w:spacing w:after="0"/>
        <w:ind w:left="851"/>
        <w:jc w:val="both"/>
        <w:rPr>
          <w:rFonts w:ascii="Palatino Linotype" w:hAnsi="Palatino Linotype" w:cs="Arial"/>
        </w:rPr>
      </w:pPr>
      <w:r w:rsidRPr="003D68DC">
        <w:rPr>
          <w:rFonts w:ascii="Palatino Linotype" w:hAnsi="Palatino Linotype" w:cs="Arial"/>
        </w:rPr>
        <w:t>poręczeniach udzielanych przez podmioty, o których mowa w art. 6b ust. 5 pkt 2 ustawy z dnia 9 listopada 2000 r. o utworzeniu Polskiej Agencji Rozwoju Przedsiębiorczości (t.j. Dz. U. z 2007 r. Nr 47, poz. 275 z późn. zm.).</w:t>
      </w:r>
    </w:p>
    <w:p w14:paraId="355012C7" w14:textId="77777777" w:rsidR="00956480" w:rsidRPr="003D68DC" w:rsidRDefault="00856FEF" w:rsidP="009702D1">
      <w:pPr>
        <w:pStyle w:val="Akapitzlist"/>
        <w:numPr>
          <w:ilvl w:val="0"/>
          <w:numId w:val="3"/>
        </w:numPr>
        <w:spacing w:after="0"/>
        <w:ind w:left="426" w:hanging="284"/>
        <w:jc w:val="both"/>
        <w:rPr>
          <w:rFonts w:ascii="Palatino Linotype" w:hAnsi="Palatino Linotype" w:cs="Arial"/>
        </w:rPr>
      </w:pPr>
      <w:r w:rsidRPr="003D68DC">
        <w:rPr>
          <w:rFonts w:ascii="Palatino Linotype" w:hAnsi="Palatino Linotype" w:cs="Arial"/>
        </w:rPr>
        <w:t xml:space="preserve">Wadium wnoszone w pieniądzu wpłaca się przelewem na poniżej wskazany rachunek bankowy </w:t>
      </w:r>
      <w:r w:rsidRPr="003D68DC">
        <w:rPr>
          <w:rFonts w:ascii="Palatino Linotype" w:hAnsi="Palatino Linotype" w:cs="Arial"/>
          <w:u w:val="single"/>
        </w:rPr>
        <w:t>Zamawiającego</w:t>
      </w:r>
      <w:r w:rsidRPr="003D68DC">
        <w:rPr>
          <w:rFonts w:ascii="Palatino Linotype" w:hAnsi="Palatino Linotype" w:cs="Arial"/>
        </w:rPr>
        <w:t>:</w:t>
      </w:r>
      <w:r w:rsidR="00E1387C" w:rsidRPr="003D68DC">
        <w:rPr>
          <w:rFonts w:ascii="Palatino Linotype" w:hAnsi="Palatino Linotype" w:cs="Arial"/>
        </w:rPr>
        <w:t xml:space="preserve"> </w:t>
      </w:r>
      <w:r w:rsidRPr="003D68DC">
        <w:rPr>
          <w:rFonts w:ascii="Palatino Linotype" w:hAnsi="Palatino Linotype" w:cs="Arial"/>
        </w:rPr>
        <w:t xml:space="preserve"> </w:t>
      </w:r>
    </w:p>
    <w:p w14:paraId="31CBFC9C" w14:textId="680B9401" w:rsidR="000C480C" w:rsidRPr="003D68DC" w:rsidRDefault="00CB0806" w:rsidP="009702D1">
      <w:pPr>
        <w:spacing w:line="276" w:lineRule="auto"/>
        <w:jc w:val="both"/>
        <w:rPr>
          <w:rFonts w:ascii="Palatino Linotype" w:hAnsi="Palatino Linotype"/>
          <w:b/>
          <w:sz w:val="22"/>
          <w:szCs w:val="22"/>
        </w:rPr>
      </w:pPr>
      <w:r w:rsidRPr="003D68DC">
        <w:rPr>
          <w:rFonts w:ascii="Palatino Linotype" w:hAnsi="Palatino Linotype" w:cs="Arial"/>
          <w:sz w:val="22"/>
          <w:szCs w:val="22"/>
        </w:rPr>
        <w:lastRenderedPageBreak/>
        <w:t>n</w:t>
      </w:r>
      <w:r w:rsidR="00856FEF" w:rsidRPr="003D68DC">
        <w:rPr>
          <w:rFonts w:ascii="Palatino Linotype" w:hAnsi="Palatino Linotype" w:cs="Arial"/>
          <w:sz w:val="22"/>
          <w:szCs w:val="22"/>
        </w:rPr>
        <w:t xml:space="preserve">r </w:t>
      </w:r>
      <w:r w:rsidR="00370168" w:rsidRPr="003D68DC">
        <w:rPr>
          <w:rFonts w:ascii="Palatino Linotype" w:hAnsi="Palatino Linotype" w:cs="Arial"/>
          <w:sz w:val="22"/>
          <w:szCs w:val="22"/>
        </w:rPr>
        <w:t>rachunku</w:t>
      </w:r>
      <w:r w:rsidR="00856FEF" w:rsidRPr="003D68DC">
        <w:rPr>
          <w:rFonts w:ascii="Palatino Linotype" w:hAnsi="Palatino Linotype" w:cs="Arial"/>
          <w:sz w:val="22"/>
          <w:szCs w:val="22"/>
        </w:rPr>
        <w:t xml:space="preserve"> bankowego: </w:t>
      </w:r>
      <w:r w:rsidR="00B253B4" w:rsidRPr="003D68DC">
        <w:rPr>
          <w:rFonts w:ascii="Palatino Linotype" w:hAnsi="Palatino Linotype" w:cs="Arial"/>
          <w:b/>
          <w:sz w:val="22"/>
          <w:szCs w:val="22"/>
        </w:rPr>
        <w:t>40 1010 1270 0009 0913 9130 1000</w:t>
      </w:r>
      <w:r w:rsidR="00E64E5E" w:rsidRPr="003D68DC">
        <w:rPr>
          <w:rFonts w:ascii="Palatino Linotype" w:hAnsi="Palatino Linotype" w:cs="Arial"/>
          <w:b/>
          <w:sz w:val="22"/>
          <w:szCs w:val="22"/>
        </w:rPr>
        <w:t xml:space="preserve"> </w:t>
      </w:r>
      <w:r w:rsidR="00856FEF" w:rsidRPr="003D68DC">
        <w:rPr>
          <w:rFonts w:ascii="Palatino Linotype" w:hAnsi="Palatino Linotype" w:cs="Arial"/>
          <w:sz w:val="22"/>
          <w:szCs w:val="22"/>
        </w:rPr>
        <w:t>z dopiskiem „</w:t>
      </w:r>
      <w:r w:rsidR="00856FEF" w:rsidRPr="003D68DC">
        <w:rPr>
          <w:rFonts w:ascii="Palatino Linotype" w:hAnsi="Palatino Linotype" w:cs="Arial"/>
          <w:i/>
          <w:iCs/>
          <w:sz w:val="22"/>
          <w:szCs w:val="22"/>
        </w:rPr>
        <w:t xml:space="preserve">Wadium w postępowaniu na </w:t>
      </w:r>
      <w:r w:rsidR="000C480C" w:rsidRPr="003D68DC">
        <w:rPr>
          <w:rFonts w:ascii="Palatino Linotype" w:hAnsi="Palatino Linotype" w:cs="Arial"/>
          <w:b/>
          <w:bCs/>
          <w:sz w:val="22"/>
          <w:szCs w:val="22"/>
        </w:rPr>
        <w:t xml:space="preserve">Usługę </w:t>
      </w:r>
      <w:r w:rsidR="000C480C" w:rsidRPr="003D68DC">
        <w:rPr>
          <w:rFonts w:ascii="Palatino Linotype" w:hAnsi="Palatino Linotype"/>
          <w:b/>
          <w:sz w:val="22"/>
          <w:szCs w:val="22"/>
        </w:rPr>
        <w:t>sprzątania i utrzymania w czystości budynku oraz posesji Archiwum Narodowego w Krakowie</w:t>
      </w:r>
    </w:p>
    <w:p w14:paraId="364847C4" w14:textId="5FB63476" w:rsidR="009C3B51" w:rsidRPr="003D68DC" w:rsidRDefault="00956480" w:rsidP="009702D1">
      <w:pPr>
        <w:pStyle w:val="Akapitzlist"/>
        <w:numPr>
          <w:ilvl w:val="0"/>
          <w:numId w:val="3"/>
        </w:numPr>
        <w:spacing w:after="0"/>
        <w:ind w:left="426" w:hanging="284"/>
        <w:jc w:val="both"/>
        <w:rPr>
          <w:rFonts w:ascii="Palatino Linotype" w:hAnsi="Palatino Linotype" w:cs="Arial"/>
        </w:rPr>
      </w:pPr>
      <w:r w:rsidRPr="003D68DC">
        <w:rPr>
          <w:rFonts w:ascii="Palatino Linotype" w:hAnsi="Palatino Linotype" w:cs="Arial"/>
        </w:rPr>
        <w:t>Zarówno w oznaczeniu tytułu przelewu jak i dokumencie wadialnym konieczne jest wskazanie nazw</w:t>
      </w:r>
      <w:r w:rsidR="008676F6" w:rsidRPr="003D68DC">
        <w:rPr>
          <w:rFonts w:ascii="Palatino Linotype" w:hAnsi="Palatino Linotype" w:cs="Arial"/>
        </w:rPr>
        <w:t>y</w:t>
      </w:r>
      <w:r w:rsidRPr="003D68DC">
        <w:rPr>
          <w:rFonts w:ascii="Palatino Linotype" w:hAnsi="Palatino Linotype" w:cs="Arial"/>
        </w:rPr>
        <w:t xml:space="preserve"> postępowania. Skutki </w:t>
      </w:r>
      <w:r w:rsidR="008F6F31" w:rsidRPr="003D68DC">
        <w:rPr>
          <w:rFonts w:ascii="Palatino Linotype" w:hAnsi="Palatino Linotype" w:cs="Arial"/>
        </w:rPr>
        <w:t>niemożności</w:t>
      </w:r>
      <w:r w:rsidRPr="003D68DC">
        <w:rPr>
          <w:rFonts w:ascii="Palatino Linotype" w:hAnsi="Palatino Linotype" w:cs="Arial"/>
        </w:rPr>
        <w:t xml:space="preserve"> ustalenia</w:t>
      </w:r>
      <w:r w:rsidR="00442553" w:rsidRPr="003D68DC">
        <w:rPr>
          <w:rFonts w:ascii="Palatino Linotype" w:hAnsi="Palatino Linotype" w:cs="Arial"/>
        </w:rPr>
        <w:t>,</w:t>
      </w:r>
      <w:r w:rsidRPr="003D68DC">
        <w:rPr>
          <w:rFonts w:ascii="Palatino Linotype" w:hAnsi="Palatino Linotype" w:cs="Arial"/>
        </w:rPr>
        <w:t xml:space="preserve"> </w:t>
      </w:r>
      <w:r w:rsidR="008676F6" w:rsidRPr="003D68DC">
        <w:rPr>
          <w:rFonts w:ascii="Palatino Linotype" w:hAnsi="Palatino Linotype" w:cs="Arial"/>
        </w:rPr>
        <w:t>czego</w:t>
      </w:r>
      <w:r w:rsidRPr="003D68DC">
        <w:rPr>
          <w:rFonts w:ascii="Palatino Linotype" w:hAnsi="Palatino Linotype" w:cs="Arial"/>
        </w:rPr>
        <w:t xml:space="preserve"> dotyczy wadium lub ryzyko braku możliwości sko</w:t>
      </w:r>
      <w:r w:rsidR="00442553" w:rsidRPr="003D68DC">
        <w:rPr>
          <w:rFonts w:ascii="Palatino Linotype" w:hAnsi="Palatino Linotype" w:cs="Arial"/>
        </w:rPr>
        <w:softHyphen/>
      </w:r>
      <w:r w:rsidRPr="003D68DC">
        <w:rPr>
          <w:rFonts w:ascii="Palatino Linotype" w:hAnsi="Palatino Linotype" w:cs="Arial"/>
        </w:rPr>
        <w:t xml:space="preserve">rzystania z wadium obciążają wykonawcę </w:t>
      </w:r>
      <w:r w:rsidR="00EB6641" w:rsidRPr="003D68DC">
        <w:rPr>
          <w:rFonts w:ascii="Palatino Linotype" w:hAnsi="Palatino Linotype" w:cs="Arial"/>
        </w:rPr>
        <w:t>.</w:t>
      </w:r>
      <w:r w:rsidRPr="003D68DC">
        <w:rPr>
          <w:rFonts w:ascii="Palatino Linotype" w:hAnsi="Palatino Linotype" w:cs="Arial"/>
          <w:bCs/>
        </w:rPr>
        <w:t xml:space="preserve"> </w:t>
      </w:r>
    </w:p>
    <w:p w14:paraId="0DF5FB5B" w14:textId="77777777" w:rsidR="00856FEF" w:rsidRPr="003D68DC" w:rsidRDefault="00856FEF" w:rsidP="009702D1">
      <w:pPr>
        <w:pStyle w:val="Akapitzlist"/>
        <w:numPr>
          <w:ilvl w:val="0"/>
          <w:numId w:val="3"/>
        </w:numPr>
        <w:spacing w:after="0"/>
        <w:ind w:left="426" w:hanging="284"/>
        <w:jc w:val="both"/>
        <w:rPr>
          <w:rFonts w:ascii="Palatino Linotype" w:hAnsi="Palatino Linotype" w:cs="Arial"/>
        </w:rPr>
      </w:pPr>
      <w:r w:rsidRPr="003D68DC">
        <w:rPr>
          <w:rFonts w:ascii="Palatino Linotype" w:hAnsi="Palatino Linotype" w:cs="Arial"/>
        </w:rPr>
        <w:t>W przypadku wnoszenia przez Wykonawcę wadium w formie pieniądza, za termin jego wniesienia zostanie przyjęty termin uznania rachunku Zamawiającego. W takim wypadku do oferty należy załączyć kopię dowodu przelewu.</w:t>
      </w:r>
    </w:p>
    <w:p w14:paraId="30B87AAC" w14:textId="77777777" w:rsidR="00856FEF" w:rsidRPr="003D68DC" w:rsidRDefault="00856FEF" w:rsidP="009702D1">
      <w:pPr>
        <w:pStyle w:val="Akapitzlist"/>
        <w:numPr>
          <w:ilvl w:val="0"/>
          <w:numId w:val="3"/>
        </w:numPr>
        <w:spacing w:after="0"/>
        <w:ind w:left="426" w:hanging="284"/>
        <w:jc w:val="both"/>
        <w:rPr>
          <w:rFonts w:ascii="Palatino Linotype" w:hAnsi="Palatino Linotype" w:cs="Arial"/>
        </w:rPr>
      </w:pPr>
      <w:r w:rsidRPr="003D68DC">
        <w:rPr>
          <w:rFonts w:ascii="Palatino Linotype" w:hAnsi="Palatino Linotype" w:cs="Arial"/>
        </w:rPr>
        <w:t xml:space="preserve">W przypadku wnoszenia przez Wykonawcę wadium w formie określonej w </w:t>
      </w:r>
      <w:r w:rsidR="00370168" w:rsidRPr="003D68DC">
        <w:rPr>
          <w:rFonts w:ascii="Palatino Linotype" w:hAnsi="Palatino Linotype" w:cs="Arial"/>
        </w:rPr>
        <w:t xml:space="preserve">ust. </w:t>
      </w:r>
      <w:r w:rsidRPr="003D68DC">
        <w:rPr>
          <w:rFonts w:ascii="Palatino Linotype" w:hAnsi="Palatino Linotype" w:cs="Arial"/>
        </w:rPr>
        <w:t>3 lit. b)-e) zobowiązany jest on dostarczyć Zamawiającemu oryginał właściwego dokumentu poręczenia lub gwarancji przed upływem terminu składania ofert. Dokument może zostać załączony do oferty</w:t>
      </w:r>
      <w:r w:rsidR="00370168" w:rsidRPr="003D68DC">
        <w:rPr>
          <w:rFonts w:ascii="Palatino Linotype" w:hAnsi="Palatino Linotype" w:cs="Arial"/>
        </w:rPr>
        <w:t xml:space="preserve"> (z kwalifikowanym podpisem elektronicznym)</w:t>
      </w:r>
      <w:r w:rsidRPr="003D68DC">
        <w:rPr>
          <w:rFonts w:ascii="Palatino Linotype" w:hAnsi="Palatino Linotype" w:cs="Arial"/>
        </w:rPr>
        <w:t xml:space="preserve"> lub może zostać złożony w oddzielnej kopercie w siedzibie Zamawiającego przed upływem terminu wyznaczonego do składania ofert.</w:t>
      </w:r>
    </w:p>
    <w:p w14:paraId="3046DD32" w14:textId="77777777" w:rsidR="00856FEF" w:rsidRPr="003D68DC" w:rsidRDefault="00856FEF" w:rsidP="009702D1">
      <w:pPr>
        <w:pStyle w:val="Akapitzlist"/>
        <w:numPr>
          <w:ilvl w:val="0"/>
          <w:numId w:val="3"/>
        </w:numPr>
        <w:spacing w:after="0"/>
        <w:ind w:left="426" w:hanging="284"/>
        <w:jc w:val="both"/>
        <w:rPr>
          <w:rFonts w:ascii="Palatino Linotype" w:hAnsi="Palatino Linotype" w:cs="Arial"/>
        </w:rPr>
      </w:pPr>
      <w:r w:rsidRPr="003D68DC">
        <w:rPr>
          <w:rFonts w:ascii="Palatino Linotype" w:hAnsi="Palatino Linotype" w:cs="Arial"/>
        </w:rPr>
        <w:t>Wadium wniesione w pieniądzu Zamawiający przechowuje na rachunku bankowym.</w:t>
      </w:r>
    </w:p>
    <w:p w14:paraId="29A0904C" w14:textId="77777777" w:rsidR="00856FEF" w:rsidRPr="003D68DC" w:rsidRDefault="00856FEF" w:rsidP="009702D1">
      <w:pPr>
        <w:pStyle w:val="Akapitzlist"/>
        <w:numPr>
          <w:ilvl w:val="0"/>
          <w:numId w:val="3"/>
        </w:numPr>
        <w:spacing w:after="0"/>
        <w:ind w:left="426" w:hanging="284"/>
        <w:jc w:val="both"/>
        <w:rPr>
          <w:rFonts w:ascii="Palatino Linotype" w:hAnsi="Palatino Linotype" w:cs="Arial"/>
        </w:rPr>
      </w:pPr>
      <w:r w:rsidRPr="003D68DC">
        <w:rPr>
          <w:rFonts w:ascii="Palatino Linotype" w:hAnsi="Palatino Linotype" w:cs="Arial"/>
        </w:rPr>
        <w:t>Z</w:t>
      </w:r>
      <w:r w:rsidR="00D23C1B" w:rsidRPr="003D68DC">
        <w:rPr>
          <w:rFonts w:ascii="Palatino Linotype" w:hAnsi="Palatino Linotype" w:cs="Arial"/>
        </w:rPr>
        <w:t>a</w:t>
      </w:r>
      <w:r w:rsidRPr="003D68DC">
        <w:rPr>
          <w:rFonts w:ascii="Palatino Linotype" w:hAnsi="Palatino Linotype" w:cs="Arial"/>
        </w:rPr>
        <w:t xml:space="preserve">mawiający zwraca wadium wszystkim wykonawcom, niezwłocznie po wyborze oferty najkorzystniejszej lub unieważnieniu postępowania, z wyjątkiem wykonawcy, którego oferta została wybrana jako najkorzystniejsza, z zastrzeżeniem </w:t>
      </w:r>
      <w:r w:rsidR="00370168" w:rsidRPr="003D68DC">
        <w:rPr>
          <w:rFonts w:ascii="Palatino Linotype" w:hAnsi="Palatino Linotype" w:cs="Arial"/>
        </w:rPr>
        <w:t>ust.</w:t>
      </w:r>
      <w:r w:rsidRPr="003D68DC">
        <w:rPr>
          <w:rFonts w:ascii="Palatino Linotype" w:hAnsi="Palatino Linotype" w:cs="Arial"/>
        </w:rPr>
        <w:t xml:space="preserve"> 14.</w:t>
      </w:r>
    </w:p>
    <w:p w14:paraId="0FCC71E1" w14:textId="77777777" w:rsidR="00856FEF" w:rsidRPr="003D68DC" w:rsidRDefault="00856FEF" w:rsidP="009702D1">
      <w:pPr>
        <w:pStyle w:val="Akapitzlist"/>
        <w:numPr>
          <w:ilvl w:val="0"/>
          <w:numId w:val="3"/>
        </w:numPr>
        <w:spacing w:after="0"/>
        <w:ind w:left="426" w:hanging="426"/>
        <w:jc w:val="both"/>
        <w:rPr>
          <w:rFonts w:ascii="Palatino Linotype" w:hAnsi="Palatino Linotype" w:cs="Arial"/>
        </w:rPr>
      </w:pPr>
      <w:r w:rsidRPr="003D68DC">
        <w:rPr>
          <w:rFonts w:ascii="Palatino Linotype" w:hAnsi="Palatino Linotype" w:cs="Arial"/>
        </w:rPr>
        <w:t>Wykonawcy, którego oferta została wybrana jako najkorzystniejsza, Zamawiający zwraca wadium niezwłocznie po zawarciu umowy w sprawie zamówienia publicznego oraz wniesieniu zabezpieczenia należytego wykonania umowy.</w:t>
      </w:r>
    </w:p>
    <w:p w14:paraId="3139760B" w14:textId="77777777" w:rsidR="00856FEF" w:rsidRPr="003D68DC" w:rsidRDefault="00856FEF" w:rsidP="009702D1">
      <w:pPr>
        <w:pStyle w:val="Akapitzlist"/>
        <w:numPr>
          <w:ilvl w:val="0"/>
          <w:numId w:val="3"/>
        </w:numPr>
        <w:spacing w:after="0"/>
        <w:ind w:left="426" w:hanging="426"/>
        <w:jc w:val="both"/>
        <w:rPr>
          <w:rFonts w:ascii="Palatino Linotype" w:hAnsi="Palatino Linotype" w:cs="Arial"/>
        </w:rPr>
      </w:pPr>
      <w:r w:rsidRPr="003D68DC">
        <w:rPr>
          <w:rFonts w:ascii="Palatino Linotype" w:hAnsi="Palatino Linotype" w:cs="Arial"/>
        </w:rPr>
        <w:t>Zamawiający zwraca niezwłocznie wadium na wniosek Wykonawcy, który wycofał ofertę przed upływem terminu składania ofert.</w:t>
      </w:r>
    </w:p>
    <w:p w14:paraId="04724B68" w14:textId="77777777" w:rsidR="00856FEF" w:rsidRPr="003D68DC" w:rsidRDefault="00856FEF" w:rsidP="009702D1">
      <w:pPr>
        <w:pStyle w:val="Akapitzlist"/>
        <w:numPr>
          <w:ilvl w:val="0"/>
          <w:numId w:val="3"/>
        </w:numPr>
        <w:spacing w:after="0"/>
        <w:ind w:left="426" w:hanging="426"/>
        <w:jc w:val="both"/>
        <w:rPr>
          <w:rFonts w:ascii="Palatino Linotype" w:hAnsi="Palatino Linotype" w:cs="Arial"/>
        </w:rPr>
      </w:pPr>
      <w:r w:rsidRPr="003D68DC">
        <w:rPr>
          <w:rFonts w:ascii="Palatino Linotype" w:hAnsi="Palatino Linotype" w:cs="Arial"/>
        </w:rPr>
        <w:t>Zamawiający żąda ponownego wniesienia wadium przez Wykonawcę, któremu zwrócono wadium na podstawie pkt 9</w:t>
      </w:r>
      <w:r w:rsidR="006945C3" w:rsidRPr="003D68DC">
        <w:rPr>
          <w:rFonts w:ascii="Palatino Linotype" w:hAnsi="Palatino Linotype" w:cs="Arial"/>
        </w:rPr>
        <w:t>,</w:t>
      </w:r>
      <w:r w:rsidRPr="003D68DC">
        <w:rPr>
          <w:rFonts w:ascii="Palatino Linotype" w:hAnsi="Palatino Linotype" w:cs="Arial"/>
        </w:rPr>
        <w:t xml:space="preserve"> jeżeli w wyniku rozstrzygnięcia odwołania jego oferta zostanie wybrana jako najkorzystniejsza. Wykonawca wnosi wadium w terminie określonym przez Zamawiającego.</w:t>
      </w:r>
    </w:p>
    <w:p w14:paraId="2FC38C3B" w14:textId="77777777" w:rsidR="00856FEF" w:rsidRPr="003D68DC" w:rsidRDefault="00856FEF" w:rsidP="009702D1">
      <w:pPr>
        <w:pStyle w:val="Akapitzlist"/>
        <w:numPr>
          <w:ilvl w:val="0"/>
          <w:numId w:val="3"/>
        </w:numPr>
        <w:spacing w:after="0"/>
        <w:ind w:left="426" w:hanging="426"/>
        <w:jc w:val="both"/>
        <w:rPr>
          <w:rFonts w:ascii="Palatino Linotype" w:hAnsi="Palatino Linotype" w:cs="Arial"/>
        </w:rPr>
      </w:pPr>
      <w:r w:rsidRPr="003D68DC">
        <w:rPr>
          <w:rFonts w:ascii="Palatino Linotype" w:hAnsi="Palatino Linotype" w:cs="Arial"/>
        </w:rPr>
        <w:t>Jeżeli wadium wniesiono w pieniądzu, Zamawiający zwraca je wraz z odsetkami wynikającymi z umowy rachunku bankowego, na którym było ono przechowywane, pomniejszone o koszty prowadzenia rachunku banko</w:t>
      </w:r>
      <w:r w:rsidRPr="003D68DC">
        <w:rPr>
          <w:rFonts w:ascii="Palatino Linotype" w:hAnsi="Palatino Linotype" w:cs="Arial"/>
        </w:rPr>
        <w:softHyphen/>
        <w:t>wego oraz prowizji bankowej za przelew pieniędzy na rachunek bankowy wskazany przez Wykonawcę.</w:t>
      </w:r>
    </w:p>
    <w:p w14:paraId="7BE776CA" w14:textId="77777777" w:rsidR="00856FEF" w:rsidRPr="003D68DC" w:rsidRDefault="00856FEF" w:rsidP="009702D1">
      <w:pPr>
        <w:pStyle w:val="Akapitzlist"/>
        <w:numPr>
          <w:ilvl w:val="0"/>
          <w:numId w:val="3"/>
        </w:numPr>
        <w:spacing w:after="0"/>
        <w:ind w:left="426" w:hanging="426"/>
        <w:jc w:val="both"/>
        <w:rPr>
          <w:rFonts w:ascii="Palatino Linotype" w:hAnsi="Palatino Linotype" w:cs="Arial"/>
        </w:rPr>
      </w:pPr>
      <w:r w:rsidRPr="003D68DC">
        <w:rPr>
          <w:rFonts w:ascii="Palatino Linotype" w:hAnsi="Palatino Linotype" w:cs="Arial"/>
        </w:rPr>
        <w:t>Zamawiający zatrzymuje wadium wraz z odsetkami, jeżeli:</w:t>
      </w:r>
    </w:p>
    <w:p w14:paraId="79C52EE5" w14:textId="77777777" w:rsidR="00856FEF" w:rsidRPr="003D68DC" w:rsidRDefault="00856FEF" w:rsidP="009702D1">
      <w:pPr>
        <w:pStyle w:val="Akapitzlist"/>
        <w:numPr>
          <w:ilvl w:val="1"/>
          <w:numId w:val="24"/>
        </w:numPr>
        <w:spacing w:after="0"/>
        <w:ind w:left="851"/>
        <w:jc w:val="both"/>
        <w:rPr>
          <w:rFonts w:ascii="Palatino Linotype" w:hAnsi="Palatino Linotype" w:cs="Arial"/>
        </w:rPr>
      </w:pPr>
      <w:r w:rsidRPr="003D68DC">
        <w:rPr>
          <w:rFonts w:ascii="Palatino Linotype" w:hAnsi="Palatino Linotype" w:cs="Arial"/>
        </w:rPr>
        <w:t>Wykonawca, którego oferta została wybrana, odmówił podpisania umowy w sprawie zamówienia publicznego na warunkach określonych w ofercie;</w:t>
      </w:r>
    </w:p>
    <w:p w14:paraId="1CA50FCA" w14:textId="77777777" w:rsidR="00856FEF" w:rsidRPr="003D68DC" w:rsidRDefault="00856FEF" w:rsidP="009702D1">
      <w:pPr>
        <w:pStyle w:val="Akapitzlist"/>
        <w:numPr>
          <w:ilvl w:val="1"/>
          <w:numId w:val="24"/>
        </w:numPr>
        <w:spacing w:after="0"/>
        <w:ind w:left="851"/>
        <w:jc w:val="both"/>
        <w:rPr>
          <w:rFonts w:ascii="Palatino Linotype" w:hAnsi="Palatino Linotype" w:cs="Arial"/>
        </w:rPr>
      </w:pPr>
      <w:r w:rsidRPr="003D68DC">
        <w:rPr>
          <w:rFonts w:ascii="Palatino Linotype" w:hAnsi="Palatino Linotype" w:cs="Arial"/>
        </w:rPr>
        <w:t>Wykonawca, którego oferta została wybrana, nie wniósł wymaganego zabez</w:t>
      </w:r>
      <w:r w:rsidR="006E24AB" w:rsidRPr="003D68DC">
        <w:rPr>
          <w:rFonts w:ascii="Palatino Linotype" w:hAnsi="Palatino Linotype" w:cs="Arial"/>
        </w:rPr>
        <w:softHyphen/>
      </w:r>
      <w:r w:rsidRPr="003D68DC">
        <w:rPr>
          <w:rFonts w:ascii="Palatino Linotype" w:hAnsi="Palatino Linotype" w:cs="Arial"/>
        </w:rPr>
        <w:t>pieczenia należytego wyko</w:t>
      </w:r>
      <w:r w:rsidRPr="003D68DC">
        <w:rPr>
          <w:rFonts w:ascii="Palatino Linotype" w:hAnsi="Palatino Linotype" w:cs="Arial"/>
        </w:rPr>
        <w:softHyphen/>
        <w:t xml:space="preserve">nania umowy; </w:t>
      </w:r>
    </w:p>
    <w:p w14:paraId="035B70F5" w14:textId="77777777" w:rsidR="00856FEF" w:rsidRPr="003D68DC" w:rsidRDefault="00856FEF" w:rsidP="009702D1">
      <w:pPr>
        <w:pStyle w:val="Akapitzlist"/>
        <w:numPr>
          <w:ilvl w:val="1"/>
          <w:numId w:val="24"/>
        </w:numPr>
        <w:spacing w:after="0"/>
        <w:ind w:left="851"/>
        <w:jc w:val="both"/>
        <w:rPr>
          <w:rFonts w:ascii="Palatino Linotype" w:hAnsi="Palatino Linotype" w:cs="Arial"/>
        </w:rPr>
      </w:pPr>
      <w:r w:rsidRPr="003D68DC">
        <w:rPr>
          <w:rFonts w:ascii="Palatino Linotype" w:hAnsi="Palatino Linotype" w:cs="Arial"/>
        </w:rPr>
        <w:t>zawarcie umowy w sprawie zamówienia publicznego stało się niemożliwe z przyczyn leżących po stronie Wykonawcy;</w:t>
      </w:r>
    </w:p>
    <w:p w14:paraId="66091FCC" w14:textId="77777777" w:rsidR="00856FEF" w:rsidRPr="003D68DC" w:rsidRDefault="00856FEF" w:rsidP="009702D1">
      <w:pPr>
        <w:pStyle w:val="Akapitzlist"/>
        <w:numPr>
          <w:ilvl w:val="1"/>
          <w:numId w:val="24"/>
        </w:numPr>
        <w:autoSpaceDE w:val="0"/>
        <w:autoSpaceDN w:val="0"/>
        <w:adjustRightInd w:val="0"/>
        <w:spacing w:after="0"/>
        <w:ind w:left="851"/>
        <w:jc w:val="both"/>
        <w:rPr>
          <w:rFonts w:ascii="Palatino Linotype" w:hAnsi="Palatino Linotype" w:cs="Arial"/>
        </w:rPr>
      </w:pPr>
      <w:r w:rsidRPr="003D68DC">
        <w:rPr>
          <w:rFonts w:ascii="Palatino Linotype" w:hAnsi="Palatino Linotype" w:cs="Arial"/>
        </w:rPr>
        <w:t xml:space="preserve">Wykonawca w odpowiedzi na wezwanie, o którym mowa w art. 26 ust. 3 </w:t>
      </w:r>
      <w:r w:rsidR="00C85F67" w:rsidRPr="003D68DC">
        <w:rPr>
          <w:rFonts w:ascii="Palatino Linotype" w:hAnsi="Palatino Linotype" w:cs="Arial"/>
        </w:rPr>
        <w:t xml:space="preserve">i 3a </w:t>
      </w:r>
      <w:r w:rsidRPr="003D68DC">
        <w:rPr>
          <w:rFonts w:ascii="Palatino Linotype" w:hAnsi="Palatino Linotype" w:cs="Arial"/>
        </w:rPr>
        <w:t xml:space="preserve">ustawy Prawo zamówień publicznych, </w:t>
      </w:r>
      <w:r w:rsidR="00A113DD" w:rsidRPr="003D68DC">
        <w:rPr>
          <w:rFonts w:ascii="Palatino Linotype" w:hAnsi="Palatino Linotype" w:cs="Arial"/>
        </w:rPr>
        <w:t xml:space="preserve">z przyczyn leżących po jego stronie </w:t>
      </w:r>
      <w:r w:rsidRPr="003D68DC">
        <w:rPr>
          <w:rFonts w:ascii="Palatino Linotype" w:hAnsi="Palatino Linotype" w:cs="Arial"/>
        </w:rPr>
        <w:t xml:space="preserve">nie </w:t>
      </w:r>
      <w:r w:rsidRPr="003D68DC">
        <w:rPr>
          <w:rFonts w:ascii="Palatino Linotype" w:hAnsi="Palatino Linotype" w:cs="Arial"/>
        </w:rPr>
        <w:lastRenderedPageBreak/>
        <w:t xml:space="preserve">złożył dokumentów lub oświadczeń, </w:t>
      </w:r>
      <w:r w:rsidR="00A113DD" w:rsidRPr="003D68DC">
        <w:rPr>
          <w:rFonts w:ascii="Palatino Linotype" w:hAnsi="Palatino Linotype" w:cs="Arial"/>
        </w:rPr>
        <w:t xml:space="preserve">potwierdzających okoliczności o których mowa </w:t>
      </w:r>
      <w:r w:rsidRPr="003D68DC">
        <w:rPr>
          <w:rFonts w:ascii="Palatino Linotype" w:hAnsi="Palatino Linotype" w:cs="Arial"/>
        </w:rPr>
        <w:t xml:space="preserve"> w art. 25 ust. 1</w:t>
      </w:r>
      <w:r w:rsidR="00A113DD" w:rsidRPr="003D68DC">
        <w:rPr>
          <w:rFonts w:ascii="Palatino Linotype" w:hAnsi="Palatino Linotype" w:cs="Arial"/>
        </w:rPr>
        <w:t>, oświadczenia którym mowa w art. 25a ust</w:t>
      </w:r>
      <w:r w:rsidR="00A24187" w:rsidRPr="003D68DC">
        <w:rPr>
          <w:rFonts w:ascii="Palatino Linotype" w:hAnsi="Palatino Linotype" w:cs="Arial"/>
        </w:rPr>
        <w:t>.</w:t>
      </w:r>
      <w:r w:rsidR="00A113DD" w:rsidRPr="003D68DC">
        <w:rPr>
          <w:rFonts w:ascii="Palatino Linotype" w:hAnsi="Palatino Linotype" w:cs="Arial"/>
        </w:rPr>
        <w:t xml:space="preserve"> 1</w:t>
      </w:r>
      <w:r w:rsidRPr="003D68DC">
        <w:rPr>
          <w:rFonts w:ascii="Palatino Linotype" w:hAnsi="Palatino Linotype" w:cs="Arial"/>
        </w:rPr>
        <w:t xml:space="preserve"> us</w:t>
      </w:r>
      <w:r w:rsidR="00A113DD" w:rsidRPr="003D68DC">
        <w:rPr>
          <w:rFonts w:ascii="Palatino Linotype" w:hAnsi="Palatino Linotype" w:cs="Arial"/>
        </w:rPr>
        <w:t xml:space="preserve">tawy Prawo zamówień publicznych, </w:t>
      </w:r>
      <w:r w:rsidRPr="003D68DC">
        <w:rPr>
          <w:rFonts w:ascii="Palatino Linotype" w:hAnsi="Palatino Linotype" w:cs="Arial"/>
        </w:rPr>
        <w:t xml:space="preserve">pełnomocnictw, </w:t>
      </w:r>
      <w:r w:rsidRPr="003D68DC">
        <w:rPr>
          <w:rFonts w:ascii="Palatino Linotype" w:eastAsia="Times New Roman" w:hAnsi="Palatino Linotype" w:cs="Arial"/>
        </w:rPr>
        <w:t>lub nie wyrazi</w:t>
      </w:r>
      <w:r w:rsidRPr="003D68DC">
        <w:rPr>
          <w:rFonts w:ascii="Palatino Linotype" w:eastAsia="TimesNewRoman" w:hAnsi="Palatino Linotype" w:cs="Arial"/>
        </w:rPr>
        <w:t xml:space="preserve">ł </w:t>
      </w:r>
      <w:r w:rsidRPr="003D68DC">
        <w:rPr>
          <w:rFonts w:ascii="Palatino Linotype" w:eastAsia="Times New Roman" w:hAnsi="Palatino Linotype" w:cs="Arial"/>
        </w:rPr>
        <w:t>zgody na poprawienie omy</w:t>
      </w:r>
      <w:r w:rsidRPr="003D68DC">
        <w:rPr>
          <w:rFonts w:ascii="Palatino Linotype" w:eastAsia="TimesNewRoman" w:hAnsi="Palatino Linotype" w:cs="Arial"/>
        </w:rPr>
        <w:t>ł</w:t>
      </w:r>
      <w:r w:rsidRPr="003D68DC">
        <w:rPr>
          <w:rFonts w:ascii="Palatino Linotype" w:eastAsia="Times New Roman" w:hAnsi="Palatino Linotype" w:cs="Arial"/>
        </w:rPr>
        <w:t>ki, o której mowa w art. 87 ust. 2 pkt 3, co powodowa</w:t>
      </w:r>
      <w:r w:rsidRPr="003D68DC">
        <w:rPr>
          <w:rFonts w:ascii="Palatino Linotype" w:eastAsia="TimesNewRoman" w:hAnsi="Palatino Linotype" w:cs="Arial"/>
        </w:rPr>
        <w:t>ł</w:t>
      </w:r>
      <w:r w:rsidRPr="003D68DC">
        <w:rPr>
          <w:rFonts w:ascii="Palatino Linotype" w:eastAsia="Times New Roman" w:hAnsi="Palatino Linotype" w:cs="Arial"/>
        </w:rPr>
        <w:t>o brak mo</w:t>
      </w:r>
      <w:r w:rsidRPr="003D68DC">
        <w:rPr>
          <w:rFonts w:ascii="Palatino Linotype" w:eastAsia="TimesNewRoman" w:hAnsi="Palatino Linotype" w:cs="Arial"/>
        </w:rPr>
        <w:t>ż</w:t>
      </w:r>
      <w:r w:rsidRPr="003D68DC">
        <w:rPr>
          <w:rFonts w:ascii="Palatino Linotype" w:eastAsia="Times New Roman" w:hAnsi="Palatino Linotype" w:cs="Arial"/>
        </w:rPr>
        <w:t>liwo</w:t>
      </w:r>
      <w:r w:rsidRPr="003D68DC">
        <w:rPr>
          <w:rFonts w:ascii="Palatino Linotype" w:eastAsia="TimesNewRoman" w:hAnsi="Palatino Linotype" w:cs="Arial"/>
        </w:rPr>
        <w:t>ś</w:t>
      </w:r>
      <w:r w:rsidRPr="003D68DC">
        <w:rPr>
          <w:rFonts w:ascii="Palatino Linotype" w:eastAsia="Times New Roman" w:hAnsi="Palatino Linotype" w:cs="Arial"/>
        </w:rPr>
        <w:t>ci wybrania oferty z</w:t>
      </w:r>
      <w:r w:rsidRPr="003D68DC">
        <w:rPr>
          <w:rFonts w:ascii="Palatino Linotype" w:eastAsia="TimesNewRoman" w:hAnsi="Palatino Linotype" w:cs="Arial"/>
        </w:rPr>
        <w:t>ł</w:t>
      </w:r>
      <w:r w:rsidRPr="003D68DC">
        <w:rPr>
          <w:rFonts w:ascii="Palatino Linotype" w:eastAsia="Times New Roman" w:hAnsi="Palatino Linotype" w:cs="Arial"/>
        </w:rPr>
        <w:t>o</w:t>
      </w:r>
      <w:r w:rsidRPr="003D68DC">
        <w:rPr>
          <w:rFonts w:ascii="Palatino Linotype" w:eastAsia="TimesNewRoman" w:hAnsi="Palatino Linotype" w:cs="Arial"/>
        </w:rPr>
        <w:t>ż</w:t>
      </w:r>
      <w:r w:rsidRPr="003D68DC">
        <w:rPr>
          <w:rFonts w:ascii="Palatino Linotype" w:eastAsia="Times New Roman" w:hAnsi="Palatino Linotype" w:cs="Arial"/>
        </w:rPr>
        <w:t>onej przez wykonawc</w:t>
      </w:r>
      <w:r w:rsidRPr="003D68DC">
        <w:rPr>
          <w:rFonts w:ascii="Palatino Linotype" w:eastAsia="TimesNewRoman" w:hAnsi="Palatino Linotype" w:cs="Arial"/>
        </w:rPr>
        <w:t xml:space="preserve">ę </w:t>
      </w:r>
      <w:r w:rsidRPr="003D68DC">
        <w:rPr>
          <w:rFonts w:ascii="Palatino Linotype" w:eastAsia="Times New Roman" w:hAnsi="Palatino Linotype" w:cs="Arial"/>
        </w:rPr>
        <w:t>jako najkorzystniejszej</w:t>
      </w:r>
      <w:r w:rsidR="00546744" w:rsidRPr="003D68DC">
        <w:rPr>
          <w:rFonts w:ascii="Palatino Linotype" w:eastAsia="Times New Roman" w:hAnsi="Palatino Linotype" w:cs="Arial"/>
        </w:rPr>
        <w:t>.</w:t>
      </w:r>
    </w:p>
    <w:p w14:paraId="0715C92D" w14:textId="77777777" w:rsidR="00546744" w:rsidRPr="003D68DC" w:rsidRDefault="00546744" w:rsidP="009702D1">
      <w:pPr>
        <w:pStyle w:val="Akapitzlist"/>
        <w:autoSpaceDE w:val="0"/>
        <w:autoSpaceDN w:val="0"/>
        <w:adjustRightInd w:val="0"/>
        <w:spacing w:after="0"/>
        <w:ind w:left="1276"/>
        <w:jc w:val="both"/>
        <w:rPr>
          <w:rFonts w:ascii="Palatino Linotype" w:hAnsi="Palatino Linotype" w:cs="Arial"/>
        </w:rPr>
      </w:pPr>
    </w:p>
    <w:p w14:paraId="69D384AF" w14:textId="77777777" w:rsidR="0010525E" w:rsidRPr="003D68DC" w:rsidRDefault="0010525E" w:rsidP="009702D1">
      <w:pPr>
        <w:pStyle w:val="Akapitzlist"/>
        <w:numPr>
          <w:ilvl w:val="0"/>
          <w:numId w:val="13"/>
        </w:numPr>
        <w:spacing w:after="120"/>
        <w:ind w:left="851" w:hanging="709"/>
        <w:contextualSpacing w:val="0"/>
        <w:jc w:val="both"/>
        <w:rPr>
          <w:rFonts w:ascii="Palatino Linotype" w:hAnsi="Palatino Linotype" w:cs="Arial"/>
          <w:b/>
        </w:rPr>
      </w:pPr>
      <w:bookmarkStart w:id="16" w:name="_Toc108499783"/>
      <w:bookmarkStart w:id="17" w:name="_Toc176243907"/>
      <w:r w:rsidRPr="003D68DC">
        <w:rPr>
          <w:rFonts w:ascii="Palatino Linotype" w:hAnsi="Palatino Linotype" w:cs="Arial"/>
          <w:b/>
        </w:rPr>
        <w:t>Informacje o sposobie porozumiewania się Zamawiającego z Wykonawcami</w:t>
      </w:r>
      <w:bookmarkEnd w:id="16"/>
      <w:bookmarkEnd w:id="17"/>
      <w:r w:rsidRPr="003D68DC">
        <w:rPr>
          <w:rFonts w:ascii="Palatino Linotype" w:hAnsi="Palatino Linotype" w:cs="Arial"/>
          <w:b/>
        </w:rPr>
        <w:t>.</w:t>
      </w:r>
    </w:p>
    <w:p w14:paraId="72961665" w14:textId="77777777" w:rsidR="00EE528F" w:rsidRPr="003D68DC" w:rsidRDefault="00EE528F" w:rsidP="009702D1">
      <w:pPr>
        <w:pStyle w:val="Akapitzlist"/>
        <w:numPr>
          <w:ilvl w:val="0"/>
          <w:numId w:val="19"/>
        </w:numPr>
        <w:jc w:val="both"/>
        <w:rPr>
          <w:rFonts w:ascii="Palatino Linotype" w:hAnsi="Palatino Linotype" w:cs="Arial"/>
          <w:b/>
          <w:bCs/>
        </w:rPr>
      </w:pPr>
      <w:r w:rsidRPr="003D68DC">
        <w:rPr>
          <w:rFonts w:ascii="Palatino Linotype" w:hAnsi="Palatino Linotype" w:cs="Arial"/>
          <w:b/>
          <w:bCs/>
        </w:rPr>
        <w:t>Wymagania ogólne</w:t>
      </w:r>
      <w:r w:rsidR="00C360D5" w:rsidRPr="003D68DC">
        <w:rPr>
          <w:rFonts w:ascii="Palatino Linotype" w:hAnsi="Palatino Linotype" w:cs="Arial"/>
          <w:b/>
          <w:bCs/>
        </w:rPr>
        <w:t>:</w:t>
      </w:r>
    </w:p>
    <w:p w14:paraId="02E62552" w14:textId="77777777" w:rsidR="00C93118" w:rsidRPr="003D68DC" w:rsidRDefault="00EE528F" w:rsidP="009702D1">
      <w:pPr>
        <w:pStyle w:val="Akapitzlist"/>
        <w:numPr>
          <w:ilvl w:val="0"/>
          <w:numId w:val="21"/>
        </w:numPr>
        <w:spacing w:after="0"/>
        <w:ind w:left="567"/>
        <w:contextualSpacing w:val="0"/>
        <w:jc w:val="both"/>
        <w:rPr>
          <w:rFonts w:ascii="Palatino Linotype" w:hAnsi="Palatino Linotype" w:cs="Arial"/>
          <w:bCs/>
        </w:rPr>
      </w:pPr>
      <w:r w:rsidRPr="003D68DC">
        <w:rPr>
          <w:rFonts w:ascii="Palatino Linotype" w:hAnsi="Palatino Linotype" w:cs="Arial"/>
          <w:bCs/>
        </w:rPr>
        <w:t>Postępowanie prowadzone jest w języku polskim. Wszelkie oświadczenia, zawiadomienia, w tym również Umowa, sporządzone będą w języku polskim.</w:t>
      </w:r>
    </w:p>
    <w:p w14:paraId="04999C8D" w14:textId="3F233C76" w:rsidR="004417A1" w:rsidRPr="003D68DC" w:rsidRDefault="00EE528F" w:rsidP="009702D1">
      <w:pPr>
        <w:pStyle w:val="Akapitzlist"/>
        <w:numPr>
          <w:ilvl w:val="0"/>
          <w:numId w:val="21"/>
        </w:numPr>
        <w:spacing w:after="0"/>
        <w:ind w:left="567"/>
        <w:contextualSpacing w:val="0"/>
        <w:jc w:val="both"/>
        <w:rPr>
          <w:rFonts w:ascii="Palatino Linotype" w:hAnsi="Palatino Linotype" w:cs="Arial"/>
          <w:bCs/>
        </w:rPr>
      </w:pPr>
      <w:r w:rsidRPr="003D68DC">
        <w:rPr>
          <w:rFonts w:ascii="Palatino Linotype" w:hAnsi="Palatino Linotype" w:cs="Arial"/>
          <w:bCs/>
        </w:rPr>
        <w:t xml:space="preserve">Postępowanie, którego dotyczy </w:t>
      </w:r>
      <w:r w:rsidR="00581CBB" w:rsidRPr="003D68DC">
        <w:rPr>
          <w:rFonts w:ascii="Palatino Linotype" w:hAnsi="Palatino Linotype" w:cs="Arial"/>
          <w:bCs/>
        </w:rPr>
        <w:t>SIWZ</w:t>
      </w:r>
      <w:r w:rsidRPr="003D68DC">
        <w:rPr>
          <w:rFonts w:ascii="Palatino Linotype" w:hAnsi="Palatino Linotype" w:cs="Arial"/>
          <w:bCs/>
        </w:rPr>
        <w:t xml:space="preserve"> oznaczone jest </w:t>
      </w:r>
      <w:r w:rsidR="00C2113C" w:rsidRPr="003D68DC">
        <w:rPr>
          <w:rFonts w:ascii="Palatino Linotype" w:hAnsi="Palatino Linotype" w:cs="Arial"/>
          <w:bCs/>
        </w:rPr>
        <w:t>znakiem sprawy</w:t>
      </w:r>
      <w:r w:rsidR="00067409" w:rsidRPr="003D68DC">
        <w:rPr>
          <w:rFonts w:ascii="Palatino Linotype" w:hAnsi="Palatino Linotype" w:cs="Arial"/>
          <w:bCs/>
        </w:rPr>
        <w:t xml:space="preserve">: </w:t>
      </w:r>
      <w:r w:rsidR="00CA66B1" w:rsidRPr="003D68DC">
        <w:rPr>
          <w:rFonts w:ascii="Palatino Linotype" w:hAnsi="Palatino Linotype" w:cs="Arial"/>
          <w:b/>
        </w:rPr>
        <w:t>NZP</w:t>
      </w:r>
      <w:r w:rsidR="00C90332" w:rsidRPr="003D68DC">
        <w:rPr>
          <w:rFonts w:ascii="Palatino Linotype" w:hAnsi="Palatino Linotype" w:cs="Arial"/>
          <w:b/>
        </w:rPr>
        <w:t>.</w:t>
      </w:r>
      <w:r w:rsidR="005D3B9C" w:rsidRPr="003D68DC">
        <w:rPr>
          <w:rFonts w:ascii="Palatino Linotype" w:hAnsi="Palatino Linotype" w:cs="Arial"/>
          <w:b/>
        </w:rPr>
        <w:t>26.</w:t>
      </w:r>
      <w:r w:rsidR="00BE24E7" w:rsidRPr="003D68DC">
        <w:rPr>
          <w:rFonts w:ascii="Palatino Linotype" w:hAnsi="Palatino Linotype" w:cs="Arial"/>
          <w:b/>
        </w:rPr>
        <w:t>5</w:t>
      </w:r>
      <w:r w:rsidR="005D3B9C" w:rsidRPr="003D68DC">
        <w:rPr>
          <w:rFonts w:ascii="Palatino Linotype" w:hAnsi="Palatino Linotype" w:cs="Arial"/>
          <w:b/>
        </w:rPr>
        <w:t>.2020</w:t>
      </w:r>
      <w:r w:rsidR="00BE24E7" w:rsidRPr="003D68DC">
        <w:rPr>
          <w:rFonts w:ascii="Palatino Linotype" w:hAnsi="Palatino Linotype" w:cs="Arial"/>
          <w:b/>
        </w:rPr>
        <w:t>.</w:t>
      </w:r>
      <w:r w:rsidR="00C90332" w:rsidRPr="003D68DC">
        <w:rPr>
          <w:rFonts w:ascii="Palatino Linotype" w:hAnsi="Palatino Linotype" w:cs="Arial"/>
          <w:b/>
        </w:rPr>
        <w:t xml:space="preserve"> </w:t>
      </w:r>
      <w:r w:rsidRPr="003D68DC">
        <w:rPr>
          <w:rFonts w:ascii="Palatino Linotype" w:hAnsi="Palatino Linotype" w:cs="Arial"/>
          <w:bCs/>
        </w:rPr>
        <w:t xml:space="preserve">Wykonawcy zobowiązani są każdorazowo powoływać się w korespondencji na </w:t>
      </w:r>
      <w:r w:rsidR="00C2113C" w:rsidRPr="003D68DC">
        <w:rPr>
          <w:rFonts w:ascii="Palatino Linotype" w:hAnsi="Palatino Linotype" w:cs="Arial"/>
          <w:bCs/>
        </w:rPr>
        <w:t xml:space="preserve">znak sprawy </w:t>
      </w:r>
      <w:r w:rsidRPr="003D68DC">
        <w:rPr>
          <w:rFonts w:ascii="Palatino Linotype" w:hAnsi="Palatino Linotype" w:cs="Arial"/>
          <w:bCs/>
        </w:rPr>
        <w:t>Postępowania.</w:t>
      </w:r>
    </w:p>
    <w:p w14:paraId="7E50BD8B" w14:textId="77777777" w:rsidR="004417A1" w:rsidRPr="003D68DC" w:rsidRDefault="00063907" w:rsidP="009702D1">
      <w:pPr>
        <w:pStyle w:val="Akapitzlist"/>
        <w:numPr>
          <w:ilvl w:val="0"/>
          <w:numId w:val="21"/>
        </w:numPr>
        <w:spacing w:after="0"/>
        <w:ind w:left="567"/>
        <w:contextualSpacing w:val="0"/>
        <w:jc w:val="both"/>
        <w:rPr>
          <w:rFonts w:ascii="Palatino Linotype" w:hAnsi="Palatino Linotype" w:cs="Arial"/>
          <w:bCs/>
        </w:rPr>
      </w:pPr>
      <w:r w:rsidRPr="003D68DC">
        <w:rPr>
          <w:rFonts w:ascii="Palatino Linotype" w:hAnsi="Palatino Linotype" w:cs="Calibri"/>
        </w:rPr>
        <w:t>Składanie ofert dopuszcza się jedynie w formie pisemnej pod rygorem nieważności.</w:t>
      </w:r>
    </w:p>
    <w:p w14:paraId="2DAC8E2B" w14:textId="77777777" w:rsidR="00440F81" w:rsidRPr="003D68DC" w:rsidRDefault="00063907" w:rsidP="00440F81">
      <w:pPr>
        <w:pStyle w:val="Akapitzlist"/>
        <w:numPr>
          <w:ilvl w:val="0"/>
          <w:numId w:val="21"/>
        </w:numPr>
        <w:spacing w:after="0"/>
        <w:ind w:left="567"/>
        <w:contextualSpacing w:val="0"/>
        <w:jc w:val="both"/>
        <w:rPr>
          <w:rFonts w:ascii="Palatino Linotype" w:hAnsi="Palatino Linotype" w:cs="Arial"/>
          <w:bCs/>
        </w:rPr>
      </w:pPr>
      <w:r w:rsidRPr="003D68DC">
        <w:rPr>
          <w:rFonts w:ascii="Palatino Linotype" w:hAnsi="Palatino Linotype" w:cs="Calibri"/>
        </w:rPr>
        <w:t xml:space="preserve">Wszelkie oświadczenia, wnioski, zawiadomienia, pytania oraz informacje, z wyłączeniem Ofert oraz innych dokumentów załączanych wraz z ofertą lub stanowiących jej uzupełnienie, Zamawiający i Wykonawcy przekazywać będą pisemnie (w formie papierowej), lub drogą elektroniczną (t.j. za pomocą środków komunikacji elektronicznej w rozumieniu ustawy  z dnia 18 lipca 2002 r. o </w:t>
      </w:r>
      <w:r w:rsidRPr="003D68DC">
        <w:rPr>
          <w:rFonts w:ascii="Palatino Linotype" w:hAnsi="Palatino Linotype" w:cs="Calibri"/>
          <w:shd w:val="clear" w:color="auto" w:fill="FFFFFF"/>
        </w:rPr>
        <w:t>świadczeniu u</w:t>
      </w:r>
      <w:r w:rsidRPr="003D68DC">
        <w:rPr>
          <w:rFonts w:ascii="Palatino Linotype" w:hAnsi="Palatino Linotype" w:cs="Calibri"/>
        </w:rPr>
        <w:t xml:space="preserve">sług drogą elektroniczną </w:t>
      </w:r>
      <w:r w:rsidRPr="003D68DC">
        <w:rPr>
          <w:rFonts w:ascii="Palatino Linotype" w:hAnsi="Palatino Linotype" w:cs="Calibri"/>
          <w:color w:val="000000"/>
        </w:rPr>
        <w:t>(</w:t>
      </w:r>
      <w:r w:rsidRPr="003D68DC">
        <w:rPr>
          <w:rFonts w:ascii="Palatino Linotype" w:hAnsi="Palatino Linotype"/>
          <w:color w:val="000000"/>
        </w:rPr>
        <w:t>Dz. U. z 2019 r. poz. 123, 730.</w:t>
      </w:r>
      <w:r w:rsidRPr="003D68DC">
        <w:rPr>
          <w:rFonts w:ascii="Palatino Linotype" w:hAnsi="Palatino Linotype" w:cs="Calibri"/>
          <w:color w:val="000000"/>
        </w:rPr>
        <w:t>).</w:t>
      </w:r>
      <w:r w:rsidRPr="003D68DC">
        <w:rPr>
          <w:rFonts w:ascii="Palatino Linotype" w:hAnsi="Palatino Linotype" w:cs="Calibri"/>
          <w:color w:val="000000"/>
          <w:shd w:val="clear" w:color="auto" w:fill="FFFF00"/>
        </w:rPr>
        <w:t xml:space="preserve"> </w:t>
      </w:r>
    </w:p>
    <w:p w14:paraId="773C59C0" w14:textId="77777777" w:rsidR="00440F81" w:rsidRPr="003D68DC" w:rsidRDefault="00440F81" w:rsidP="00440F81">
      <w:pPr>
        <w:pStyle w:val="Akapitzlist"/>
        <w:numPr>
          <w:ilvl w:val="0"/>
          <w:numId w:val="21"/>
        </w:numPr>
        <w:spacing w:after="0"/>
        <w:ind w:left="567"/>
        <w:contextualSpacing w:val="0"/>
        <w:jc w:val="both"/>
        <w:rPr>
          <w:rFonts w:ascii="Palatino Linotype" w:hAnsi="Palatino Linotype" w:cs="Arial"/>
          <w:bCs/>
        </w:rPr>
      </w:pPr>
      <w:r w:rsidRPr="003D68DC">
        <w:rPr>
          <w:rFonts w:ascii="Palatino Linotype" w:hAnsi="Palatino Linotype"/>
        </w:rPr>
        <w:t>Wykonawca może zwrócić się do Zamawiającego o wyjaśnienie treści specyfikacji istotnych warunków zamówienia. Zamawiający odpowiada niezwłocznie na każde pytanie w trybie przewidzianym w art. 38 ustawy PZP.</w:t>
      </w:r>
    </w:p>
    <w:p w14:paraId="0B0C5ECE" w14:textId="77777777" w:rsidR="00440F81" w:rsidRPr="003D68DC" w:rsidRDefault="00440F81" w:rsidP="00440F81">
      <w:pPr>
        <w:pStyle w:val="Akapitzlist"/>
        <w:numPr>
          <w:ilvl w:val="0"/>
          <w:numId w:val="21"/>
        </w:numPr>
        <w:spacing w:after="0"/>
        <w:ind w:left="567"/>
        <w:contextualSpacing w:val="0"/>
        <w:jc w:val="both"/>
        <w:rPr>
          <w:rFonts w:ascii="Palatino Linotype" w:hAnsi="Palatino Linotype" w:cs="Arial"/>
          <w:bCs/>
        </w:rPr>
      </w:pPr>
      <w:r w:rsidRPr="003D68DC">
        <w:rPr>
          <w:rFonts w:ascii="Palatino Linotype" w:hAnsi="Palatino Linotype"/>
        </w:rPr>
        <w:t>Wszelka korespondencja musi być prowadzona w języku polskim.</w:t>
      </w:r>
    </w:p>
    <w:p w14:paraId="337D735A" w14:textId="77777777" w:rsidR="00440F81" w:rsidRPr="003D68DC" w:rsidRDefault="00440F81" w:rsidP="00440F81">
      <w:pPr>
        <w:pStyle w:val="Akapitzlist"/>
        <w:numPr>
          <w:ilvl w:val="0"/>
          <w:numId w:val="21"/>
        </w:numPr>
        <w:spacing w:after="0"/>
        <w:ind w:left="567"/>
        <w:contextualSpacing w:val="0"/>
        <w:jc w:val="both"/>
        <w:rPr>
          <w:rFonts w:ascii="Palatino Linotype" w:hAnsi="Palatino Linotype" w:cs="Arial"/>
          <w:bCs/>
        </w:rPr>
      </w:pPr>
      <w:r w:rsidRPr="003D68DC">
        <w:rPr>
          <w:rFonts w:ascii="Palatino Linotype" w:hAnsi="Palatino Linotype"/>
        </w:rPr>
        <w:t>Zamawiający nie przewiduje zorganizowania w ramach niniejszego postępowania spotkania informacyjnego dla wykonawców.</w:t>
      </w:r>
    </w:p>
    <w:p w14:paraId="49300DD9" w14:textId="30512176" w:rsidR="00440F81" w:rsidRPr="003D68DC" w:rsidRDefault="00440F81" w:rsidP="00440F81">
      <w:pPr>
        <w:pStyle w:val="Akapitzlist"/>
        <w:numPr>
          <w:ilvl w:val="0"/>
          <w:numId w:val="21"/>
        </w:numPr>
        <w:spacing w:after="0"/>
        <w:ind w:left="567"/>
        <w:contextualSpacing w:val="0"/>
        <w:jc w:val="both"/>
        <w:rPr>
          <w:rFonts w:ascii="Palatino Linotype" w:hAnsi="Palatino Linotype" w:cs="Arial"/>
          <w:bCs/>
        </w:rPr>
      </w:pPr>
      <w:r w:rsidRPr="003D68DC">
        <w:rPr>
          <w:rFonts w:ascii="Palatino Linotype" w:hAnsi="Palatino Linotype"/>
        </w:rPr>
        <w:t>Osobą upoważnioną do kontaktowania się z Wykonawcami w sprawach dotyczących niniejszego zamówienia ze strony Zamawiającego jest:</w:t>
      </w:r>
    </w:p>
    <w:p w14:paraId="44905CF5" w14:textId="0765C60A" w:rsidR="00440F81" w:rsidRPr="003D68DC" w:rsidRDefault="00DE24A2" w:rsidP="00DE24A2">
      <w:pPr>
        <w:jc w:val="both"/>
        <w:rPr>
          <w:rFonts w:ascii="Palatino Linotype" w:hAnsi="Palatino Linotype" w:cs="Arial"/>
          <w:bCs/>
          <w:sz w:val="22"/>
          <w:szCs w:val="22"/>
        </w:rPr>
      </w:pPr>
      <w:r w:rsidRPr="003D68DC">
        <w:rPr>
          <w:rFonts w:ascii="Palatino Linotype" w:hAnsi="Palatino Linotype" w:cs="Arial"/>
          <w:bCs/>
          <w:sz w:val="22"/>
          <w:szCs w:val="22"/>
        </w:rPr>
        <w:t>Renata Chlewicka, tel.  12</w:t>
      </w:r>
      <w:r w:rsidR="003D68DC">
        <w:rPr>
          <w:rFonts w:ascii="Palatino Linotype" w:hAnsi="Palatino Linotype" w:cs="Arial"/>
          <w:bCs/>
          <w:sz w:val="22"/>
          <w:szCs w:val="22"/>
        </w:rPr>
        <w:t xml:space="preserve"> </w:t>
      </w:r>
      <w:r w:rsidRPr="003D68DC">
        <w:rPr>
          <w:rFonts w:ascii="Palatino Linotype" w:hAnsi="Palatino Linotype" w:cs="Arial"/>
          <w:bCs/>
          <w:sz w:val="22"/>
          <w:szCs w:val="22"/>
        </w:rPr>
        <w:t xml:space="preserve"> 422 40 94 w.  </w:t>
      </w:r>
      <w:r w:rsidRPr="00543A81">
        <w:rPr>
          <w:rFonts w:ascii="Palatino Linotype" w:hAnsi="Palatino Linotype" w:cs="Arial"/>
          <w:bCs/>
          <w:sz w:val="22"/>
          <w:szCs w:val="22"/>
        </w:rPr>
        <w:t xml:space="preserve">29, tel.  </w:t>
      </w:r>
      <w:r w:rsidRPr="003D68DC">
        <w:rPr>
          <w:rFonts w:ascii="Palatino Linotype" w:hAnsi="Palatino Linotype" w:cs="Arial"/>
          <w:bCs/>
          <w:sz w:val="22"/>
          <w:szCs w:val="22"/>
        </w:rPr>
        <w:t>kom. 515 997</w:t>
      </w:r>
      <w:r w:rsidR="003D68DC" w:rsidRPr="003D68DC">
        <w:rPr>
          <w:rFonts w:ascii="Palatino Linotype" w:hAnsi="Palatino Linotype" w:cs="Arial"/>
          <w:bCs/>
          <w:sz w:val="22"/>
          <w:szCs w:val="22"/>
        </w:rPr>
        <w:t> </w:t>
      </w:r>
      <w:r w:rsidRPr="003D68DC">
        <w:rPr>
          <w:rFonts w:ascii="Palatino Linotype" w:hAnsi="Palatino Linotype" w:cs="Arial"/>
          <w:bCs/>
          <w:sz w:val="22"/>
          <w:szCs w:val="22"/>
        </w:rPr>
        <w:t>796</w:t>
      </w:r>
      <w:r w:rsidR="003D68DC" w:rsidRPr="003D68DC">
        <w:rPr>
          <w:rFonts w:ascii="Palatino Linotype" w:hAnsi="Palatino Linotype" w:cs="Arial"/>
          <w:bCs/>
          <w:sz w:val="22"/>
          <w:szCs w:val="22"/>
        </w:rPr>
        <w:t xml:space="preserve">, </w:t>
      </w:r>
      <w:r w:rsidR="003D68DC" w:rsidRPr="003D68DC">
        <w:rPr>
          <w:rFonts w:ascii="Palatino Linotype" w:hAnsi="Palatino Linotype" w:cs="Calibri"/>
          <w:sz w:val="22"/>
          <w:szCs w:val="22"/>
        </w:rPr>
        <w:t xml:space="preserve">adres e-mail: </w:t>
      </w:r>
      <w:hyperlink r:id="rId9" w:history="1">
        <w:r w:rsidR="003D68DC" w:rsidRPr="00832087">
          <w:rPr>
            <w:rStyle w:val="Hipercze"/>
            <w:rFonts w:ascii="Palatino Linotype" w:hAnsi="Palatino Linotype" w:cs="Calibri"/>
            <w:sz w:val="22"/>
            <w:szCs w:val="22"/>
          </w:rPr>
          <w:t>rchlewicka@ank.gov.pl</w:t>
        </w:r>
      </w:hyperlink>
      <w:r w:rsidR="003D68DC">
        <w:rPr>
          <w:rFonts w:ascii="Palatino Linotype" w:hAnsi="Palatino Linotype" w:cs="Calibri"/>
          <w:sz w:val="22"/>
          <w:szCs w:val="22"/>
        </w:rPr>
        <w:t xml:space="preserve">, </w:t>
      </w:r>
    </w:p>
    <w:p w14:paraId="68B2E96E" w14:textId="2D80CDD0" w:rsidR="00063907" w:rsidRPr="003D68DC" w:rsidRDefault="00063907" w:rsidP="009702D1">
      <w:pPr>
        <w:pStyle w:val="Akapitzlist"/>
        <w:numPr>
          <w:ilvl w:val="0"/>
          <w:numId w:val="21"/>
        </w:numPr>
        <w:spacing w:after="0"/>
        <w:ind w:left="567"/>
        <w:contextualSpacing w:val="0"/>
        <w:jc w:val="both"/>
        <w:rPr>
          <w:rFonts w:ascii="Palatino Linotype" w:hAnsi="Palatino Linotype" w:cs="Arial"/>
          <w:bCs/>
        </w:rPr>
      </w:pPr>
      <w:r w:rsidRPr="003D68DC">
        <w:rPr>
          <w:rFonts w:ascii="Palatino Linotype" w:hAnsi="Palatino Linotype" w:cs="Calibri"/>
        </w:rPr>
        <w:t>Korespondencja z Zamawiającym musi być kierowana na adres:</w:t>
      </w:r>
    </w:p>
    <w:p w14:paraId="32B1FEFF" w14:textId="77777777" w:rsidR="00063907" w:rsidRPr="003D68DC" w:rsidRDefault="00063907" w:rsidP="009702D1">
      <w:pPr>
        <w:spacing w:line="276" w:lineRule="auto"/>
        <w:ind w:left="357"/>
        <w:rPr>
          <w:rFonts w:ascii="Palatino Linotype" w:hAnsi="Palatino Linotype" w:cs="Calibri"/>
          <w:sz w:val="22"/>
          <w:szCs w:val="22"/>
        </w:rPr>
      </w:pPr>
      <w:r w:rsidRPr="003D68DC">
        <w:rPr>
          <w:rFonts w:ascii="Palatino Linotype" w:hAnsi="Palatino Linotype" w:cs="Calibri"/>
          <w:sz w:val="22"/>
          <w:szCs w:val="22"/>
        </w:rPr>
        <w:t>Archiwum Narodowe w Krakowie</w:t>
      </w:r>
    </w:p>
    <w:p w14:paraId="719054E6" w14:textId="77777777" w:rsidR="00063907" w:rsidRPr="003D68DC" w:rsidRDefault="00063907" w:rsidP="009702D1">
      <w:pPr>
        <w:spacing w:line="276" w:lineRule="auto"/>
        <w:ind w:left="357"/>
        <w:rPr>
          <w:rFonts w:ascii="Palatino Linotype" w:hAnsi="Palatino Linotype" w:cs="Calibri"/>
          <w:sz w:val="22"/>
          <w:szCs w:val="22"/>
        </w:rPr>
      </w:pPr>
      <w:r w:rsidRPr="003D68DC">
        <w:rPr>
          <w:rFonts w:ascii="Palatino Linotype" w:hAnsi="Palatino Linotype" w:cs="Calibri"/>
          <w:sz w:val="22"/>
          <w:szCs w:val="22"/>
        </w:rPr>
        <w:t>ul. Ul. Sienna 16</w:t>
      </w:r>
    </w:p>
    <w:p w14:paraId="4915FAB5" w14:textId="77777777" w:rsidR="00063907" w:rsidRPr="003D68DC" w:rsidRDefault="00063907" w:rsidP="009702D1">
      <w:pPr>
        <w:spacing w:line="276" w:lineRule="auto"/>
        <w:ind w:left="357"/>
        <w:rPr>
          <w:rFonts w:ascii="Palatino Linotype" w:hAnsi="Palatino Linotype" w:cs="Calibri"/>
          <w:sz w:val="22"/>
          <w:szCs w:val="22"/>
        </w:rPr>
      </w:pPr>
      <w:r w:rsidRPr="003D68DC">
        <w:rPr>
          <w:rFonts w:ascii="Palatino Linotype" w:hAnsi="Palatino Linotype" w:cs="Calibri"/>
          <w:sz w:val="22"/>
          <w:szCs w:val="22"/>
        </w:rPr>
        <w:t>30-960 Kraków</w:t>
      </w:r>
    </w:p>
    <w:p w14:paraId="6B3FD508" w14:textId="77777777" w:rsidR="00063907" w:rsidRPr="003D68DC" w:rsidRDefault="00063907" w:rsidP="009702D1">
      <w:pPr>
        <w:spacing w:line="276" w:lineRule="auto"/>
        <w:ind w:left="357"/>
        <w:rPr>
          <w:rFonts w:ascii="Palatino Linotype" w:hAnsi="Palatino Linotype" w:cs="Calibri"/>
          <w:sz w:val="22"/>
          <w:szCs w:val="22"/>
        </w:rPr>
      </w:pPr>
      <w:r w:rsidRPr="003D68DC">
        <w:rPr>
          <w:rFonts w:ascii="Palatino Linotype" w:hAnsi="Palatino Linotype" w:cs="Calibri"/>
          <w:sz w:val="22"/>
          <w:szCs w:val="22"/>
        </w:rPr>
        <w:t xml:space="preserve">tel. +48  12 422 40 94  </w:t>
      </w:r>
    </w:p>
    <w:p w14:paraId="26AC5B61" w14:textId="77777777" w:rsidR="004417A1" w:rsidRPr="003D68DC" w:rsidRDefault="00063907" w:rsidP="009702D1">
      <w:pPr>
        <w:spacing w:line="276" w:lineRule="auto"/>
        <w:ind w:left="357"/>
        <w:rPr>
          <w:rFonts w:ascii="Palatino Linotype" w:hAnsi="Palatino Linotype" w:cs="Calibri"/>
          <w:sz w:val="22"/>
          <w:szCs w:val="22"/>
        </w:rPr>
      </w:pPr>
      <w:r w:rsidRPr="003D68DC">
        <w:rPr>
          <w:rFonts w:ascii="Palatino Linotype" w:hAnsi="Palatino Linotype" w:cs="Calibri"/>
          <w:sz w:val="22"/>
          <w:szCs w:val="22"/>
        </w:rPr>
        <w:t xml:space="preserve">adres e-mail: </w:t>
      </w:r>
      <w:hyperlink r:id="rId10" w:history="1">
        <w:r w:rsidRPr="003D68DC">
          <w:rPr>
            <w:rStyle w:val="Hipercze"/>
            <w:rFonts w:ascii="Palatino Linotype" w:hAnsi="Palatino Linotype" w:cs="Calibri"/>
            <w:sz w:val="22"/>
            <w:szCs w:val="22"/>
          </w:rPr>
          <w:t>sekretariat@ank.gov.pl</w:t>
        </w:r>
      </w:hyperlink>
      <w:r w:rsidRPr="003D68DC">
        <w:rPr>
          <w:rFonts w:ascii="Palatino Linotype" w:hAnsi="Palatino Linotype" w:cs="Calibri"/>
          <w:sz w:val="22"/>
          <w:szCs w:val="22"/>
        </w:rPr>
        <w:t xml:space="preserve">, </w:t>
      </w:r>
    </w:p>
    <w:p w14:paraId="494ABD71" w14:textId="206A7719" w:rsidR="00063907" w:rsidRPr="003D68DC" w:rsidRDefault="00063907" w:rsidP="009702D1">
      <w:pPr>
        <w:pStyle w:val="Akapitzlist"/>
        <w:numPr>
          <w:ilvl w:val="0"/>
          <w:numId w:val="21"/>
        </w:numPr>
        <w:spacing w:after="100" w:afterAutospacing="1"/>
        <w:ind w:left="147" w:hanging="357"/>
        <w:rPr>
          <w:rFonts w:ascii="Palatino Linotype" w:hAnsi="Palatino Linotype" w:cs="Calibri"/>
        </w:rPr>
      </w:pPr>
      <w:r w:rsidRPr="003D68DC">
        <w:rPr>
          <w:rFonts w:ascii="Palatino Linotype" w:hAnsi="Palatino Linotype" w:cs="Calibri"/>
        </w:rPr>
        <w:t xml:space="preserve">Przekazanie korespondencji drogą elektroniczną będzie uznane za skuteczne, jeśli  będzie polegało na przesłaniu obrazu (np. skanu, kopii) dokumentu opatrzonego podpisem osoby uprawnionej. </w:t>
      </w:r>
    </w:p>
    <w:p w14:paraId="53526F1E" w14:textId="05EAA043" w:rsidR="00063907" w:rsidRPr="003D68DC" w:rsidRDefault="00063907" w:rsidP="009702D1">
      <w:pPr>
        <w:pStyle w:val="Akapitzlist"/>
        <w:numPr>
          <w:ilvl w:val="0"/>
          <w:numId w:val="21"/>
        </w:numPr>
        <w:spacing w:after="100" w:afterAutospacing="1"/>
        <w:ind w:left="147" w:hanging="357"/>
        <w:jc w:val="both"/>
        <w:rPr>
          <w:rFonts w:ascii="Palatino Linotype" w:hAnsi="Palatino Linotype" w:cs="Calibri"/>
        </w:rPr>
      </w:pPr>
      <w:r w:rsidRPr="003D68DC">
        <w:rPr>
          <w:rFonts w:ascii="Palatino Linotype" w:hAnsi="Palatino Linotype" w:cs="Calibri"/>
        </w:rPr>
        <w:t xml:space="preserve">Zamawiający żąda potwierdzenia otrzymania każdej przesyłki elektronicznej. </w:t>
      </w:r>
    </w:p>
    <w:p w14:paraId="26412ED2" w14:textId="1C7DAE4A" w:rsidR="00EE528F" w:rsidRPr="003D68DC" w:rsidRDefault="00063907" w:rsidP="009702D1">
      <w:pPr>
        <w:pStyle w:val="Akapitzlist"/>
        <w:numPr>
          <w:ilvl w:val="0"/>
          <w:numId w:val="21"/>
        </w:numPr>
        <w:spacing w:after="0"/>
        <w:ind w:left="-210"/>
        <w:contextualSpacing w:val="0"/>
        <w:jc w:val="both"/>
        <w:rPr>
          <w:rFonts w:ascii="Palatino Linotype" w:hAnsi="Palatino Linotype" w:cs="Arial"/>
          <w:bCs/>
        </w:rPr>
      </w:pPr>
      <w:r w:rsidRPr="003D68DC">
        <w:rPr>
          <w:rFonts w:ascii="Palatino Linotype" w:hAnsi="Palatino Linotype" w:cs="Calibri"/>
        </w:rPr>
        <w:lastRenderedPageBreak/>
        <w:t xml:space="preserve">W przypadku nie potwierdzenia faktu otrzymania korespondencji za pomocą  poczty elektronicznej Zamawiający uzna, iż korespondencja dotarła czytelna </w:t>
      </w:r>
      <w:r w:rsidRPr="003D68DC">
        <w:rPr>
          <w:rFonts w:ascii="Palatino Linotype" w:hAnsi="Palatino Linotype" w:cs="Calibri"/>
        </w:rPr>
        <w:br/>
        <w:t>do Wykonawcy w dniu i godzinie jej nadania (zgodnie z raportem poczty elektronicznej</w:t>
      </w:r>
      <w:r w:rsidR="00EE528F" w:rsidRPr="003D68DC">
        <w:rPr>
          <w:rFonts w:ascii="Palatino Linotype" w:hAnsi="Palatino Linotype" w:cs="Arial"/>
          <w:bCs/>
        </w:rPr>
        <w:t>.</w:t>
      </w:r>
    </w:p>
    <w:p w14:paraId="2DAE0821" w14:textId="77777777" w:rsidR="00EE528F" w:rsidRPr="003D68DC" w:rsidRDefault="00EE528F" w:rsidP="009702D1">
      <w:pPr>
        <w:pStyle w:val="Akapitzlist"/>
        <w:spacing w:after="0"/>
        <w:ind w:left="-210"/>
        <w:jc w:val="both"/>
        <w:rPr>
          <w:rFonts w:ascii="Palatino Linotype" w:hAnsi="Palatino Linotype" w:cs="Arial"/>
          <w:bCs/>
        </w:rPr>
      </w:pPr>
    </w:p>
    <w:p w14:paraId="087AABAA" w14:textId="77777777" w:rsidR="00EE528F" w:rsidRPr="003D68DC" w:rsidRDefault="00EE528F" w:rsidP="009702D1">
      <w:pPr>
        <w:pStyle w:val="Akapitzlist"/>
        <w:numPr>
          <w:ilvl w:val="0"/>
          <w:numId w:val="19"/>
        </w:numPr>
        <w:jc w:val="both"/>
        <w:rPr>
          <w:rFonts w:ascii="Palatino Linotype" w:hAnsi="Palatino Linotype" w:cs="Arial"/>
          <w:b/>
          <w:bCs/>
        </w:rPr>
      </w:pPr>
      <w:r w:rsidRPr="003D68DC">
        <w:rPr>
          <w:rFonts w:ascii="Palatino Linotype" w:hAnsi="Palatino Linotype" w:cs="Arial"/>
          <w:b/>
          <w:bCs/>
        </w:rPr>
        <w:t>Złożenie oferty</w:t>
      </w:r>
      <w:r w:rsidR="00C360D5" w:rsidRPr="003D68DC">
        <w:rPr>
          <w:rFonts w:ascii="Palatino Linotype" w:hAnsi="Palatino Linotype" w:cs="Arial"/>
          <w:b/>
          <w:bCs/>
        </w:rPr>
        <w:t>:</w:t>
      </w:r>
    </w:p>
    <w:p w14:paraId="1C2F992E" w14:textId="77777777" w:rsidR="00FC4990" w:rsidRPr="003D68DC" w:rsidRDefault="00FC4990" w:rsidP="009702D1">
      <w:pPr>
        <w:pStyle w:val="Akapitzlist"/>
        <w:numPr>
          <w:ilvl w:val="0"/>
          <w:numId w:val="22"/>
        </w:numPr>
        <w:jc w:val="both"/>
        <w:rPr>
          <w:rFonts w:ascii="Palatino Linotype" w:hAnsi="Palatino Linotype" w:cs="Arial"/>
          <w:bCs/>
          <w:spacing w:val="5"/>
        </w:rPr>
      </w:pPr>
      <w:r w:rsidRPr="003D68DC">
        <w:rPr>
          <w:rFonts w:ascii="Palatino Linotype" w:hAnsi="Palatino Linotype" w:cs="Arial"/>
        </w:rPr>
        <w:t>Ofertę, w formie treści zgodnej z niniejszą SIWZ, należy złożyć w siedzibie Zamawiającego: Archiwum Narodowe w Krakowie, 30-960 Kraków, ul. Sienna 16  w dzienniku podawczym (pok. Nr 1) osobiście, przesłać pocztą lub za pośrednictwem kuriera.</w:t>
      </w:r>
    </w:p>
    <w:p w14:paraId="39C8E9DD" w14:textId="09021AA7" w:rsidR="00EE528F" w:rsidRPr="003D68DC" w:rsidRDefault="00EE528F" w:rsidP="009702D1">
      <w:pPr>
        <w:pStyle w:val="Akapitzlist"/>
        <w:numPr>
          <w:ilvl w:val="0"/>
          <w:numId w:val="22"/>
        </w:numPr>
        <w:jc w:val="both"/>
        <w:rPr>
          <w:rFonts w:ascii="Palatino Linotype" w:hAnsi="Palatino Linotype" w:cs="Arial"/>
          <w:bCs/>
          <w:spacing w:val="5"/>
        </w:rPr>
      </w:pPr>
      <w:r w:rsidRPr="003D68DC">
        <w:rPr>
          <w:rFonts w:ascii="Palatino Linotype" w:hAnsi="Palatino Linotype" w:cs="Arial"/>
          <w:bCs/>
        </w:rPr>
        <w:t xml:space="preserve">Wszelkie informacje stanowiące tajemnicę przedsiębiorstwa w rozumieniu ustawy z dnia 16 kwietnia 1993 r. o zwalczaniu nieuczciwej konkurencji, które Wykonawca zastrzeże jako tajemnicę przedsiębiorstwa, powinny zostać złożone w osobnym </w:t>
      </w:r>
      <w:r w:rsidR="00C87D5A" w:rsidRPr="003D68DC">
        <w:rPr>
          <w:rFonts w:ascii="Palatino Linotype" w:hAnsi="Palatino Linotype" w:cs="Arial"/>
          <w:bCs/>
        </w:rPr>
        <w:t xml:space="preserve">opakowaniu </w:t>
      </w:r>
      <w:r w:rsidRPr="003D68DC">
        <w:rPr>
          <w:rFonts w:ascii="Palatino Linotype" w:hAnsi="Palatino Linotype" w:cs="Arial"/>
          <w:bCs/>
        </w:rPr>
        <w:t>wraz z jednoczesnym jego oznaczeniem „Załącznik stanowiący tajemnicę przedsiębiorstwa”.</w:t>
      </w:r>
    </w:p>
    <w:p w14:paraId="6BC09448" w14:textId="77777777" w:rsidR="00EE528F" w:rsidRPr="003D68DC" w:rsidRDefault="00EE528F" w:rsidP="009702D1">
      <w:pPr>
        <w:spacing w:line="276" w:lineRule="auto"/>
        <w:jc w:val="both"/>
        <w:rPr>
          <w:rFonts w:ascii="Palatino Linotype" w:hAnsi="Palatino Linotype" w:cs="Arial"/>
          <w:bCs/>
          <w:sz w:val="22"/>
          <w:szCs w:val="22"/>
        </w:rPr>
      </w:pPr>
    </w:p>
    <w:p w14:paraId="5605758E" w14:textId="77777777" w:rsidR="00EE528F" w:rsidRPr="003D68DC" w:rsidRDefault="00EE528F" w:rsidP="009702D1">
      <w:pPr>
        <w:pStyle w:val="Akapitzlist"/>
        <w:numPr>
          <w:ilvl w:val="0"/>
          <w:numId w:val="19"/>
        </w:numPr>
        <w:jc w:val="both"/>
        <w:rPr>
          <w:rFonts w:ascii="Palatino Linotype" w:hAnsi="Palatino Linotype" w:cs="Arial"/>
          <w:b/>
          <w:bCs/>
        </w:rPr>
      </w:pPr>
      <w:r w:rsidRPr="003D68DC">
        <w:rPr>
          <w:rFonts w:ascii="Palatino Linotype" w:hAnsi="Palatino Linotype" w:cs="Arial"/>
          <w:b/>
          <w:bCs/>
        </w:rPr>
        <w:t>Oświadczenia i dokumenty składane na potwierdzenie spełniania warunków udziału w postępowaniu</w:t>
      </w:r>
    </w:p>
    <w:p w14:paraId="79765479" w14:textId="30C52E18" w:rsidR="005702AB" w:rsidRPr="003D68DC" w:rsidRDefault="005702AB" w:rsidP="009702D1">
      <w:pPr>
        <w:pStyle w:val="Akapitzlist"/>
        <w:numPr>
          <w:ilvl w:val="0"/>
          <w:numId w:val="19"/>
        </w:numPr>
        <w:spacing w:after="0"/>
        <w:jc w:val="both"/>
        <w:rPr>
          <w:rFonts w:ascii="Palatino Linotype" w:hAnsi="Palatino Linotype" w:cs="Arial"/>
          <w:bCs/>
        </w:rPr>
      </w:pPr>
      <w:r w:rsidRPr="003D68DC">
        <w:rPr>
          <w:rFonts w:ascii="Palatino Linotype" w:hAnsi="Palatino Linotype" w:cs="Arial"/>
          <w:bCs/>
        </w:rPr>
        <w:t xml:space="preserve">Dokumenty lub oświadczenia, o których mowa w pkt VII i VIII SIWZ składane są w oryginale lub w kopii dokumentu poświadczonej za zgodność z oryginałem. </w:t>
      </w:r>
    </w:p>
    <w:p w14:paraId="4B939620" w14:textId="77777777" w:rsidR="005702AB" w:rsidRPr="003D68DC" w:rsidRDefault="005702AB" w:rsidP="009702D1">
      <w:pPr>
        <w:pStyle w:val="Akapitzlist"/>
        <w:numPr>
          <w:ilvl w:val="0"/>
          <w:numId w:val="19"/>
        </w:numPr>
        <w:spacing w:after="0"/>
        <w:jc w:val="both"/>
        <w:rPr>
          <w:rFonts w:ascii="Palatino Linotype" w:hAnsi="Palatino Linotype" w:cs="Arial"/>
          <w:bCs/>
        </w:rPr>
      </w:pPr>
      <w:r w:rsidRPr="003D68DC">
        <w:rPr>
          <w:rFonts w:ascii="Palatino Linotype" w:hAnsi="Palatino Linotype" w:cs="Arial"/>
          <w:bCs/>
        </w:rPr>
        <w:t xml:space="preserve">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 </w:t>
      </w:r>
    </w:p>
    <w:p w14:paraId="175BCE26" w14:textId="77777777" w:rsidR="0010525E" w:rsidRPr="003D68DC" w:rsidRDefault="0010525E" w:rsidP="009702D1">
      <w:pPr>
        <w:pStyle w:val="Akapitzlist"/>
        <w:numPr>
          <w:ilvl w:val="0"/>
          <w:numId w:val="13"/>
        </w:numPr>
        <w:spacing w:after="0"/>
        <w:ind w:left="851" w:hanging="708"/>
        <w:jc w:val="both"/>
        <w:rPr>
          <w:rFonts w:ascii="Palatino Linotype" w:hAnsi="Palatino Linotype" w:cs="Arial"/>
          <w:b/>
        </w:rPr>
      </w:pPr>
      <w:r w:rsidRPr="003D68DC">
        <w:rPr>
          <w:rFonts w:ascii="Palatino Linotype" w:hAnsi="Palatino Linotype" w:cs="Arial"/>
          <w:b/>
        </w:rPr>
        <w:t xml:space="preserve">Opis sposobu obliczenia </w:t>
      </w:r>
      <w:r w:rsidR="00282016" w:rsidRPr="003D68DC">
        <w:rPr>
          <w:rFonts w:ascii="Palatino Linotype" w:hAnsi="Palatino Linotype" w:cs="Arial"/>
          <w:b/>
        </w:rPr>
        <w:t xml:space="preserve">ceny </w:t>
      </w:r>
      <w:r w:rsidRPr="003D68DC">
        <w:rPr>
          <w:rFonts w:ascii="Palatino Linotype" w:hAnsi="Palatino Linotype" w:cs="Arial"/>
          <w:b/>
        </w:rPr>
        <w:t>oferty.</w:t>
      </w:r>
    </w:p>
    <w:p w14:paraId="38003C1B" w14:textId="79B237EC" w:rsidR="00EE528F" w:rsidRPr="003D68DC" w:rsidRDefault="00EE528F" w:rsidP="009702D1">
      <w:pPr>
        <w:pStyle w:val="NormalnyWeb"/>
        <w:numPr>
          <w:ilvl w:val="0"/>
          <w:numId w:val="20"/>
        </w:numPr>
        <w:spacing w:before="0" w:beforeAutospacing="0" w:after="0" w:afterAutospacing="0" w:line="276" w:lineRule="auto"/>
        <w:ind w:left="426"/>
        <w:contextualSpacing/>
        <w:jc w:val="both"/>
        <w:rPr>
          <w:rFonts w:ascii="Palatino Linotype" w:hAnsi="Palatino Linotype" w:cs="Arial"/>
          <w:bCs/>
          <w:sz w:val="22"/>
          <w:szCs w:val="22"/>
          <w:lang w:val="pl-PL"/>
        </w:rPr>
      </w:pPr>
      <w:r w:rsidRPr="003D68DC">
        <w:rPr>
          <w:rFonts w:ascii="Palatino Linotype" w:hAnsi="Palatino Linotype" w:cs="Arial"/>
          <w:sz w:val="22"/>
          <w:szCs w:val="22"/>
          <w:lang w:val="pl-PL"/>
        </w:rPr>
        <w:t>Cena oferty</w:t>
      </w:r>
      <w:r w:rsidR="002809FD" w:rsidRPr="003D68DC">
        <w:rPr>
          <w:rFonts w:ascii="Palatino Linotype" w:hAnsi="Palatino Linotype" w:cs="Arial"/>
          <w:sz w:val="22"/>
          <w:szCs w:val="22"/>
          <w:lang w:val="pl-PL"/>
        </w:rPr>
        <w:t xml:space="preserve"> </w:t>
      </w:r>
      <w:r w:rsidRPr="003D68DC">
        <w:rPr>
          <w:rFonts w:ascii="Palatino Linotype" w:hAnsi="Palatino Linotype" w:cs="Arial"/>
          <w:sz w:val="22"/>
          <w:szCs w:val="22"/>
          <w:lang w:val="pl-PL"/>
        </w:rPr>
        <w:t xml:space="preserve">jest ceną ryczałtową i będzie zawierać wszystkie koszty Wykonawcy i opłaty związane z realizacją zamówienia </w:t>
      </w:r>
    </w:p>
    <w:p w14:paraId="7C0EA967" w14:textId="77777777" w:rsidR="00EE528F" w:rsidRPr="003D68DC" w:rsidRDefault="00282016" w:rsidP="009702D1">
      <w:pPr>
        <w:pStyle w:val="NormalnyWeb"/>
        <w:numPr>
          <w:ilvl w:val="0"/>
          <w:numId w:val="20"/>
        </w:numPr>
        <w:spacing w:before="0" w:beforeAutospacing="0" w:after="0" w:afterAutospacing="0" w:line="276" w:lineRule="auto"/>
        <w:ind w:left="426"/>
        <w:contextualSpacing/>
        <w:jc w:val="both"/>
        <w:rPr>
          <w:rFonts w:ascii="Palatino Linotype" w:hAnsi="Palatino Linotype" w:cs="Arial"/>
          <w:bCs/>
          <w:sz w:val="22"/>
          <w:szCs w:val="22"/>
          <w:lang w:val="pl-PL"/>
        </w:rPr>
      </w:pPr>
      <w:r w:rsidRPr="003D68DC">
        <w:rPr>
          <w:rFonts w:ascii="Palatino Linotype" w:hAnsi="Palatino Linotype" w:cs="Arial"/>
          <w:sz w:val="22"/>
          <w:szCs w:val="22"/>
          <w:lang w:val="pl-PL"/>
        </w:rPr>
        <w:t xml:space="preserve">Cena jest ceną brutto, zawierającą podatek od towarów i usług w wymaganej przepisami wysokości. </w:t>
      </w:r>
    </w:p>
    <w:p w14:paraId="5985CD33" w14:textId="77777777" w:rsidR="00EE528F" w:rsidRPr="003D68DC" w:rsidRDefault="00282016" w:rsidP="009702D1">
      <w:pPr>
        <w:pStyle w:val="NormalnyWeb"/>
        <w:numPr>
          <w:ilvl w:val="0"/>
          <w:numId w:val="20"/>
        </w:numPr>
        <w:spacing w:before="0" w:beforeAutospacing="0" w:after="0" w:afterAutospacing="0" w:line="276" w:lineRule="auto"/>
        <w:ind w:left="426"/>
        <w:contextualSpacing/>
        <w:jc w:val="both"/>
        <w:rPr>
          <w:rFonts w:ascii="Palatino Linotype" w:hAnsi="Palatino Linotype" w:cs="Arial"/>
          <w:bCs/>
          <w:sz w:val="22"/>
          <w:szCs w:val="22"/>
          <w:lang w:val="pl-PL"/>
        </w:rPr>
      </w:pPr>
      <w:r w:rsidRPr="003D68DC">
        <w:rPr>
          <w:rFonts w:ascii="Palatino Linotype" w:hAnsi="Palatino Linotype" w:cs="Arial"/>
          <w:spacing w:val="-2"/>
          <w:sz w:val="22"/>
          <w:szCs w:val="22"/>
          <w:lang w:val="pl-PL"/>
        </w:rPr>
        <w:t xml:space="preserve">Wszelkie rozliczenia pomiędzy Wykonawcą a Zamawiającym będą dokonywane w złotych polskich. </w:t>
      </w:r>
    </w:p>
    <w:p w14:paraId="7D1E163C" w14:textId="77777777" w:rsidR="00EE528F" w:rsidRPr="003D68DC" w:rsidRDefault="0010525E" w:rsidP="009702D1">
      <w:pPr>
        <w:pStyle w:val="NormalnyWeb"/>
        <w:numPr>
          <w:ilvl w:val="0"/>
          <w:numId w:val="20"/>
        </w:numPr>
        <w:spacing w:before="0" w:beforeAutospacing="0" w:after="0" w:afterAutospacing="0" w:line="276" w:lineRule="auto"/>
        <w:ind w:left="426"/>
        <w:contextualSpacing/>
        <w:jc w:val="both"/>
        <w:rPr>
          <w:rFonts w:ascii="Palatino Linotype" w:hAnsi="Palatino Linotype" w:cs="Arial"/>
          <w:bCs/>
          <w:sz w:val="22"/>
          <w:szCs w:val="22"/>
          <w:lang w:val="pl-PL"/>
        </w:rPr>
      </w:pPr>
      <w:r w:rsidRPr="003D68DC">
        <w:rPr>
          <w:rFonts w:ascii="Palatino Linotype" w:hAnsi="Palatino Linotype" w:cs="Arial"/>
          <w:sz w:val="22"/>
          <w:szCs w:val="22"/>
          <w:lang w:val="pl-PL"/>
        </w:rPr>
        <w:t>Jeżeli złożono ofertę, której wybór prowadziłby do powstania u Zamawiającego obowiązku podatkowego zgodnie z przepisami o podatku od towarów i usług, zobowiązany jest dołączyć do oferty zestawienie towarów lub usług wraz z podaniem ich wartości bez kwoty podatku, których dostawa lub świadczenie będzie prowadzić do powstania obowiązku podatkowego po stronie Zamawiającego.</w:t>
      </w:r>
    </w:p>
    <w:p w14:paraId="0647ED8B" w14:textId="77777777" w:rsidR="00EE528F" w:rsidRPr="003D68DC" w:rsidRDefault="0010525E" w:rsidP="009702D1">
      <w:pPr>
        <w:pStyle w:val="NormalnyWeb"/>
        <w:numPr>
          <w:ilvl w:val="0"/>
          <w:numId w:val="20"/>
        </w:numPr>
        <w:spacing w:before="0" w:beforeAutospacing="0" w:after="0" w:afterAutospacing="0" w:line="276" w:lineRule="auto"/>
        <w:ind w:left="426"/>
        <w:contextualSpacing/>
        <w:jc w:val="both"/>
        <w:rPr>
          <w:rFonts w:ascii="Palatino Linotype" w:hAnsi="Palatino Linotype" w:cs="Arial"/>
          <w:bCs/>
          <w:sz w:val="22"/>
          <w:szCs w:val="22"/>
          <w:lang w:val="pl-PL"/>
        </w:rPr>
      </w:pPr>
      <w:r w:rsidRPr="003D68DC">
        <w:rPr>
          <w:rFonts w:ascii="Palatino Linotype" w:hAnsi="Palatino Linotype" w:cs="Arial"/>
          <w:sz w:val="22"/>
          <w:szCs w:val="22"/>
          <w:lang w:val="pl-PL"/>
        </w:rPr>
        <w:t>W sytuacji, gdy w postępowaniu o zamówienie publiczne biorą udział podmioty zagraniczne, które na podstawie przepisów podatkowych, nie są zobowiązane do uiszczenia zobowiązań podatkowych w Polsce, a obowiązek podatkowy spoczywa na nabywcy towarów, zgodnie z zasadami dotyczącymi wewnątrzwspólnotowej dostawy towarów, zamawiający w celu oceny takiej oferty doliczy do przedstawionej w niej ceny podatek, który miałby obowiązek zapłacić zgodnie z obowiązującymi przepisami</w:t>
      </w:r>
      <w:r w:rsidR="00EE528F" w:rsidRPr="003D68DC">
        <w:rPr>
          <w:rFonts w:ascii="Palatino Linotype" w:hAnsi="Palatino Linotype" w:cs="Arial"/>
          <w:sz w:val="22"/>
          <w:szCs w:val="22"/>
          <w:lang w:val="pl-PL"/>
        </w:rPr>
        <w:t>.</w:t>
      </w:r>
    </w:p>
    <w:p w14:paraId="107096C9" w14:textId="77777777" w:rsidR="00EE528F" w:rsidRPr="003D68DC" w:rsidRDefault="0010525E" w:rsidP="009702D1">
      <w:pPr>
        <w:pStyle w:val="NormalnyWeb"/>
        <w:numPr>
          <w:ilvl w:val="0"/>
          <w:numId w:val="20"/>
        </w:numPr>
        <w:spacing w:before="0" w:beforeAutospacing="0" w:after="0" w:afterAutospacing="0" w:line="276" w:lineRule="auto"/>
        <w:ind w:left="426"/>
        <w:contextualSpacing/>
        <w:jc w:val="both"/>
        <w:rPr>
          <w:rFonts w:ascii="Palatino Linotype" w:hAnsi="Palatino Linotype" w:cs="Arial"/>
          <w:bCs/>
          <w:sz w:val="22"/>
          <w:szCs w:val="22"/>
          <w:lang w:val="pl-PL"/>
        </w:rPr>
      </w:pPr>
      <w:r w:rsidRPr="003D68DC">
        <w:rPr>
          <w:rFonts w:ascii="Palatino Linotype" w:hAnsi="Palatino Linotype" w:cs="Arial"/>
          <w:sz w:val="22"/>
          <w:szCs w:val="22"/>
          <w:lang w:val="pl-PL"/>
        </w:rPr>
        <w:lastRenderedPageBreak/>
        <w:t>Stawkę podatku VAT należy określić zgodnie z ustawą z dnia 11 marca 2004 r. o podatku od towarów i usług (t</w:t>
      </w:r>
      <w:r w:rsidR="006945C3" w:rsidRPr="003D68DC">
        <w:rPr>
          <w:rFonts w:ascii="Palatino Linotype" w:hAnsi="Palatino Linotype" w:cs="Arial"/>
          <w:sz w:val="22"/>
          <w:szCs w:val="22"/>
          <w:lang w:val="pl-PL"/>
        </w:rPr>
        <w:t>.</w:t>
      </w:r>
      <w:r w:rsidRPr="003D68DC">
        <w:rPr>
          <w:rFonts w:ascii="Palatino Linotype" w:hAnsi="Palatino Linotype" w:cs="Arial"/>
          <w:sz w:val="22"/>
          <w:szCs w:val="22"/>
          <w:lang w:val="pl-PL"/>
        </w:rPr>
        <w:t>j.</w:t>
      </w:r>
      <w:r w:rsidR="006945C3" w:rsidRPr="003D68DC">
        <w:rPr>
          <w:rFonts w:ascii="Palatino Linotype" w:hAnsi="Palatino Linotype" w:cs="Arial"/>
          <w:sz w:val="22"/>
          <w:szCs w:val="22"/>
          <w:lang w:val="pl-PL"/>
        </w:rPr>
        <w:t xml:space="preserve"> </w:t>
      </w:r>
      <w:r w:rsidRPr="003D68DC">
        <w:rPr>
          <w:rFonts w:ascii="Palatino Linotype" w:hAnsi="Palatino Linotype" w:cs="Arial"/>
          <w:sz w:val="22"/>
          <w:szCs w:val="22"/>
          <w:lang w:val="pl-PL"/>
        </w:rPr>
        <w:t>Dz. U. z 201</w:t>
      </w:r>
      <w:r w:rsidR="006945C3" w:rsidRPr="003D68DC">
        <w:rPr>
          <w:rFonts w:ascii="Palatino Linotype" w:hAnsi="Palatino Linotype" w:cs="Arial"/>
          <w:sz w:val="22"/>
          <w:szCs w:val="22"/>
          <w:lang w:val="pl-PL"/>
        </w:rPr>
        <w:t>8</w:t>
      </w:r>
      <w:r w:rsidRPr="003D68DC">
        <w:rPr>
          <w:rFonts w:ascii="Palatino Linotype" w:hAnsi="Palatino Linotype" w:cs="Arial"/>
          <w:sz w:val="22"/>
          <w:szCs w:val="22"/>
          <w:lang w:val="pl-PL"/>
        </w:rPr>
        <w:t xml:space="preserve"> r. poz.</w:t>
      </w:r>
      <w:r w:rsidR="006945C3" w:rsidRPr="003D68DC">
        <w:rPr>
          <w:rFonts w:ascii="Palatino Linotype" w:hAnsi="Palatino Linotype" w:cs="Arial"/>
          <w:sz w:val="22"/>
          <w:szCs w:val="22"/>
          <w:lang w:val="pl-PL"/>
        </w:rPr>
        <w:t xml:space="preserve"> 2174</w:t>
      </w:r>
      <w:r w:rsidRPr="003D68DC">
        <w:rPr>
          <w:rFonts w:ascii="Palatino Linotype" w:hAnsi="Palatino Linotype" w:cs="Arial"/>
          <w:sz w:val="22"/>
          <w:szCs w:val="22"/>
          <w:lang w:val="pl-PL"/>
        </w:rPr>
        <w:t>)</w:t>
      </w:r>
      <w:r w:rsidR="00EE528F" w:rsidRPr="003D68DC">
        <w:rPr>
          <w:rFonts w:ascii="Palatino Linotype" w:hAnsi="Palatino Linotype" w:cs="Arial"/>
          <w:sz w:val="22"/>
          <w:szCs w:val="22"/>
          <w:lang w:val="pl-PL"/>
        </w:rPr>
        <w:t>.</w:t>
      </w:r>
    </w:p>
    <w:p w14:paraId="4A5553B8" w14:textId="77777777" w:rsidR="0010525E" w:rsidRPr="003D68DC" w:rsidRDefault="0010525E" w:rsidP="009702D1">
      <w:pPr>
        <w:pStyle w:val="NormalnyWeb"/>
        <w:numPr>
          <w:ilvl w:val="0"/>
          <w:numId w:val="20"/>
        </w:numPr>
        <w:spacing w:before="0" w:beforeAutospacing="0" w:after="0" w:afterAutospacing="0" w:line="276" w:lineRule="auto"/>
        <w:ind w:left="426"/>
        <w:contextualSpacing/>
        <w:jc w:val="both"/>
        <w:rPr>
          <w:rFonts w:ascii="Palatino Linotype" w:hAnsi="Palatino Linotype" w:cs="Arial"/>
          <w:bCs/>
          <w:sz w:val="22"/>
          <w:szCs w:val="22"/>
          <w:lang w:val="pl-PL"/>
        </w:rPr>
      </w:pPr>
      <w:r w:rsidRPr="003D68DC">
        <w:rPr>
          <w:rFonts w:ascii="Palatino Linotype" w:hAnsi="Palatino Linotype" w:cs="Arial"/>
          <w:sz w:val="22"/>
          <w:szCs w:val="22"/>
          <w:lang w:val="pl-PL"/>
        </w:rPr>
        <w:t>Zamawiający nie będzie prowadził z Wykonawcą rozliczeń w walutach obcych.</w:t>
      </w:r>
    </w:p>
    <w:p w14:paraId="4679843F" w14:textId="77777777" w:rsidR="00282016" w:rsidRPr="003D68DC" w:rsidRDefault="00282016" w:rsidP="009702D1">
      <w:pPr>
        <w:pStyle w:val="NormalnyWeb"/>
        <w:spacing w:before="0" w:beforeAutospacing="0" w:after="0" w:afterAutospacing="0" w:line="276" w:lineRule="auto"/>
        <w:ind w:left="709" w:hanging="283"/>
        <w:contextualSpacing/>
        <w:jc w:val="both"/>
        <w:rPr>
          <w:rFonts w:ascii="Palatino Linotype" w:hAnsi="Palatino Linotype" w:cs="Arial"/>
          <w:bCs/>
          <w:sz w:val="22"/>
          <w:szCs w:val="22"/>
          <w:lang w:val="pl-PL"/>
        </w:rPr>
      </w:pPr>
    </w:p>
    <w:p w14:paraId="3ED34CE3" w14:textId="77777777" w:rsidR="0010525E" w:rsidRPr="003D68DC" w:rsidRDefault="0010525E" w:rsidP="009702D1">
      <w:pPr>
        <w:pStyle w:val="Akapitzlist"/>
        <w:numPr>
          <w:ilvl w:val="0"/>
          <w:numId w:val="13"/>
        </w:numPr>
        <w:spacing w:after="0"/>
        <w:ind w:left="851" w:hanging="708"/>
        <w:jc w:val="both"/>
        <w:rPr>
          <w:rFonts w:ascii="Palatino Linotype" w:hAnsi="Palatino Linotype" w:cs="Arial"/>
          <w:b/>
        </w:rPr>
      </w:pPr>
      <w:r w:rsidRPr="003D68DC">
        <w:rPr>
          <w:rFonts w:ascii="Palatino Linotype" w:hAnsi="Palatino Linotype" w:cs="Arial"/>
          <w:b/>
        </w:rPr>
        <w:t>Kryteria oceny ofert opis kryteriów i wybór oferty najkorzystniejszej</w:t>
      </w:r>
      <w:bookmarkEnd w:id="14"/>
      <w:bookmarkEnd w:id="15"/>
    </w:p>
    <w:p w14:paraId="77C24C3F" w14:textId="77777777" w:rsidR="00C80663" w:rsidRPr="003D68DC" w:rsidRDefault="00C80663" w:rsidP="009702D1">
      <w:pPr>
        <w:pStyle w:val="Akapitzlist"/>
        <w:spacing w:after="0"/>
        <w:ind w:left="0"/>
        <w:jc w:val="both"/>
        <w:rPr>
          <w:rFonts w:ascii="Palatino Linotype" w:hAnsi="Palatino Linotype" w:cs="Arial"/>
          <w:bCs/>
        </w:rPr>
      </w:pPr>
    </w:p>
    <w:p w14:paraId="29E02FB8" w14:textId="7BD6BD6D" w:rsidR="002E2721" w:rsidRPr="00401213" w:rsidRDefault="00F87FE6" w:rsidP="007E2DD2">
      <w:pPr>
        <w:pStyle w:val="Akapitzlist"/>
        <w:spacing w:after="0"/>
        <w:ind w:left="0"/>
        <w:jc w:val="both"/>
        <w:rPr>
          <w:rFonts w:ascii="Palatino Linotype" w:hAnsi="Palatino Linotype" w:cs="Arial"/>
          <w:bCs/>
        </w:rPr>
      </w:pPr>
      <w:r w:rsidRPr="00401213">
        <w:rPr>
          <w:rFonts w:ascii="Palatino Linotype" w:hAnsi="Palatino Linotype" w:cs="Arial"/>
          <w:bCs/>
        </w:rPr>
        <w:t>Przy wyborze oferty Zamawiający kierował się będzie następującymi kryteriami i ich wagami:</w:t>
      </w:r>
    </w:p>
    <w:p w14:paraId="7B8B9275" w14:textId="7BF73401" w:rsidR="002E2721" w:rsidRPr="00401213" w:rsidRDefault="002A2BF5" w:rsidP="00076C18">
      <w:pPr>
        <w:pStyle w:val="Akapitzlist"/>
        <w:numPr>
          <w:ilvl w:val="3"/>
          <w:numId w:val="27"/>
        </w:numPr>
        <w:spacing w:after="0"/>
        <w:ind w:left="425" w:hanging="357"/>
        <w:jc w:val="both"/>
        <w:rPr>
          <w:rFonts w:ascii="Palatino Linotype" w:hAnsi="Palatino Linotype" w:cs="Arial"/>
          <w:bCs/>
        </w:rPr>
      </w:pPr>
      <w:r w:rsidRPr="00401213">
        <w:rPr>
          <w:rFonts w:ascii="Palatino Linotype" w:hAnsi="Palatino Linotype" w:cs="Arial"/>
          <w:bCs/>
        </w:rPr>
        <w:t>Kryterium</w:t>
      </w:r>
      <w:r w:rsidR="00871F60" w:rsidRPr="00401213">
        <w:rPr>
          <w:rFonts w:ascii="Palatino Linotype" w:hAnsi="Palatino Linotype" w:cs="Arial"/>
          <w:bCs/>
        </w:rPr>
        <w:t>: c</w:t>
      </w:r>
      <w:r w:rsidR="002E2721" w:rsidRPr="00401213">
        <w:rPr>
          <w:rFonts w:ascii="Palatino Linotype" w:hAnsi="Palatino Linotype" w:cs="Arial"/>
          <w:bCs/>
        </w:rPr>
        <w:t>ena oferty</w:t>
      </w:r>
      <w:r w:rsidR="00341794" w:rsidRPr="00401213">
        <w:rPr>
          <w:rFonts w:ascii="Palatino Linotype" w:hAnsi="Palatino Linotype" w:cs="Arial"/>
          <w:bCs/>
        </w:rPr>
        <w:t xml:space="preserve"> </w:t>
      </w:r>
      <w:r w:rsidR="00341794" w:rsidRPr="00401213">
        <w:rPr>
          <w:rFonts w:ascii="Palatino Linotype" w:hAnsi="Palatino Linotype" w:cs="Arial"/>
          <w:b/>
        </w:rPr>
        <w:t>(C)</w:t>
      </w:r>
      <w:r w:rsidR="002E2721" w:rsidRPr="00401213">
        <w:rPr>
          <w:rFonts w:ascii="Palatino Linotype" w:hAnsi="Palatino Linotype" w:cs="Arial"/>
          <w:b/>
        </w:rPr>
        <w:t>–</w:t>
      </w:r>
      <w:r w:rsidR="002E2721" w:rsidRPr="00401213">
        <w:rPr>
          <w:rFonts w:ascii="Palatino Linotype" w:hAnsi="Palatino Linotype" w:cs="Arial"/>
          <w:bCs/>
        </w:rPr>
        <w:t xml:space="preserve"> </w:t>
      </w:r>
      <w:r w:rsidR="00C35592" w:rsidRPr="00401213">
        <w:rPr>
          <w:rFonts w:ascii="Palatino Linotype" w:hAnsi="Palatino Linotype" w:cs="Arial"/>
          <w:bCs/>
        </w:rPr>
        <w:t xml:space="preserve">60 </w:t>
      </w:r>
      <w:r w:rsidR="002E2721" w:rsidRPr="00401213">
        <w:rPr>
          <w:rFonts w:ascii="Palatino Linotype" w:hAnsi="Palatino Linotype" w:cs="Arial"/>
          <w:bCs/>
        </w:rPr>
        <w:t>%</w:t>
      </w:r>
      <w:r w:rsidR="005D0634" w:rsidRPr="00401213">
        <w:rPr>
          <w:rFonts w:ascii="Palatino Linotype" w:hAnsi="Palatino Linotype" w:cs="Arial"/>
          <w:bCs/>
        </w:rPr>
        <w:t>:</w:t>
      </w:r>
    </w:p>
    <w:p w14:paraId="347E97E1" w14:textId="12E23A99" w:rsidR="002E2721" w:rsidRPr="00401213" w:rsidRDefault="002E2721" w:rsidP="009702D1">
      <w:pPr>
        <w:spacing w:line="276" w:lineRule="auto"/>
        <w:ind w:left="426"/>
        <w:jc w:val="both"/>
        <w:rPr>
          <w:rFonts w:ascii="Palatino Linotype" w:hAnsi="Palatino Linotype" w:cs="Arial"/>
          <w:sz w:val="22"/>
          <w:szCs w:val="22"/>
        </w:rPr>
      </w:pPr>
      <w:r w:rsidRPr="00401213">
        <w:rPr>
          <w:rFonts w:ascii="Palatino Linotype" w:hAnsi="Palatino Linotype" w:cs="Arial"/>
          <w:sz w:val="22"/>
          <w:szCs w:val="22"/>
        </w:rPr>
        <w:t>Maksymalną liczbę punktów w tym kryterium (</w:t>
      </w:r>
      <w:r w:rsidR="00C35592" w:rsidRPr="00401213">
        <w:rPr>
          <w:rFonts w:ascii="Palatino Linotype" w:hAnsi="Palatino Linotype" w:cs="Arial"/>
          <w:b/>
          <w:sz w:val="22"/>
          <w:szCs w:val="22"/>
        </w:rPr>
        <w:t>60</w:t>
      </w:r>
      <w:r w:rsidRPr="00401213">
        <w:rPr>
          <w:rFonts w:ascii="Palatino Linotype" w:hAnsi="Palatino Linotype" w:cs="Arial"/>
          <w:b/>
          <w:sz w:val="22"/>
          <w:szCs w:val="22"/>
        </w:rPr>
        <w:t xml:space="preserve"> </w:t>
      </w:r>
      <w:r w:rsidRPr="00401213">
        <w:rPr>
          <w:rFonts w:ascii="Palatino Linotype" w:hAnsi="Palatino Linotype" w:cs="Arial"/>
          <w:sz w:val="22"/>
          <w:szCs w:val="22"/>
        </w:rPr>
        <w:t>pkt) otrzyma Wykonawca, który zaproponuje najniższą cenę całkowitą brutto za wykonanie całości zamówienia, podaną przez Wykonawcę w formularzu ofertowym (Załącznik nr 2 do SIWZ), natomiast pozostali Wykonawcy otrzymają odpowiednio mniejszą liczbę punktów obliczoną zgodnie z poniższym wzorem:</w:t>
      </w:r>
    </w:p>
    <w:p w14:paraId="5E006E86" w14:textId="77777777" w:rsidR="00543A81" w:rsidRPr="00401213" w:rsidRDefault="002E2721" w:rsidP="00543A81">
      <w:pPr>
        <w:spacing w:line="276" w:lineRule="auto"/>
        <w:ind w:left="426"/>
        <w:jc w:val="both"/>
        <w:rPr>
          <w:rFonts w:ascii="Palatino Linotype" w:hAnsi="Palatino Linotype" w:cs="Arial"/>
          <w:sz w:val="22"/>
          <w:szCs w:val="22"/>
        </w:rPr>
      </w:pPr>
      <w:r w:rsidRPr="00401213">
        <w:rPr>
          <w:rFonts w:ascii="Palatino Linotype" w:hAnsi="Palatino Linotype" w:cs="Arial"/>
          <w:sz w:val="22"/>
          <w:szCs w:val="22"/>
        </w:rPr>
        <w:t>najniższa cena</w:t>
      </w:r>
      <w:r w:rsidR="003433FF" w:rsidRPr="00401213">
        <w:rPr>
          <w:rFonts w:ascii="Palatino Linotype" w:hAnsi="Palatino Linotype" w:cs="Arial"/>
          <w:sz w:val="22"/>
          <w:szCs w:val="22"/>
        </w:rPr>
        <w:t xml:space="preserve"> </w:t>
      </w:r>
      <w:r w:rsidRPr="00401213">
        <w:rPr>
          <w:rFonts w:ascii="Palatino Linotype" w:hAnsi="Palatino Linotype" w:cs="Arial"/>
          <w:sz w:val="22"/>
          <w:szCs w:val="22"/>
        </w:rPr>
        <w:t xml:space="preserve">/ cena badanej oferty x </w:t>
      </w:r>
      <w:r w:rsidR="00BB3D38" w:rsidRPr="00401213">
        <w:rPr>
          <w:rFonts w:ascii="Palatino Linotype" w:hAnsi="Palatino Linotype" w:cs="Arial"/>
          <w:sz w:val="22"/>
          <w:szCs w:val="22"/>
        </w:rPr>
        <w:t xml:space="preserve">60 </w:t>
      </w:r>
      <w:r w:rsidRPr="00401213">
        <w:rPr>
          <w:rFonts w:ascii="Palatino Linotype" w:hAnsi="Palatino Linotype" w:cs="Arial"/>
          <w:sz w:val="22"/>
          <w:szCs w:val="22"/>
        </w:rPr>
        <w:t>punktów = liczba punktów otrzymanych w kryterium cena.</w:t>
      </w:r>
    </w:p>
    <w:p w14:paraId="71410D54" w14:textId="17CB7676" w:rsidR="00172F6D" w:rsidRPr="00076C18" w:rsidRDefault="00076C18" w:rsidP="00076C18">
      <w:pPr>
        <w:jc w:val="both"/>
        <w:rPr>
          <w:rFonts w:ascii="Palatino Linotype" w:hAnsi="Palatino Linotype" w:cs="Arial"/>
        </w:rPr>
      </w:pPr>
      <w:r>
        <w:rPr>
          <w:rFonts w:ascii="Palatino Linotype" w:hAnsi="Palatino Linotype"/>
        </w:rPr>
        <w:t xml:space="preserve">2) </w:t>
      </w:r>
      <w:r w:rsidR="00FD33CE" w:rsidRPr="00076C18">
        <w:rPr>
          <w:rFonts w:ascii="Palatino Linotype" w:hAnsi="Palatino Linotype"/>
        </w:rPr>
        <w:t xml:space="preserve">Kryterium: </w:t>
      </w:r>
      <w:r w:rsidR="00FD33CE" w:rsidRPr="00076C18">
        <w:rPr>
          <w:rFonts w:ascii="Palatino Linotype" w:hAnsi="Palatino Linotype"/>
          <w:b/>
        </w:rPr>
        <w:t>doświadczenie pracowników (D)</w:t>
      </w:r>
      <w:r w:rsidR="00172F6D" w:rsidRPr="00076C18">
        <w:rPr>
          <w:rFonts w:ascii="Palatino Linotype" w:hAnsi="Palatino Linotype"/>
          <w:b/>
        </w:rPr>
        <w:t xml:space="preserve"> – 30%</w:t>
      </w:r>
    </w:p>
    <w:p w14:paraId="0E01817B" w14:textId="49CDA508" w:rsidR="00FD33CE" w:rsidRPr="00401213" w:rsidRDefault="00FD33CE" w:rsidP="00172F6D">
      <w:pPr>
        <w:pStyle w:val="Akapitzlist"/>
        <w:spacing w:afterLines="200" w:after="480"/>
        <w:ind w:left="425"/>
        <w:jc w:val="both"/>
        <w:rPr>
          <w:rFonts w:ascii="Palatino Linotype" w:hAnsi="Palatino Linotype" w:cs="Arial"/>
        </w:rPr>
      </w:pPr>
      <w:r w:rsidRPr="00401213">
        <w:rPr>
          <w:rFonts w:ascii="Palatino Linotype" w:hAnsi="Palatino Linotype"/>
        </w:rPr>
        <w:t xml:space="preserve">W kryterium doświadczenia pracowników oferta może uzyskać maksymalnie </w:t>
      </w:r>
      <w:r w:rsidR="003961DE" w:rsidRPr="00401213">
        <w:rPr>
          <w:rFonts w:ascii="Palatino Linotype" w:hAnsi="Palatino Linotype"/>
        </w:rPr>
        <w:t>3</w:t>
      </w:r>
      <w:r w:rsidRPr="00401213">
        <w:rPr>
          <w:rFonts w:ascii="Palatino Linotype" w:hAnsi="Palatino Linotype"/>
        </w:rPr>
        <w:t xml:space="preserve">0 punktów. Zamawiający przyzna punkty </w:t>
      </w:r>
      <w:r w:rsidRPr="00401213">
        <w:rPr>
          <w:rFonts w:ascii="Palatino Linotype" w:hAnsi="Palatino Linotype"/>
          <w:u w:val="single"/>
        </w:rPr>
        <w:t xml:space="preserve">za ilość osób skierowanych do wykonania przedmiotowego zamówienia, posiadających minimum </w:t>
      </w:r>
      <w:r w:rsidR="0059036F" w:rsidRPr="00401213">
        <w:rPr>
          <w:rFonts w:ascii="Palatino Linotype" w:hAnsi="Palatino Linotype"/>
          <w:u w:val="single"/>
        </w:rPr>
        <w:t>6-miesięczne</w:t>
      </w:r>
      <w:r w:rsidRPr="00401213">
        <w:rPr>
          <w:rFonts w:ascii="Palatino Linotype" w:hAnsi="Palatino Linotype"/>
          <w:u w:val="single"/>
        </w:rPr>
        <w:t xml:space="preserve"> doświadczenie w realizacji usługi sprzątania w obiektach użyteczności publicznej</w:t>
      </w:r>
      <w:r w:rsidRPr="00401213">
        <w:rPr>
          <w:rFonts w:ascii="Palatino Linotype" w:hAnsi="Palatino Linotype"/>
        </w:rPr>
        <w:t xml:space="preserve"> i wskazanych w formularzu oferty. Punktacja dla badanej oferty zostanie ustalona w następujący sposób:</w:t>
      </w:r>
    </w:p>
    <w:p w14:paraId="6AD0F92A" w14:textId="77777777" w:rsidR="00FD33CE" w:rsidRPr="00401213" w:rsidRDefault="00FD33CE" w:rsidP="00FD33CE">
      <w:pPr>
        <w:tabs>
          <w:tab w:val="left" w:pos="900"/>
        </w:tabs>
        <w:rPr>
          <w:rFonts w:ascii="Palatino Linotype" w:hAnsi="Palatino Linotype"/>
          <w:sz w:val="22"/>
          <w:szCs w:val="22"/>
        </w:rPr>
      </w:pPr>
    </w:p>
    <w:tbl>
      <w:tblPr>
        <w:tblW w:w="0" w:type="auto"/>
        <w:tblInd w:w="336" w:type="dxa"/>
        <w:tblLayout w:type="fixed"/>
        <w:tblCellMar>
          <w:top w:w="55" w:type="dxa"/>
          <w:left w:w="55" w:type="dxa"/>
          <w:bottom w:w="55" w:type="dxa"/>
          <w:right w:w="55" w:type="dxa"/>
        </w:tblCellMar>
        <w:tblLook w:val="04A0" w:firstRow="1" w:lastRow="0" w:firstColumn="1" w:lastColumn="0" w:noHBand="0" w:noVBand="1"/>
      </w:tblPr>
      <w:tblGrid>
        <w:gridCol w:w="6804"/>
        <w:gridCol w:w="1708"/>
      </w:tblGrid>
      <w:tr w:rsidR="00FD33CE" w:rsidRPr="00401213" w14:paraId="078A844E" w14:textId="77777777" w:rsidTr="00306506">
        <w:tc>
          <w:tcPr>
            <w:tcW w:w="6804" w:type="dxa"/>
            <w:tcBorders>
              <w:top w:val="single" w:sz="2" w:space="0" w:color="000000"/>
              <w:left w:val="single" w:sz="2" w:space="0" w:color="000000"/>
              <w:bottom w:val="single" w:sz="2" w:space="0" w:color="000000"/>
              <w:right w:val="nil"/>
            </w:tcBorders>
            <w:hideMark/>
          </w:tcPr>
          <w:p w14:paraId="6DF3A3E9" w14:textId="77777777" w:rsidR="00FD33CE" w:rsidRPr="00401213" w:rsidRDefault="00FD33CE" w:rsidP="00306506">
            <w:pPr>
              <w:suppressLineNumbers/>
              <w:snapToGrid w:val="0"/>
              <w:spacing w:line="100" w:lineRule="atLeast"/>
              <w:jc w:val="center"/>
              <w:rPr>
                <w:rFonts w:ascii="Palatino Linotype" w:hAnsi="Palatino Linotype" w:cs="TimesNewRomanPSMT"/>
                <w:b/>
              </w:rPr>
            </w:pPr>
            <w:r w:rsidRPr="00401213">
              <w:rPr>
                <w:rFonts w:ascii="Palatino Linotype" w:hAnsi="Palatino Linotype" w:cs="TimesNewRomanPSMT"/>
                <w:b/>
                <w:sz w:val="22"/>
                <w:szCs w:val="22"/>
              </w:rPr>
              <w:t xml:space="preserve">Ilość pracowników skierowanych do realizacji zamówienia posiadających minimum roczne doświadczenie w realizacji usługi sprzątania w obiektach użyteczności publicznej  </w:t>
            </w:r>
          </w:p>
        </w:tc>
        <w:tc>
          <w:tcPr>
            <w:tcW w:w="1708" w:type="dxa"/>
            <w:tcBorders>
              <w:top w:val="single" w:sz="2" w:space="0" w:color="000000"/>
              <w:left w:val="single" w:sz="2" w:space="0" w:color="000000"/>
              <w:bottom w:val="single" w:sz="2" w:space="0" w:color="000000"/>
              <w:right w:val="single" w:sz="2" w:space="0" w:color="000000"/>
            </w:tcBorders>
            <w:hideMark/>
          </w:tcPr>
          <w:p w14:paraId="36E411F7" w14:textId="77777777" w:rsidR="00FD33CE" w:rsidRPr="00401213" w:rsidRDefault="00FD33CE" w:rsidP="00306506">
            <w:pPr>
              <w:suppressLineNumbers/>
              <w:snapToGrid w:val="0"/>
              <w:spacing w:line="100" w:lineRule="atLeast"/>
              <w:jc w:val="center"/>
              <w:rPr>
                <w:rFonts w:ascii="Palatino Linotype" w:hAnsi="Palatino Linotype"/>
                <w:b/>
                <w:bCs/>
              </w:rPr>
            </w:pPr>
            <w:r w:rsidRPr="00401213">
              <w:rPr>
                <w:rFonts w:ascii="Palatino Linotype" w:hAnsi="Palatino Linotype"/>
                <w:b/>
                <w:bCs/>
                <w:sz w:val="22"/>
                <w:szCs w:val="22"/>
              </w:rPr>
              <w:t xml:space="preserve">Ilość przyznanych punktów </w:t>
            </w:r>
          </w:p>
          <w:p w14:paraId="6691EEFE" w14:textId="77777777" w:rsidR="00FD33CE" w:rsidRPr="00401213" w:rsidRDefault="00FD33CE" w:rsidP="00306506">
            <w:pPr>
              <w:suppressLineNumbers/>
              <w:snapToGrid w:val="0"/>
              <w:spacing w:line="100" w:lineRule="atLeast"/>
              <w:jc w:val="center"/>
              <w:rPr>
                <w:rFonts w:ascii="Palatino Linotype" w:hAnsi="Palatino Linotype"/>
                <w:b/>
                <w:bCs/>
              </w:rPr>
            </w:pPr>
            <w:r w:rsidRPr="00401213">
              <w:rPr>
                <w:rFonts w:ascii="Palatino Linotype" w:hAnsi="Palatino Linotype"/>
                <w:b/>
                <w:bCs/>
                <w:sz w:val="22"/>
                <w:szCs w:val="22"/>
              </w:rPr>
              <w:t>(D)</w:t>
            </w:r>
          </w:p>
        </w:tc>
      </w:tr>
      <w:tr w:rsidR="00FD33CE" w:rsidRPr="00401213" w14:paraId="63DA161A" w14:textId="77777777" w:rsidTr="00306506">
        <w:tc>
          <w:tcPr>
            <w:tcW w:w="6804" w:type="dxa"/>
            <w:tcBorders>
              <w:top w:val="nil"/>
              <w:left w:val="single" w:sz="2" w:space="0" w:color="000000"/>
              <w:bottom w:val="single" w:sz="2" w:space="0" w:color="000000"/>
              <w:right w:val="nil"/>
            </w:tcBorders>
            <w:hideMark/>
          </w:tcPr>
          <w:p w14:paraId="68026BBE" w14:textId="77777777" w:rsidR="00FD33CE" w:rsidRPr="00401213" w:rsidRDefault="00FD33CE" w:rsidP="00306506">
            <w:pPr>
              <w:suppressLineNumbers/>
              <w:snapToGrid w:val="0"/>
              <w:spacing w:line="100" w:lineRule="atLeast"/>
              <w:jc w:val="center"/>
              <w:rPr>
                <w:rFonts w:ascii="Palatino Linotype" w:hAnsi="Palatino Linotype"/>
              </w:rPr>
            </w:pPr>
            <w:r w:rsidRPr="00401213">
              <w:rPr>
                <w:rFonts w:ascii="Palatino Linotype" w:hAnsi="Palatino Linotype"/>
                <w:sz w:val="22"/>
                <w:szCs w:val="22"/>
              </w:rPr>
              <w:t xml:space="preserve">0 pracowników </w:t>
            </w:r>
          </w:p>
        </w:tc>
        <w:tc>
          <w:tcPr>
            <w:tcW w:w="1708" w:type="dxa"/>
            <w:tcBorders>
              <w:top w:val="nil"/>
              <w:left w:val="single" w:sz="2" w:space="0" w:color="000000"/>
              <w:bottom w:val="single" w:sz="2" w:space="0" w:color="000000"/>
              <w:right w:val="single" w:sz="2" w:space="0" w:color="000000"/>
            </w:tcBorders>
            <w:hideMark/>
          </w:tcPr>
          <w:p w14:paraId="3FEC35D6" w14:textId="77777777" w:rsidR="00FD33CE" w:rsidRPr="00401213" w:rsidRDefault="00FD33CE" w:rsidP="00306506">
            <w:pPr>
              <w:suppressLineNumbers/>
              <w:snapToGrid w:val="0"/>
              <w:spacing w:line="100" w:lineRule="atLeast"/>
              <w:jc w:val="center"/>
              <w:rPr>
                <w:rFonts w:ascii="Palatino Linotype" w:hAnsi="Palatino Linotype"/>
              </w:rPr>
            </w:pPr>
            <w:r w:rsidRPr="00401213">
              <w:rPr>
                <w:rFonts w:ascii="Palatino Linotype" w:hAnsi="Palatino Linotype"/>
                <w:sz w:val="22"/>
                <w:szCs w:val="22"/>
              </w:rPr>
              <w:t>0</w:t>
            </w:r>
          </w:p>
        </w:tc>
      </w:tr>
      <w:tr w:rsidR="00FD33CE" w:rsidRPr="00401213" w14:paraId="19A585AF" w14:textId="77777777" w:rsidTr="00306506">
        <w:tc>
          <w:tcPr>
            <w:tcW w:w="6804" w:type="dxa"/>
            <w:tcBorders>
              <w:top w:val="nil"/>
              <w:left w:val="single" w:sz="2" w:space="0" w:color="000000"/>
              <w:bottom w:val="single" w:sz="2" w:space="0" w:color="000000"/>
              <w:right w:val="nil"/>
            </w:tcBorders>
            <w:hideMark/>
          </w:tcPr>
          <w:p w14:paraId="408EC899" w14:textId="77777777" w:rsidR="00FD33CE" w:rsidRPr="00401213" w:rsidRDefault="00FD33CE" w:rsidP="00306506">
            <w:pPr>
              <w:suppressLineNumbers/>
              <w:snapToGrid w:val="0"/>
              <w:spacing w:line="100" w:lineRule="atLeast"/>
              <w:jc w:val="center"/>
              <w:rPr>
                <w:rFonts w:ascii="Palatino Linotype" w:hAnsi="Palatino Linotype"/>
              </w:rPr>
            </w:pPr>
            <w:r w:rsidRPr="00401213">
              <w:rPr>
                <w:rFonts w:ascii="Palatino Linotype" w:hAnsi="Palatino Linotype"/>
                <w:sz w:val="22"/>
                <w:szCs w:val="22"/>
              </w:rPr>
              <w:t xml:space="preserve">1 pracownik </w:t>
            </w:r>
          </w:p>
        </w:tc>
        <w:tc>
          <w:tcPr>
            <w:tcW w:w="1708" w:type="dxa"/>
            <w:tcBorders>
              <w:top w:val="nil"/>
              <w:left w:val="single" w:sz="2" w:space="0" w:color="000000"/>
              <w:bottom w:val="single" w:sz="2" w:space="0" w:color="000000"/>
              <w:right w:val="single" w:sz="2" w:space="0" w:color="000000"/>
            </w:tcBorders>
            <w:hideMark/>
          </w:tcPr>
          <w:p w14:paraId="40B277AA" w14:textId="77777777" w:rsidR="00FD33CE" w:rsidRPr="00401213" w:rsidRDefault="00FD33CE" w:rsidP="00306506">
            <w:pPr>
              <w:suppressLineNumbers/>
              <w:snapToGrid w:val="0"/>
              <w:spacing w:line="100" w:lineRule="atLeast"/>
              <w:jc w:val="center"/>
              <w:rPr>
                <w:rFonts w:ascii="Palatino Linotype" w:hAnsi="Palatino Linotype"/>
              </w:rPr>
            </w:pPr>
            <w:r w:rsidRPr="00401213">
              <w:rPr>
                <w:rFonts w:ascii="Palatino Linotype" w:hAnsi="Palatino Linotype"/>
                <w:sz w:val="22"/>
                <w:szCs w:val="22"/>
              </w:rPr>
              <w:t>5</w:t>
            </w:r>
          </w:p>
        </w:tc>
      </w:tr>
      <w:tr w:rsidR="00FD33CE" w:rsidRPr="00401213" w14:paraId="5972449C" w14:textId="77777777" w:rsidTr="00306506">
        <w:tc>
          <w:tcPr>
            <w:tcW w:w="6804" w:type="dxa"/>
            <w:tcBorders>
              <w:top w:val="nil"/>
              <w:left w:val="single" w:sz="2" w:space="0" w:color="000000"/>
              <w:bottom w:val="single" w:sz="2" w:space="0" w:color="000000"/>
              <w:right w:val="nil"/>
            </w:tcBorders>
            <w:hideMark/>
          </w:tcPr>
          <w:p w14:paraId="7E0644A4" w14:textId="77777777" w:rsidR="00FD33CE" w:rsidRPr="00401213" w:rsidRDefault="00FD33CE" w:rsidP="00306506">
            <w:pPr>
              <w:suppressLineNumbers/>
              <w:snapToGrid w:val="0"/>
              <w:spacing w:line="100" w:lineRule="atLeast"/>
              <w:jc w:val="center"/>
              <w:rPr>
                <w:rFonts w:ascii="Palatino Linotype" w:hAnsi="Palatino Linotype"/>
              </w:rPr>
            </w:pPr>
            <w:r w:rsidRPr="00401213">
              <w:rPr>
                <w:rFonts w:ascii="Palatino Linotype" w:hAnsi="Palatino Linotype"/>
                <w:sz w:val="22"/>
                <w:szCs w:val="22"/>
              </w:rPr>
              <w:t xml:space="preserve">2 pracowników </w:t>
            </w:r>
          </w:p>
        </w:tc>
        <w:tc>
          <w:tcPr>
            <w:tcW w:w="1708" w:type="dxa"/>
            <w:tcBorders>
              <w:top w:val="nil"/>
              <w:left w:val="single" w:sz="2" w:space="0" w:color="000000"/>
              <w:bottom w:val="single" w:sz="2" w:space="0" w:color="000000"/>
              <w:right w:val="single" w:sz="2" w:space="0" w:color="000000"/>
            </w:tcBorders>
            <w:hideMark/>
          </w:tcPr>
          <w:p w14:paraId="51843F03" w14:textId="77777777" w:rsidR="00FD33CE" w:rsidRPr="00401213" w:rsidRDefault="00FD33CE" w:rsidP="00306506">
            <w:pPr>
              <w:suppressLineNumbers/>
              <w:snapToGrid w:val="0"/>
              <w:spacing w:line="100" w:lineRule="atLeast"/>
              <w:jc w:val="center"/>
              <w:rPr>
                <w:rFonts w:ascii="Palatino Linotype" w:hAnsi="Palatino Linotype"/>
              </w:rPr>
            </w:pPr>
            <w:r w:rsidRPr="00401213">
              <w:rPr>
                <w:rFonts w:ascii="Palatino Linotype" w:hAnsi="Palatino Linotype"/>
                <w:sz w:val="22"/>
                <w:szCs w:val="22"/>
              </w:rPr>
              <w:t>10</w:t>
            </w:r>
          </w:p>
        </w:tc>
      </w:tr>
      <w:tr w:rsidR="00FD33CE" w:rsidRPr="00401213" w14:paraId="024A9337" w14:textId="77777777" w:rsidTr="00306506">
        <w:tc>
          <w:tcPr>
            <w:tcW w:w="6804" w:type="dxa"/>
            <w:tcBorders>
              <w:top w:val="nil"/>
              <w:left w:val="single" w:sz="2" w:space="0" w:color="000000"/>
              <w:bottom w:val="single" w:sz="2" w:space="0" w:color="000000"/>
              <w:right w:val="nil"/>
            </w:tcBorders>
            <w:hideMark/>
          </w:tcPr>
          <w:p w14:paraId="0FBEEB71" w14:textId="77777777" w:rsidR="00FD33CE" w:rsidRPr="00401213" w:rsidRDefault="00FD33CE" w:rsidP="00306506">
            <w:pPr>
              <w:suppressLineNumbers/>
              <w:snapToGrid w:val="0"/>
              <w:spacing w:line="100" w:lineRule="atLeast"/>
              <w:jc w:val="center"/>
              <w:rPr>
                <w:rFonts w:ascii="Palatino Linotype" w:hAnsi="Palatino Linotype"/>
              </w:rPr>
            </w:pPr>
            <w:r w:rsidRPr="00401213">
              <w:rPr>
                <w:rFonts w:ascii="Palatino Linotype" w:hAnsi="Palatino Linotype"/>
                <w:sz w:val="22"/>
                <w:szCs w:val="22"/>
              </w:rPr>
              <w:t xml:space="preserve">3 pracowników </w:t>
            </w:r>
          </w:p>
        </w:tc>
        <w:tc>
          <w:tcPr>
            <w:tcW w:w="1708" w:type="dxa"/>
            <w:tcBorders>
              <w:top w:val="nil"/>
              <w:left w:val="single" w:sz="2" w:space="0" w:color="000000"/>
              <w:bottom w:val="single" w:sz="2" w:space="0" w:color="000000"/>
              <w:right w:val="single" w:sz="2" w:space="0" w:color="000000"/>
            </w:tcBorders>
            <w:hideMark/>
          </w:tcPr>
          <w:p w14:paraId="2A5B0E91" w14:textId="77777777" w:rsidR="00FD33CE" w:rsidRPr="00401213" w:rsidRDefault="00FD33CE" w:rsidP="00306506">
            <w:pPr>
              <w:suppressLineNumbers/>
              <w:snapToGrid w:val="0"/>
              <w:spacing w:line="100" w:lineRule="atLeast"/>
              <w:jc w:val="center"/>
              <w:rPr>
                <w:rFonts w:ascii="Palatino Linotype" w:hAnsi="Palatino Linotype"/>
              </w:rPr>
            </w:pPr>
            <w:r w:rsidRPr="00401213">
              <w:rPr>
                <w:rFonts w:ascii="Palatino Linotype" w:hAnsi="Palatino Linotype"/>
                <w:sz w:val="22"/>
                <w:szCs w:val="22"/>
              </w:rPr>
              <w:t>15</w:t>
            </w:r>
          </w:p>
        </w:tc>
      </w:tr>
      <w:tr w:rsidR="00FD33CE" w:rsidRPr="00401213" w14:paraId="6FF0581D" w14:textId="77777777" w:rsidTr="00F139CE">
        <w:tc>
          <w:tcPr>
            <w:tcW w:w="6804" w:type="dxa"/>
            <w:tcBorders>
              <w:top w:val="nil"/>
              <w:left w:val="single" w:sz="2" w:space="0" w:color="000000"/>
              <w:bottom w:val="single" w:sz="4" w:space="0" w:color="auto"/>
              <w:right w:val="nil"/>
            </w:tcBorders>
            <w:hideMark/>
          </w:tcPr>
          <w:p w14:paraId="01FE63D9" w14:textId="1F773473" w:rsidR="00FD33CE" w:rsidRPr="00401213" w:rsidRDefault="00FD33CE" w:rsidP="00306506">
            <w:pPr>
              <w:suppressLineNumbers/>
              <w:snapToGrid w:val="0"/>
              <w:spacing w:line="100" w:lineRule="atLeast"/>
              <w:jc w:val="center"/>
              <w:rPr>
                <w:rFonts w:ascii="Palatino Linotype" w:hAnsi="Palatino Linotype"/>
              </w:rPr>
            </w:pPr>
            <w:r w:rsidRPr="00401213">
              <w:rPr>
                <w:rFonts w:ascii="Palatino Linotype" w:hAnsi="Palatino Linotype"/>
                <w:sz w:val="22"/>
                <w:szCs w:val="22"/>
              </w:rPr>
              <w:t>4 pracowników</w:t>
            </w:r>
          </w:p>
        </w:tc>
        <w:tc>
          <w:tcPr>
            <w:tcW w:w="1708" w:type="dxa"/>
            <w:tcBorders>
              <w:top w:val="nil"/>
              <w:left w:val="single" w:sz="2" w:space="0" w:color="000000"/>
              <w:bottom w:val="single" w:sz="4" w:space="0" w:color="auto"/>
              <w:right w:val="single" w:sz="2" w:space="0" w:color="000000"/>
            </w:tcBorders>
            <w:hideMark/>
          </w:tcPr>
          <w:p w14:paraId="17493E86" w14:textId="77777777" w:rsidR="00FD33CE" w:rsidRPr="00401213" w:rsidRDefault="00FD33CE" w:rsidP="00306506">
            <w:pPr>
              <w:suppressLineNumbers/>
              <w:snapToGrid w:val="0"/>
              <w:spacing w:line="100" w:lineRule="atLeast"/>
              <w:jc w:val="center"/>
              <w:rPr>
                <w:rFonts w:ascii="Palatino Linotype" w:hAnsi="Palatino Linotype"/>
              </w:rPr>
            </w:pPr>
            <w:r w:rsidRPr="00401213">
              <w:rPr>
                <w:rFonts w:ascii="Palatino Linotype" w:hAnsi="Palatino Linotype"/>
                <w:sz w:val="22"/>
                <w:szCs w:val="22"/>
              </w:rPr>
              <w:t>20</w:t>
            </w:r>
          </w:p>
        </w:tc>
      </w:tr>
      <w:tr w:rsidR="00F139CE" w:rsidRPr="00401213" w14:paraId="10AC5501" w14:textId="77777777" w:rsidTr="00F139CE">
        <w:tc>
          <w:tcPr>
            <w:tcW w:w="6804" w:type="dxa"/>
            <w:tcBorders>
              <w:top w:val="single" w:sz="4" w:space="0" w:color="auto"/>
              <w:left w:val="single" w:sz="4" w:space="0" w:color="auto"/>
              <w:bottom w:val="single" w:sz="4" w:space="0" w:color="auto"/>
              <w:right w:val="single" w:sz="4" w:space="0" w:color="auto"/>
            </w:tcBorders>
          </w:tcPr>
          <w:p w14:paraId="04E4ADC9" w14:textId="2EC774C7" w:rsidR="00F139CE" w:rsidRPr="00401213" w:rsidRDefault="00380709" w:rsidP="00306506">
            <w:pPr>
              <w:suppressLineNumbers/>
              <w:snapToGrid w:val="0"/>
              <w:spacing w:line="100" w:lineRule="atLeast"/>
              <w:jc w:val="center"/>
              <w:rPr>
                <w:rFonts w:ascii="Palatino Linotype" w:hAnsi="Palatino Linotype"/>
              </w:rPr>
            </w:pPr>
            <w:r w:rsidRPr="00401213">
              <w:rPr>
                <w:rFonts w:ascii="Palatino Linotype" w:hAnsi="Palatino Linotype"/>
                <w:sz w:val="22"/>
                <w:szCs w:val="22"/>
              </w:rPr>
              <w:t>5</w:t>
            </w:r>
            <w:r w:rsidR="00F139CE" w:rsidRPr="00401213">
              <w:rPr>
                <w:rFonts w:ascii="Palatino Linotype" w:hAnsi="Palatino Linotype"/>
                <w:sz w:val="22"/>
                <w:szCs w:val="22"/>
              </w:rPr>
              <w:t xml:space="preserve"> pracowników </w:t>
            </w:r>
          </w:p>
        </w:tc>
        <w:tc>
          <w:tcPr>
            <w:tcW w:w="1708" w:type="dxa"/>
            <w:tcBorders>
              <w:top w:val="single" w:sz="4" w:space="0" w:color="auto"/>
              <w:left w:val="single" w:sz="4" w:space="0" w:color="auto"/>
              <w:bottom w:val="single" w:sz="4" w:space="0" w:color="auto"/>
              <w:right w:val="single" w:sz="4" w:space="0" w:color="auto"/>
            </w:tcBorders>
          </w:tcPr>
          <w:p w14:paraId="53EB9B29" w14:textId="0E1E2C65" w:rsidR="00F139CE" w:rsidRPr="00401213" w:rsidRDefault="00380709" w:rsidP="00306506">
            <w:pPr>
              <w:suppressLineNumbers/>
              <w:snapToGrid w:val="0"/>
              <w:spacing w:line="100" w:lineRule="atLeast"/>
              <w:jc w:val="center"/>
              <w:rPr>
                <w:rFonts w:ascii="Palatino Linotype" w:hAnsi="Palatino Linotype"/>
              </w:rPr>
            </w:pPr>
            <w:r w:rsidRPr="00401213">
              <w:rPr>
                <w:rFonts w:ascii="Palatino Linotype" w:hAnsi="Palatino Linotype"/>
                <w:sz w:val="22"/>
                <w:szCs w:val="22"/>
              </w:rPr>
              <w:t>25</w:t>
            </w:r>
          </w:p>
        </w:tc>
      </w:tr>
      <w:tr w:rsidR="00F139CE" w:rsidRPr="00401213" w14:paraId="2DA94684" w14:textId="77777777" w:rsidTr="00F139CE">
        <w:tc>
          <w:tcPr>
            <w:tcW w:w="6804" w:type="dxa"/>
            <w:tcBorders>
              <w:top w:val="single" w:sz="4" w:space="0" w:color="auto"/>
              <w:left w:val="single" w:sz="4" w:space="0" w:color="auto"/>
              <w:bottom w:val="single" w:sz="4" w:space="0" w:color="auto"/>
              <w:right w:val="single" w:sz="4" w:space="0" w:color="auto"/>
            </w:tcBorders>
          </w:tcPr>
          <w:p w14:paraId="1F8FFCA7" w14:textId="52CF02C3" w:rsidR="00F139CE" w:rsidRPr="00401213" w:rsidRDefault="00380709" w:rsidP="00306506">
            <w:pPr>
              <w:suppressLineNumbers/>
              <w:snapToGrid w:val="0"/>
              <w:spacing w:line="100" w:lineRule="atLeast"/>
              <w:jc w:val="center"/>
              <w:rPr>
                <w:rFonts w:ascii="Palatino Linotype" w:hAnsi="Palatino Linotype"/>
              </w:rPr>
            </w:pPr>
            <w:r w:rsidRPr="00401213">
              <w:rPr>
                <w:rFonts w:ascii="Palatino Linotype" w:hAnsi="Palatino Linotype"/>
                <w:sz w:val="22"/>
                <w:szCs w:val="22"/>
              </w:rPr>
              <w:t>6 pracowników i więcej</w:t>
            </w:r>
          </w:p>
        </w:tc>
        <w:tc>
          <w:tcPr>
            <w:tcW w:w="1708" w:type="dxa"/>
            <w:tcBorders>
              <w:top w:val="single" w:sz="4" w:space="0" w:color="auto"/>
              <w:left w:val="single" w:sz="4" w:space="0" w:color="auto"/>
              <w:bottom w:val="single" w:sz="4" w:space="0" w:color="auto"/>
              <w:right w:val="single" w:sz="4" w:space="0" w:color="auto"/>
            </w:tcBorders>
          </w:tcPr>
          <w:p w14:paraId="71DC5B58" w14:textId="494848F4" w:rsidR="00F139CE" w:rsidRPr="00401213" w:rsidRDefault="00380709" w:rsidP="00306506">
            <w:pPr>
              <w:suppressLineNumbers/>
              <w:snapToGrid w:val="0"/>
              <w:spacing w:line="100" w:lineRule="atLeast"/>
              <w:jc w:val="center"/>
              <w:rPr>
                <w:rFonts w:ascii="Palatino Linotype" w:hAnsi="Palatino Linotype"/>
              </w:rPr>
            </w:pPr>
            <w:r w:rsidRPr="00401213">
              <w:rPr>
                <w:rFonts w:ascii="Palatino Linotype" w:hAnsi="Palatino Linotype"/>
                <w:sz w:val="22"/>
                <w:szCs w:val="22"/>
              </w:rPr>
              <w:t>30</w:t>
            </w:r>
          </w:p>
        </w:tc>
      </w:tr>
    </w:tbl>
    <w:p w14:paraId="35231FC5" w14:textId="77777777" w:rsidR="005B7E3B" w:rsidRPr="00401213" w:rsidRDefault="005B7E3B" w:rsidP="00625E1D">
      <w:pPr>
        <w:tabs>
          <w:tab w:val="left" w:pos="900"/>
        </w:tabs>
        <w:spacing w:line="276" w:lineRule="auto"/>
        <w:ind w:left="68" w:firstLine="357"/>
        <w:rPr>
          <w:rFonts w:ascii="Palatino Linotype" w:hAnsi="Palatino Linotype"/>
          <w:sz w:val="22"/>
          <w:szCs w:val="22"/>
        </w:rPr>
      </w:pPr>
    </w:p>
    <w:p w14:paraId="0C949614" w14:textId="5DD42E24" w:rsidR="005F5FFA" w:rsidRPr="00076C18" w:rsidRDefault="00076C18" w:rsidP="00076C18">
      <w:pPr>
        <w:rPr>
          <w:rFonts w:ascii="Palatino Linotype" w:eastAsia="Times New Roman" w:hAnsi="Palatino Linotype"/>
        </w:rPr>
      </w:pPr>
      <w:r>
        <w:rPr>
          <w:rFonts w:ascii="Palatino Linotype" w:eastAsia="Times New Roman" w:hAnsi="Palatino Linotype"/>
        </w:rPr>
        <w:t xml:space="preserve">3) </w:t>
      </w:r>
      <w:r w:rsidR="005F5FFA" w:rsidRPr="00076C18">
        <w:rPr>
          <w:rFonts w:ascii="Palatino Linotype" w:eastAsia="Times New Roman" w:hAnsi="Palatino Linotype"/>
        </w:rPr>
        <w:t xml:space="preserve">Kryterium: </w:t>
      </w:r>
      <w:r w:rsidR="005F5FFA" w:rsidRPr="0071212C">
        <w:rPr>
          <w:rFonts w:ascii="Palatino Linotype" w:eastAsia="Times New Roman" w:hAnsi="Palatino Linotype"/>
          <w:b/>
          <w:bCs/>
        </w:rPr>
        <w:t>aspekty społeczne</w:t>
      </w:r>
      <w:r w:rsidR="0071212C" w:rsidRPr="0071212C">
        <w:rPr>
          <w:rFonts w:ascii="Palatino Linotype" w:eastAsia="Times New Roman" w:hAnsi="Palatino Linotype"/>
          <w:b/>
          <w:bCs/>
        </w:rPr>
        <w:t xml:space="preserve"> </w:t>
      </w:r>
      <w:r w:rsidR="00172F6D" w:rsidRPr="0071212C">
        <w:rPr>
          <w:rFonts w:ascii="Palatino Linotype" w:eastAsia="Times New Roman" w:hAnsi="Palatino Linotype"/>
          <w:b/>
          <w:bCs/>
        </w:rPr>
        <w:t>(S)</w:t>
      </w:r>
      <w:r w:rsidR="00172F6D" w:rsidRPr="00076C18">
        <w:rPr>
          <w:rFonts w:ascii="Palatino Linotype" w:eastAsia="Times New Roman" w:hAnsi="Palatino Linotype"/>
        </w:rPr>
        <w:t xml:space="preserve"> – 10  %</w:t>
      </w:r>
    </w:p>
    <w:p w14:paraId="69DC3AA9" w14:textId="33675400" w:rsidR="00543A81" w:rsidRPr="00401213" w:rsidRDefault="005B7E3B" w:rsidP="00625E1D">
      <w:pPr>
        <w:spacing w:line="276" w:lineRule="auto"/>
        <w:ind w:left="68"/>
        <w:rPr>
          <w:rFonts w:ascii="Palatino Linotype" w:eastAsia="Times New Roman" w:hAnsi="Palatino Linotype"/>
          <w:sz w:val="22"/>
          <w:szCs w:val="22"/>
        </w:rPr>
      </w:pPr>
      <w:r w:rsidRPr="00401213">
        <w:rPr>
          <w:rFonts w:ascii="Palatino Linotype" w:hAnsi="Palatino Linotype"/>
          <w:sz w:val="22"/>
          <w:szCs w:val="22"/>
        </w:rPr>
        <w:t xml:space="preserve">W kryterium aspekty społeczne oferta może uzyskać maksymalnie10 punktów. Zamawiający przyzna punkty </w:t>
      </w:r>
      <w:r w:rsidRPr="00401213">
        <w:rPr>
          <w:rFonts w:ascii="Palatino Linotype" w:hAnsi="Palatino Linotype"/>
          <w:sz w:val="22"/>
          <w:szCs w:val="22"/>
          <w:u w:val="single"/>
        </w:rPr>
        <w:t xml:space="preserve">za </w:t>
      </w:r>
      <w:r w:rsidR="002A2BF5" w:rsidRPr="00401213">
        <w:rPr>
          <w:rFonts w:ascii="Palatino Linotype" w:hAnsi="Palatino Linotype"/>
          <w:sz w:val="22"/>
          <w:szCs w:val="22"/>
          <w:u w:val="single"/>
        </w:rPr>
        <w:t xml:space="preserve"> z</w:t>
      </w:r>
      <w:r w:rsidR="00543A81" w:rsidRPr="00401213">
        <w:rPr>
          <w:rFonts w:ascii="Palatino Linotype" w:eastAsia="Times New Roman" w:hAnsi="Palatino Linotype"/>
          <w:sz w:val="22"/>
          <w:szCs w:val="22"/>
        </w:rPr>
        <w:t xml:space="preserve">atrudnienie osób do 30 roku życia lub po ukończeniu 50 </w:t>
      </w:r>
      <w:r w:rsidR="00543A81" w:rsidRPr="00401213">
        <w:rPr>
          <w:rFonts w:ascii="Palatino Linotype" w:eastAsia="Times New Roman" w:hAnsi="Palatino Linotype"/>
          <w:sz w:val="22"/>
          <w:szCs w:val="22"/>
        </w:rPr>
        <w:lastRenderedPageBreak/>
        <w:t>roku życia:</w:t>
      </w:r>
      <w:r w:rsidR="00543A81" w:rsidRPr="00401213">
        <w:rPr>
          <w:rFonts w:ascii="Palatino Linotype" w:eastAsia="Times New Roman" w:hAnsi="Palatino Linotype"/>
          <w:sz w:val="22"/>
          <w:szCs w:val="22"/>
        </w:rPr>
        <w:br/>
        <w:t xml:space="preserve">Jeden pracownik w wieku poniżej 30 lat lub ponad 50 lat skierowany do realizacji zamówienia publicznego - </w:t>
      </w:r>
      <w:r w:rsidR="003961DE" w:rsidRPr="0071212C">
        <w:rPr>
          <w:rFonts w:ascii="Palatino Linotype" w:eastAsia="Times New Roman" w:hAnsi="Palatino Linotype"/>
          <w:b/>
          <w:bCs/>
          <w:sz w:val="22"/>
          <w:szCs w:val="22"/>
        </w:rPr>
        <w:t>5</w:t>
      </w:r>
      <w:r w:rsidR="00543A81" w:rsidRPr="0071212C">
        <w:rPr>
          <w:rFonts w:ascii="Palatino Linotype" w:eastAsia="Times New Roman" w:hAnsi="Palatino Linotype"/>
          <w:b/>
          <w:bCs/>
          <w:sz w:val="22"/>
          <w:szCs w:val="22"/>
        </w:rPr>
        <w:t xml:space="preserve"> pkt</w:t>
      </w:r>
      <w:r w:rsidR="00543A81" w:rsidRPr="00401213">
        <w:rPr>
          <w:rFonts w:ascii="Palatino Linotype" w:eastAsia="Times New Roman" w:hAnsi="Palatino Linotype"/>
          <w:sz w:val="22"/>
          <w:szCs w:val="22"/>
        </w:rPr>
        <w:br/>
        <w:t xml:space="preserve">Dwóch Pracowników w wieku poniżej 30 lat lub ponad 50 lat skierowanych do realizacji zamówienia publicznego </w:t>
      </w:r>
      <w:r w:rsidR="00543A81" w:rsidRPr="0071212C">
        <w:rPr>
          <w:rFonts w:ascii="Palatino Linotype" w:eastAsia="Times New Roman" w:hAnsi="Palatino Linotype"/>
          <w:b/>
          <w:bCs/>
          <w:sz w:val="22"/>
          <w:szCs w:val="22"/>
        </w:rPr>
        <w:t>-</w:t>
      </w:r>
      <w:r w:rsidR="003961DE" w:rsidRPr="0071212C">
        <w:rPr>
          <w:rFonts w:ascii="Palatino Linotype" w:eastAsia="Times New Roman" w:hAnsi="Palatino Linotype"/>
          <w:b/>
          <w:bCs/>
          <w:sz w:val="22"/>
          <w:szCs w:val="22"/>
        </w:rPr>
        <w:t>10</w:t>
      </w:r>
      <w:r w:rsidR="00543A81" w:rsidRPr="0071212C">
        <w:rPr>
          <w:rFonts w:ascii="Palatino Linotype" w:eastAsia="Times New Roman" w:hAnsi="Palatino Linotype"/>
          <w:b/>
          <w:bCs/>
          <w:sz w:val="22"/>
          <w:szCs w:val="22"/>
        </w:rPr>
        <w:t xml:space="preserve"> pkt</w:t>
      </w:r>
    </w:p>
    <w:p w14:paraId="3C86C782" w14:textId="2A828A67" w:rsidR="00D203D6" w:rsidRPr="00401213" w:rsidRDefault="00D203D6" w:rsidP="00CC3E05">
      <w:pPr>
        <w:tabs>
          <w:tab w:val="left" w:pos="720"/>
        </w:tabs>
        <w:spacing w:line="276" w:lineRule="auto"/>
        <w:jc w:val="both"/>
        <w:rPr>
          <w:rFonts w:ascii="Palatino Linotype" w:hAnsi="Palatino Linotype" w:cs="Arial"/>
          <w:sz w:val="22"/>
          <w:szCs w:val="22"/>
        </w:rPr>
      </w:pPr>
      <w:r w:rsidRPr="00401213">
        <w:rPr>
          <w:rFonts w:ascii="Palatino Linotype" w:hAnsi="Palatino Linotype" w:cs="Arial"/>
          <w:color w:val="000000"/>
          <w:sz w:val="22"/>
          <w:szCs w:val="22"/>
        </w:rPr>
        <w:t xml:space="preserve">W celu wyboru najkorzystniejszej oferty punkty za w/w kryteria dla danej oferty zostaną zsumowane i będą stanowić końcową ocenę oferty </w:t>
      </w:r>
      <w:r w:rsidR="00341794" w:rsidRPr="00401213">
        <w:rPr>
          <w:rFonts w:ascii="Palatino Linotype" w:hAnsi="Palatino Linotype" w:cs="Arial"/>
          <w:b/>
          <w:bCs/>
          <w:color w:val="000000"/>
          <w:sz w:val="22"/>
          <w:szCs w:val="22"/>
        </w:rPr>
        <w:t>(O)</w:t>
      </w:r>
      <w:r w:rsidRPr="00401213">
        <w:rPr>
          <w:rFonts w:ascii="Palatino Linotype" w:hAnsi="Palatino Linotype" w:cs="Arial"/>
          <w:color w:val="000000"/>
          <w:sz w:val="22"/>
          <w:szCs w:val="22"/>
        </w:rPr>
        <w:t>wg wzoru:</w:t>
      </w:r>
    </w:p>
    <w:p w14:paraId="19A09521" w14:textId="1F4EF979" w:rsidR="00D203D6" w:rsidRPr="00401213" w:rsidRDefault="00BC7AAF" w:rsidP="00CC3E05">
      <w:pPr>
        <w:pStyle w:val="Akapitzlist"/>
        <w:ind w:left="360"/>
        <w:jc w:val="both"/>
        <w:rPr>
          <w:rFonts w:ascii="Palatino Linotype" w:hAnsi="Palatino Linotype"/>
        </w:rPr>
      </w:pPr>
      <w:r w:rsidRPr="00401213">
        <w:rPr>
          <w:rFonts w:ascii="Palatino Linotype" w:hAnsi="Palatino Linotype"/>
          <w:b/>
          <w:color w:val="000000"/>
        </w:rPr>
        <w:t>O</w:t>
      </w:r>
      <w:r w:rsidR="00D203D6" w:rsidRPr="00401213">
        <w:rPr>
          <w:rFonts w:ascii="Palatino Linotype" w:hAnsi="Palatino Linotype"/>
          <w:b/>
          <w:color w:val="000000"/>
        </w:rPr>
        <w:t xml:space="preserve"> = C+ </w:t>
      </w:r>
      <w:r w:rsidR="00143580" w:rsidRPr="00401213">
        <w:rPr>
          <w:rFonts w:ascii="Palatino Linotype" w:hAnsi="Palatino Linotype"/>
          <w:b/>
          <w:color w:val="000000"/>
        </w:rPr>
        <w:t>D</w:t>
      </w:r>
      <w:r w:rsidR="005D49CC" w:rsidRPr="00401213">
        <w:rPr>
          <w:rFonts w:ascii="Palatino Linotype" w:hAnsi="Palatino Linotype"/>
          <w:b/>
          <w:color w:val="000000"/>
        </w:rPr>
        <w:t xml:space="preserve"> +</w:t>
      </w:r>
      <w:r w:rsidR="00401213" w:rsidRPr="00401213">
        <w:rPr>
          <w:rFonts w:ascii="Palatino Linotype" w:hAnsi="Palatino Linotype"/>
          <w:b/>
          <w:color w:val="000000"/>
        </w:rPr>
        <w:t xml:space="preserve"> S</w:t>
      </w:r>
    </w:p>
    <w:p w14:paraId="68A5632F" w14:textId="185A414C" w:rsidR="00D203D6" w:rsidRPr="00401213" w:rsidRDefault="00D203D6" w:rsidP="00401213">
      <w:pPr>
        <w:pStyle w:val="Akapitzlist"/>
        <w:tabs>
          <w:tab w:val="left" w:pos="720"/>
          <w:tab w:val="left" w:pos="993"/>
          <w:tab w:val="left" w:pos="10382"/>
        </w:tabs>
        <w:suppressAutoHyphens/>
        <w:spacing w:after="0" w:line="240" w:lineRule="auto"/>
        <w:ind w:left="357"/>
        <w:jc w:val="both"/>
        <w:rPr>
          <w:rFonts w:ascii="Palatino Linotype" w:hAnsi="Palatino Linotype"/>
          <w:color w:val="000000"/>
          <w:lang w:eastAsia="ar-SA"/>
        </w:rPr>
      </w:pPr>
      <w:r w:rsidRPr="00401213">
        <w:rPr>
          <w:rFonts w:ascii="Palatino Linotype" w:hAnsi="Palatino Linotype"/>
          <w:b/>
          <w:color w:val="000000"/>
          <w:lang w:eastAsia="ar-SA"/>
        </w:rPr>
        <w:t>C</w:t>
      </w:r>
      <w:r w:rsidRPr="00401213">
        <w:rPr>
          <w:rFonts w:ascii="Palatino Linotype" w:hAnsi="Palatino Linotype"/>
          <w:color w:val="000000"/>
          <w:lang w:eastAsia="ar-SA"/>
        </w:rPr>
        <w:tab/>
        <w:t>- liczba punktów za kryterium „</w:t>
      </w:r>
      <w:r w:rsidRPr="00401213">
        <w:rPr>
          <w:rFonts w:ascii="Palatino Linotype" w:hAnsi="Palatino Linotype"/>
          <w:b/>
          <w:smallCaps/>
          <w:color w:val="000000"/>
          <w:lang w:eastAsia="ar-SA"/>
        </w:rPr>
        <w:t>CENA</w:t>
      </w:r>
      <w:r w:rsidRPr="00401213">
        <w:rPr>
          <w:rFonts w:ascii="Palatino Linotype" w:hAnsi="Palatino Linotype"/>
          <w:color w:val="000000"/>
          <w:lang w:eastAsia="ar-SA"/>
        </w:rPr>
        <w:t>” (oferty badanej)</w:t>
      </w:r>
    </w:p>
    <w:p w14:paraId="3499E0EB" w14:textId="77777777" w:rsidR="00401213" w:rsidRPr="00401213" w:rsidRDefault="00143580" w:rsidP="00401213">
      <w:pPr>
        <w:tabs>
          <w:tab w:val="left" w:pos="900"/>
        </w:tabs>
        <w:ind w:left="357"/>
        <w:rPr>
          <w:rFonts w:ascii="Palatino Linotype" w:hAnsi="Palatino Linotype"/>
          <w:sz w:val="22"/>
          <w:szCs w:val="22"/>
        </w:rPr>
      </w:pPr>
      <w:r w:rsidRPr="00401213">
        <w:rPr>
          <w:rFonts w:ascii="Palatino Linotype" w:hAnsi="Palatino Linotype" w:cs="Times New (W1)"/>
          <w:b/>
          <w:sz w:val="22"/>
          <w:szCs w:val="22"/>
        </w:rPr>
        <w:t>D</w:t>
      </w:r>
      <w:r w:rsidRPr="00401213">
        <w:rPr>
          <w:rFonts w:ascii="Palatino Linotype" w:hAnsi="Palatino Linotype" w:cs="Times New (W1)"/>
          <w:sz w:val="22"/>
          <w:szCs w:val="22"/>
        </w:rPr>
        <w:t xml:space="preserve"> </w:t>
      </w:r>
      <w:r w:rsidRPr="00401213">
        <w:rPr>
          <w:rFonts w:ascii="Palatino Linotype" w:hAnsi="Palatino Linotype"/>
          <w:sz w:val="22"/>
          <w:szCs w:val="22"/>
        </w:rPr>
        <w:t>– liczba punktów przyznanych ofercie badanej za kryterium doświadczenia pracowników</w:t>
      </w:r>
    </w:p>
    <w:p w14:paraId="1FB6C298" w14:textId="7E16E9FE" w:rsidR="00143580" w:rsidRPr="00401213" w:rsidRDefault="00401213" w:rsidP="0059036F">
      <w:pPr>
        <w:tabs>
          <w:tab w:val="left" w:pos="900"/>
        </w:tabs>
        <w:ind w:left="357"/>
        <w:rPr>
          <w:rFonts w:ascii="Palatino Linotype" w:hAnsi="Palatino Linotype"/>
          <w:sz w:val="22"/>
          <w:szCs w:val="22"/>
        </w:rPr>
      </w:pPr>
      <w:r w:rsidRPr="00401213">
        <w:rPr>
          <w:rFonts w:ascii="Palatino Linotype" w:hAnsi="Palatino Linotype" w:cs="Times New (W1)"/>
          <w:b/>
          <w:sz w:val="22"/>
          <w:szCs w:val="22"/>
        </w:rPr>
        <w:t xml:space="preserve">S </w:t>
      </w:r>
      <w:r w:rsidRPr="00401213">
        <w:rPr>
          <w:rFonts w:ascii="Palatino Linotype" w:hAnsi="Palatino Linotype"/>
          <w:sz w:val="22"/>
          <w:szCs w:val="22"/>
        </w:rPr>
        <w:t xml:space="preserve">- </w:t>
      </w:r>
      <w:r w:rsidR="00143580" w:rsidRPr="00401213">
        <w:rPr>
          <w:rFonts w:ascii="Palatino Linotype" w:hAnsi="Palatino Linotype"/>
          <w:sz w:val="22"/>
          <w:szCs w:val="22"/>
        </w:rPr>
        <w:t xml:space="preserve"> </w:t>
      </w:r>
      <w:r w:rsidRPr="00401213">
        <w:rPr>
          <w:rFonts w:ascii="Palatino Linotype" w:hAnsi="Palatino Linotype"/>
          <w:sz w:val="22"/>
          <w:szCs w:val="22"/>
        </w:rPr>
        <w:t>liczba punktów przyznanych ofercie badanej za kryterium aspekty społeczne</w:t>
      </w:r>
    </w:p>
    <w:p w14:paraId="0C6F8B97" w14:textId="77777777" w:rsidR="005D6FC5" w:rsidRPr="00401213" w:rsidRDefault="005D6FC5" w:rsidP="00CC3E05">
      <w:pPr>
        <w:spacing w:line="276" w:lineRule="auto"/>
        <w:jc w:val="both"/>
        <w:rPr>
          <w:rFonts w:ascii="Palatino Linotype" w:hAnsi="Palatino Linotype" w:cs="Arial"/>
          <w:sz w:val="22"/>
          <w:szCs w:val="22"/>
        </w:rPr>
      </w:pPr>
      <w:r w:rsidRPr="00401213">
        <w:rPr>
          <w:rFonts w:ascii="Palatino Linotype" w:hAnsi="Palatino Linotype" w:cs="Arial"/>
          <w:sz w:val="22"/>
          <w:szCs w:val="22"/>
        </w:rPr>
        <w:t>Zamawiający zastosuje zaokrąglenia wyników obliczeń punktów do dwóch miejsc po przecinku.</w:t>
      </w:r>
    </w:p>
    <w:p w14:paraId="2E4ACCE4" w14:textId="77777777" w:rsidR="00AB671A" w:rsidRPr="00401213" w:rsidRDefault="00AB671A" w:rsidP="009702D1">
      <w:pPr>
        <w:spacing w:line="276" w:lineRule="auto"/>
        <w:jc w:val="both"/>
        <w:rPr>
          <w:rFonts w:ascii="Palatino Linotype" w:hAnsi="Palatino Linotype" w:cs="Arial"/>
          <w:sz w:val="22"/>
          <w:szCs w:val="22"/>
        </w:rPr>
      </w:pPr>
    </w:p>
    <w:p w14:paraId="06A300AD" w14:textId="77777777" w:rsidR="0010525E" w:rsidRPr="00401213" w:rsidRDefault="00AB671A" w:rsidP="009702D1">
      <w:pPr>
        <w:spacing w:line="276" w:lineRule="auto"/>
        <w:jc w:val="both"/>
        <w:rPr>
          <w:rFonts w:ascii="Palatino Linotype" w:hAnsi="Palatino Linotype" w:cs="Arial"/>
          <w:b/>
          <w:bCs/>
          <w:sz w:val="22"/>
          <w:szCs w:val="22"/>
        </w:rPr>
      </w:pPr>
      <w:r w:rsidRPr="00401213">
        <w:rPr>
          <w:rFonts w:ascii="Palatino Linotype" w:hAnsi="Palatino Linotype" w:cs="Arial"/>
          <w:b/>
          <w:bCs/>
          <w:sz w:val="22"/>
          <w:szCs w:val="22"/>
        </w:rPr>
        <w:t>W</w:t>
      </w:r>
      <w:r w:rsidR="001262F1" w:rsidRPr="00401213">
        <w:rPr>
          <w:rFonts w:ascii="Palatino Linotype" w:hAnsi="Palatino Linotype" w:cs="Arial"/>
          <w:b/>
          <w:bCs/>
          <w:sz w:val="22"/>
          <w:szCs w:val="22"/>
        </w:rPr>
        <w:t>ybór oferty najkorzystniejszej:</w:t>
      </w:r>
    </w:p>
    <w:p w14:paraId="365DA904" w14:textId="77777777" w:rsidR="0010525E" w:rsidRPr="003D68DC" w:rsidRDefault="0010525E" w:rsidP="009702D1">
      <w:pPr>
        <w:spacing w:line="276" w:lineRule="auto"/>
        <w:jc w:val="both"/>
        <w:rPr>
          <w:rFonts w:ascii="Palatino Linotype" w:hAnsi="Palatino Linotype" w:cs="Arial"/>
          <w:sz w:val="22"/>
          <w:szCs w:val="22"/>
        </w:rPr>
      </w:pPr>
      <w:r w:rsidRPr="00401213">
        <w:rPr>
          <w:rFonts w:ascii="Palatino Linotype" w:hAnsi="Palatino Linotype" w:cs="Arial"/>
          <w:sz w:val="22"/>
          <w:szCs w:val="22"/>
        </w:rPr>
        <w:t xml:space="preserve">Za najkorzystniejszą </w:t>
      </w:r>
      <w:r w:rsidR="002809FD" w:rsidRPr="00401213">
        <w:rPr>
          <w:rFonts w:ascii="Palatino Linotype" w:hAnsi="Palatino Linotype" w:cs="Arial"/>
          <w:sz w:val="22"/>
          <w:szCs w:val="22"/>
        </w:rPr>
        <w:t xml:space="preserve">w każdej części </w:t>
      </w:r>
      <w:r w:rsidRPr="00401213">
        <w:rPr>
          <w:rFonts w:ascii="Palatino Linotype" w:hAnsi="Palatino Linotype" w:cs="Arial"/>
          <w:sz w:val="22"/>
          <w:szCs w:val="22"/>
        </w:rPr>
        <w:t>zostanie uznana oferta, która uzyska łącznie największą liczbę</w:t>
      </w:r>
      <w:r w:rsidR="005D6FC5" w:rsidRPr="00401213">
        <w:rPr>
          <w:rFonts w:ascii="Palatino Linotype" w:hAnsi="Palatino Linotype" w:cs="Arial"/>
          <w:sz w:val="22"/>
          <w:szCs w:val="22"/>
        </w:rPr>
        <w:t xml:space="preserve"> </w:t>
      </w:r>
      <w:r w:rsidRPr="00401213">
        <w:rPr>
          <w:rFonts w:ascii="Palatino Linotype" w:hAnsi="Palatino Linotype" w:cs="Arial"/>
          <w:sz w:val="22"/>
          <w:szCs w:val="22"/>
        </w:rPr>
        <w:t xml:space="preserve">punktów </w:t>
      </w:r>
      <w:r w:rsidR="005D6FC5" w:rsidRPr="00401213">
        <w:rPr>
          <w:rFonts w:ascii="Palatino Linotype" w:hAnsi="Palatino Linotype" w:cs="Arial"/>
          <w:sz w:val="22"/>
          <w:szCs w:val="22"/>
        </w:rPr>
        <w:t>stanowiącą sumę punktów przyznanych</w:t>
      </w:r>
      <w:r w:rsidR="005D6FC5" w:rsidRPr="003D68DC">
        <w:rPr>
          <w:rFonts w:ascii="Palatino Linotype" w:hAnsi="Palatino Linotype" w:cs="Arial"/>
          <w:sz w:val="22"/>
          <w:szCs w:val="22"/>
        </w:rPr>
        <w:t xml:space="preserve"> w poszczególnych kryteriach. </w:t>
      </w:r>
    </w:p>
    <w:p w14:paraId="4229D2D3" w14:textId="77777777" w:rsidR="00282016" w:rsidRPr="003D68DC" w:rsidRDefault="00282016" w:rsidP="009702D1">
      <w:pPr>
        <w:pStyle w:val="Akapitzlist"/>
        <w:spacing w:after="0"/>
        <w:ind w:left="567"/>
        <w:jc w:val="both"/>
        <w:rPr>
          <w:rFonts w:ascii="Palatino Linotype" w:hAnsi="Palatino Linotype" w:cs="Arial"/>
        </w:rPr>
      </w:pPr>
    </w:p>
    <w:p w14:paraId="5989B05C" w14:textId="77777777" w:rsidR="0010525E" w:rsidRPr="003D68DC" w:rsidRDefault="0010525E" w:rsidP="009702D1">
      <w:pPr>
        <w:pStyle w:val="Style11"/>
        <w:widowControl/>
        <w:numPr>
          <w:ilvl w:val="0"/>
          <w:numId w:val="13"/>
        </w:numPr>
        <w:spacing w:line="276" w:lineRule="auto"/>
        <w:ind w:left="851" w:hanging="708"/>
        <w:contextualSpacing/>
        <w:rPr>
          <w:rFonts w:ascii="Palatino Linotype" w:hAnsi="Palatino Linotype"/>
          <w:b/>
          <w:sz w:val="22"/>
          <w:szCs w:val="22"/>
        </w:rPr>
      </w:pPr>
      <w:bookmarkStart w:id="18" w:name="_Toc79974255"/>
      <w:bookmarkStart w:id="19" w:name="_Toc79974386"/>
      <w:bookmarkStart w:id="20" w:name="_Toc79974431"/>
      <w:bookmarkStart w:id="21" w:name="_Toc79974256"/>
      <w:bookmarkStart w:id="22" w:name="_Toc79974387"/>
      <w:bookmarkStart w:id="23" w:name="_Toc79974432"/>
      <w:bookmarkEnd w:id="18"/>
      <w:bookmarkEnd w:id="19"/>
      <w:bookmarkEnd w:id="20"/>
      <w:bookmarkEnd w:id="21"/>
      <w:bookmarkEnd w:id="22"/>
      <w:bookmarkEnd w:id="23"/>
      <w:r w:rsidRPr="003D68DC">
        <w:rPr>
          <w:rFonts w:ascii="Palatino Linotype" w:hAnsi="Palatino Linotype"/>
          <w:b/>
          <w:sz w:val="22"/>
          <w:szCs w:val="22"/>
        </w:rPr>
        <w:t>Miejsce i termin składania ofert oraz termin związania ofertą.</w:t>
      </w:r>
    </w:p>
    <w:p w14:paraId="123F8CBF" w14:textId="77777777" w:rsidR="00511687" w:rsidRPr="003D68DC" w:rsidRDefault="0010525E" w:rsidP="009702D1">
      <w:pPr>
        <w:pStyle w:val="Akapitzlist1"/>
        <w:numPr>
          <w:ilvl w:val="0"/>
          <w:numId w:val="23"/>
        </w:numPr>
        <w:spacing w:after="0"/>
        <w:ind w:left="426"/>
        <w:contextualSpacing/>
        <w:jc w:val="both"/>
        <w:rPr>
          <w:rFonts w:ascii="Palatino Linotype" w:hAnsi="Palatino Linotype" w:cs="Arial"/>
          <w:b/>
        </w:rPr>
      </w:pPr>
      <w:r w:rsidRPr="003D68DC">
        <w:rPr>
          <w:rFonts w:ascii="Palatino Linotype" w:hAnsi="Palatino Linotype" w:cs="Arial"/>
        </w:rPr>
        <w:t xml:space="preserve">Ofertę należy złożyć w </w:t>
      </w:r>
      <w:r w:rsidR="009820F3" w:rsidRPr="003D68DC">
        <w:rPr>
          <w:rFonts w:ascii="Palatino Linotype" w:hAnsi="Palatino Linotype" w:cs="Arial"/>
        </w:rPr>
        <w:t xml:space="preserve">sposób wskazany w rozdziale XI. ust 2 </w:t>
      </w:r>
      <w:r w:rsidR="00593C19" w:rsidRPr="003D68DC">
        <w:rPr>
          <w:rFonts w:ascii="Palatino Linotype" w:hAnsi="Palatino Linotype" w:cs="Arial"/>
        </w:rPr>
        <w:t>oraz w rozdziale XVI.</w:t>
      </w:r>
    </w:p>
    <w:p w14:paraId="2B072E44" w14:textId="6BE57F68" w:rsidR="00E36DAA" w:rsidRPr="003D68DC" w:rsidRDefault="0010525E" w:rsidP="009702D1">
      <w:pPr>
        <w:pStyle w:val="Akapitzlist"/>
        <w:numPr>
          <w:ilvl w:val="0"/>
          <w:numId w:val="23"/>
        </w:numPr>
        <w:ind w:left="426"/>
        <w:jc w:val="both"/>
        <w:rPr>
          <w:rFonts w:ascii="Palatino Linotype" w:hAnsi="Palatino Linotype" w:cs="Arial"/>
        </w:rPr>
      </w:pPr>
      <w:r w:rsidRPr="003D68DC">
        <w:rPr>
          <w:rFonts w:ascii="Palatino Linotype" w:hAnsi="Palatino Linotype" w:cs="Arial"/>
        </w:rPr>
        <w:t>Termin składania ofert upływa w dniu</w:t>
      </w:r>
      <w:r w:rsidR="00C578DA" w:rsidRPr="003D68DC">
        <w:rPr>
          <w:rFonts w:ascii="Palatino Linotype" w:hAnsi="Palatino Linotype" w:cs="Arial"/>
        </w:rPr>
        <w:t xml:space="preserve"> </w:t>
      </w:r>
      <w:r w:rsidR="009A00FF" w:rsidRPr="00817EA3">
        <w:rPr>
          <w:rFonts w:ascii="Palatino Linotype" w:hAnsi="Palatino Linotype" w:cs="Arial"/>
          <w:b/>
          <w:bCs/>
        </w:rPr>
        <w:t>0</w:t>
      </w:r>
      <w:r w:rsidR="00817EA3" w:rsidRPr="00817EA3">
        <w:rPr>
          <w:rFonts w:ascii="Palatino Linotype" w:hAnsi="Palatino Linotype" w:cs="Arial"/>
          <w:b/>
          <w:bCs/>
        </w:rPr>
        <w:t>8.</w:t>
      </w:r>
      <w:r w:rsidR="001D448F" w:rsidRPr="00817EA3">
        <w:rPr>
          <w:rFonts w:ascii="Palatino Linotype" w:hAnsi="Palatino Linotype" w:cs="Arial"/>
          <w:b/>
          <w:bCs/>
        </w:rPr>
        <w:t>0</w:t>
      </w:r>
      <w:r w:rsidR="009A00FF" w:rsidRPr="00817EA3">
        <w:rPr>
          <w:rFonts w:ascii="Palatino Linotype" w:hAnsi="Palatino Linotype" w:cs="Arial"/>
          <w:b/>
          <w:bCs/>
        </w:rPr>
        <w:t>9</w:t>
      </w:r>
      <w:r w:rsidR="001D448F" w:rsidRPr="00817EA3">
        <w:rPr>
          <w:rFonts w:ascii="Palatino Linotype" w:hAnsi="Palatino Linotype" w:cs="Arial"/>
          <w:b/>
          <w:bCs/>
        </w:rPr>
        <w:t>.2020 r</w:t>
      </w:r>
      <w:r w:rsidR="001D448F" w:rsidRPr="00817EA3">
        <w:rPr>
          <w:rFonts w:ascii="Palatino Linotype" w:hAnsi="Palatino Linotype" w:cs="Arial"/>
        </w:rPr>
        <w:t>.</w:t>
      </w:r>
      <w:bookmarkStart w:id="24" w:name="_GoBack"/>
      <w:bookmarkEnd w:id="24"/>
      <w:r w:rsidR="00C46C4D" w:rsidRPr="003D68DC">
        <w:rPr>
          <w:rFonts w:ascii="Palatino Linotype" w:hAnsi="Palatino Linotype" w:cs="Arial"/>
        </w:rPr>
        <w:t xml:space="preserve"> </w:t>
      </w:r>
      <w:r w:rsidRPr="003D68DC">
        <w:rPr>
          <w:rFonts w:ascii="Palatino Linotype" w:hAnsi="Palatino Linotype" w:cs="Arial"/>
        </w:rPr>
        <w:t xml:space="preserve">godz. </w:t>
      </w:r>
      <w:r w:rsidRPr="003D68DC">
        <w:rPr>
          <w:rFonts w:ascii="Palatino Linotype" w:hAnsi="Palatino Linotype" w:cs="Arial"/>
          <w:b/>
        </w:rPr>
        <w:t>10:00</w:t>
      </w:r>
      <w:r w:rsidRPr="003D68DC">
        <w:rPr>
          <w:rFonts w:ascii="Palatino Linotype" w:hAnsi="Palatino Linotype" w:cs="Arial"/>
        </w:rPr>
        <w:t xml:space="preserve"> (czasu lokalnego).</w:t>
      </w:r>
    </w:p>
    <w:p w14:paraId="4D86A6FE" w14:textId="56840A77" w:rsidR="00E36DAA" w:rsidRPr="003D68DC" w:rsidRDefault="0010525E" w:rsidP="009702D1">
      <w:pPr>
        <w:pStyle w:val="Akapitzlist"/>
        <w:numPr>
          <w:ilvl w:val="0"/>
          <w:numId w:val="23"/>
        </w:numPr>
        <w:ind w:left="426"/>
        <w:jc w:val="both"/>
        <w:rPr>
          <w:rFonts w:ascii="Palatino Linotype" w:hAnsi="Palatino Linotype" w:cs="Arial"/>
        </w:rPr>
      </w:pPr>
      <w:r w:rsidRPr="003D68DC">
        <w:rPr>
          <w:rFonts w:ascii="Palatino Linotype" w:hAnsi="Palatino Linotype" w:cs="Arial"/>
        </w:rPr>
        <w:t xml:space="preserve">Otwarcie ofert nastąpi w dniu </w:t>
      </w:r>
      <w:r w:rsidR="00817EA3" w:rsidRPr="00817EA3">
        <w:rPr>
          <w:rFonts w:ascii="Palatino Linotype" w:hAnsi="Palatino Linotype" w:cs="Arial"/>
          <w:b/>
        </w:rPr>
        <w:t>08</w:t>
      </w:r>
      <w:r w:rsidR="00D76C58" w:rsidRPr="00817EA3">
        <w:rPr>
          <w:rFonts w:ascii="Palatino Linotype" w:hAnsi="Palatino Linotype" w:cs="Arial"/>
          <w:b/>
        </w:rPr>
        <w:t>.</w:t>
      </w:r>
      <w:r w:rsidR="00C46C4D" w:rsidRPr="00817EA3">
        <w:rPr>
          <w:rFonts w:ascii="Palatino Linotype" w:hAnsi="Palatino Linotype" w:cs="Arial"/>
          <w:b/>
        </w:rPr>
        <w:t>0</w:t>
      </w:r>
      <w:r w:rsidR="009A00FF" w:rsidRPr="00817EA3">
        <w:rPr>
          <w:rFonts w:ascii="Palatino Linotype" w:hAnsi="Palatino Linotype" w:cs="Arial"/>
          <w:b/>
        </w:rPr>
        <w:t>9</w:t>
      </w:r>
      <w:r w:rsidR="00C46C4D" w:rsidRPr="00817EA3">
        <w:rPr>
          <w:rFonts w:ascii="Palatino Linotype" w:hAnsi="Palatino Linotype" w:cs="Arial"/>
          <w:b/>
        </w:rPr>
        <w:t>.2020 r.</w:t>
      </w:r>
      <w:r w:rsidR="00C46C4D" w:rsidRPr="003D68DC">
        <w:rPr>
          <w:rFonts w:ascii="Palatino Linotype" w:hAnsi="Palatino Linotype" w:cs="Arial"/>
          <w:b/>
        </w:rPr>
        <w:t xml:space="preserve"> </w:t>
      </w:r>
      <w:r w:rsidRPr="003D68DC">
        <w:rPr>
          <w:rFonts w:ascii="Palatino Linotype" w:hAnsi="Palatino Linotype" w:cs="Arial"/>
        </w:rPr>
        <w:t xml:space="preserve">godz. </w:t>
      </w:r>
      <w:r w:rsidRPr="003D68DC">
        <w:rPr>
          <w:rFonts w:ascii="Palatino Linotype" w:hAnsi="Palatino Linotype" w:cs="Arial"/>
          <w:b/>
        </w:rPr>
        <w:t>10:30</w:t>
      </w:r>
      <w:r w:rsidRPr="003D68DC">
        <w:rPr>
          <w:rFonts w:ascii="Palatino Linotype" w:hAnsi="Palatino Linotype" w:cs="Arial"/>
        </w:rPr>
        <w:t xml:space="preserve"> (czasu lokalnego)</w:t>
      </w:r>
      <w:r w:rsidR="00E74159" w:rsidRPr="003D68DC">
        <w:rPr>
          <w:rFonts w:ascii="Palatino Linotype" w:hAnsi="Palatino Linotype" w:cs="Arial"/>
        </w:rPr>
        <w:t xml:space="preserve"> w </w:t>
      </w:r>
      <w:r w:rsidR="00C0763B" w:rsidRPr="003D68DC">
        <w:rPr>
          <w:rFonts w:ascii="Palatino Linotype" w:hAnsi="Palatino Linotype" w:cs="Arial"/>
        </w:rPr>
        <w:t xml:space="preserve">Sali </w:t>
      </w:r>
      <w:r w:rsidR="00261F05" w:rsidRPr="003D68DC">
        <w:rPr>
          <w:rFonts w:ascii="Palatino Linotype" w:hAnsi="Palatino Linotype" w:cs="Arial"/>
        </w:rPr>
        <w:t xml:space="preserve">szkoleniowej </w:t>
      </w:r>
      <w:r w:rsidR="00C0763B" w:rsidRPr="003D68DC">
        <w:rPr>
          <w:rFonts w:ascii="Palatino Linotype" w:hAnsi="Palatino Linotype" w:cs="Arial"/>
        </w:rPr>
        <w:t>nowej siedzi</w:t>
      </w:r>
      <w:r w:rsidR="00184A47" w:rsidRPr="003D68DC">
        <w:rPr>
          <w:rFonts w:ascii="Palatino Linotype" w:hAnsi="Palatino Linotype" w:cs="Arial"/>
        </w:rPr>
        <w:t xml:space="preserve">by Archiwum Narodowego w Krakowie przy ul. </w:t>
      </w:r>
      <w:r w:rsidR="00C46C4D" w:rsidRPr="003D68DC">
        <w:rPr>
          <w:rFonts w:ascii="Palatino Linotype" w:hAnsi="Palatino Linotype" w:cs="Arial"/>
        </w:rPr>
        <w:t>Siennej 16</w:t>
      </w:r>
      <w:r w:rsidR="00184A47" w:rsidRPr="003D68DC">
        <w:rPr>
          <w:rFonts w:ascii="Palatino Linotype" w:hAnsi="Palatino Linotype" w:cs="Arial"/>
        </w:rPr>
        <w:t xml:space="preserve"> w Krakowie</w:t>
      </w:r>
      <w:r w:rsidRPr="003D68DC">
        <w:rPr>
          <w:rFonts w:ascii="Palatino Linotype" w:hAnsi="Palatino Linotype" w:cs="Arial"/>
        </w:rPr>
        <w:t>.</w:t>
      </w:r>
    </w:p>
    <w:p w14:paraId="41C13245" w14:textId="383FAD5F" w:rsidR="0010525E" w:rsidRPr="003D68DC" w:rsidRDefault="0010525E" w:rsidP="009702D1">
      <w:pPr>
        <w:pStyle w:val="Akapitzlist"/>
        <w:numPr>
          <w:ilvl w:val="0"/>
          <w:numId w:val="23"/>
        </w:numPr>
        <w:tabs>
          <w:tab w:val="num" w:pos="709"/>
        </w:tabs>
        <w:ind w:left="426"/>
        <w:jc w:val="both"/>
        <w:rPr>
          <w:rFonts w:ascii="Palatino Linotype" w:hAnsi="Palatino Linotype" w:cs="Arial"/>
        </w:rPr>
      </w:pPr>
      <w:r w:rsidRPr="003D68DC">
        <w:rPr>
          <w:rFonts w:ascii="Palatino Linotype" w:hAnsi="Palatino Linotype" w:cs="Arial"/>
        </w:rPr>
        <w:t>Bezpośrednio przed otwarciem ofert Zamawiający poda kwotę jaką zamierza przeznaczyć na sfinansowanie zamówienia</w:t>
      </w:r>
      <w:r w:rsidR="00C75595" w:rsidRPr="003D68DC">
        <w:rPr>
          <w:rFonts w:ascii="Palatino Linotype" w:hAnsi="Palatino Linotype" w:cs="Arial"/>
        </w:rPr>
        <w:t>.</w:t>
      </w:r>
    </w:p>
    <w:p w14:paraId="2BB24C4C" w14:textId="77777777" w:rsidR="0010525E" w:rsidRPr="003D68DC" w:rsidRDefault="0010525E" w:rsidP="009702D1">
      <w:pPr>
        <w:pStyle w:val="Akapitzlist"/>
        <w:numPr>
          <w:ilvl w:val="0"/>
          <w:numId w:val="23"/>
        </w:numPr>
        <w:tabs>
          <w:tab w:val="num" w:pos="709"/>
        </w:tabs>
        <w:ind w:left="426"/>
        <w:jc w:val="both"/>
        <w:rPr>
          <w:rFonts w:ascii="Palatino Linotype" w:hAnsi="Palatino Linotype" w:cs="Arial"/>
        </w:rPr>
      </w:pPr>
      <w:r w:rsidRPr="003D68DC">
        <w:rPr>
          <w:rFonts w:ascii="Palatino Linotype" w:hAnsi="Palatino Linotype" w:cs="Arial"/>
        </w:rPr>
        <w:t xml:space="preserve">Podczas otwarcia ofert podane zostaną nazwy (firmy) oraz adresy wykonawców, którzy złożyli ofertę a także informacje dotyczące ceny, terminu wykonania zamówienia, okresu gwarancji i warunków płatności zawartych w ofertach. Informacje te zostaną niezwłocznie po otwarciu ofert zamieszczone na stronie internetowej Zamawiającego </w:t>
      </w:r>
      <w:hyperlink r:id="rId11" w:history="1">
        <w:r w:rsidR="00AB671A" w:rsidRPr="003D68DC">
          <w:rPr>
            <w:rStyle w:val="Hipercze"/>
            <w:rFonts w:ascii="Palatino Linotype" w:hAnsi="Palatino Linotype" w:cs="Arial"/>
            <w:color w:val="auto"/>
          </w:rPr>
          <w:t>www.ank.gov.pl</w:t>
        </w:r>
      </w:hyperlink>
    </w:p>
    <w:p w14:paraId="2D708C5A" w14:textId="41243B88" w:rsidR="0010525E" w:rsidRPr="003D68DC" w:rsidRDefault="0010525E" w:rsidP="009702D1">
      <w:pPr>
        <w:pStyle w:val="Akapitzlist"/>
        <w:numPr>
          <w:ilvl w:val="0"/>
          <w:numId w:val="23"/>
        </w:numPr>
        <w:tabs>
          <w:tab w:val="num" w:pos="709"/>
        </w:tabs>
        <w:ind w:left="426"/>
        <w:jc w:val="both"/>
        <w:rPr>
          <w:rFonts w:ascii="Palatino Linotype" w:hAnsi="Palatino Linotype" w:cs="Arial"/>
        </w:rPr>
      </w:pPr>
      <w:r w:rsidRPr="003D68DC">
        <w:rPr>
          <w:rFonts w:ascii="Palatino Linotype" w:hAnsi="Palatino Linotype" w:cs="Arial"/>
        </w:rPr>
        <w:t xml:space="preserve">Ofertę złożona po terminie Zamawiający zwróci </w:t>
      </w:r>
      <w:r w:rsidR="00AB671A" w:rsidRPr="003D68DC">
        <w:rPr>
          <w:rFonts w:ascii="Palatino Linotype" w:hAnsi="Palatino Linotype" w:cs="Arial"/>
        </w:rPr>
        <w:t xml:space="preserve">składając takie oświadczenie </w:t>
      </w:r>
      <w:r w:rsidRPr="003D68DC">
        <w:rPr>
          <w:rFonts w:ascii="Palatino Linotype" w:hAnsi="Palatino Linotype" w:cs="Arial"/>
        </w:rPr>
        <w:t>po upływie terminu przewidzianego na wniesienie odwołania.</w:t>
      </w:r>
    </w:p>
    <w:p w14:paraId="51C52ABE" w14:textId="0829D47B" w:rsidR="0010525E" w:rsidRPr="003D68DC" w:rsidRDefault="0010525E" w:rsidP="009702D1">
      <w:pPr>
        <w:pStyle w:val="Akapitzlist"/>
        <w:numPr>
          <w:ilvl w:val="0"/>
          <w:numId w:val="23"/>
        </w:numPr>
        <w:tabs>
          <w:tab w:val="num" w:pos="709"/>
        </w:tabs>
        <w:ind w:left="426"/>
        <w:jc w:val="both"/>
        <w:rPr>
          <w:rFonts w:ascii="Palatino Linotype" w:hAnsi="Palatino Linotype" w:cs="Arial"/>
        </w:rPr>
      </w:pPr>
      <w:r w:rsidRPr="003D68DC">
        <w:rPr>
          <w:rFonts w:ascii="Palatino Linotype" w:hAnsi="Palatino Linotype" w:cs="Arial"/>
        </w:rPr>
        <w:t xml:space="preserve">Wykonawca pozostaje związany ofertą przez </w:t>
      </w:r>
      <w:r w:rsidR="005A7C81" w:rsidRPr="003D68DC">
        <w:rPr>
          <w:rFonts w:ascii="Palatino Linotype" w:hAnsi="Palatino Linotype" w:cs="Arial"/>
        </w:rPr>
        <w:t>3</w:t>
      </w:r>
      <w:r w:rsidRPr="003D68DC">
        <w:rPr>
          <w:rFonts w:ascii="Palatino Linotype" w:hAnsi="Palatino Linotype" w:cs="Arial"/>
        </w:rPr>
        <w:t>0 dni. Bieg terminu związania ofertą rozpoczyna się wraz z upływem terminu składania ofert.</w:t>
      </w:r>
    </w:p>
    <w:p w14:paraId="140590E5" w14:textId="77777777" w:rsidR="0010525E" w:rsidRPr="003D68DC" w:rsidRDefault="0010525E" w:rsidP="009702D1">
      <w:pPr>
        <w:pStyle w:val="Akapitzlist"/>
        <w:numPr>
          <w:ilvl w:val="0"/>
          <w:numId w:val="23"/>
        </w:numPr>
        <w:tabs>
          <w:tab w:val="num" w:pos="709"/>
        </w:tabs>
        <w:ind w:left="426"/>
        <w:jc w:val="both"/>
        <w:rPr>
          <w:rFonts w:ascii="Palatino Linotype" w:hAnsi="Palatino Linotype" w:cs="Arial"/>
        </w:rPr>
      </w:pPr>
      <w:r w:rsidRPr="003D68DC">
        <w:rPr>
          <w:rFonts w:ascii="Palatino Linotype" w:hAnsi="Palatino Linotype" w:cs="Arial"/>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14:paraId="34945AD0" w14:textId="77777777" w:rsidR="00282016" w:rsidRPr="003D68DC" w:rsidRDefault="00282016" w:rsidP="009702D1">
      <w:pPr>
        <w:pStyle w:val="Akapitzlist"/>
        <w:spacing w:after="0"/>
        <w:ind w:left="567"/>
        <w:jc w:val="both"/>
        <w:rPr>
          <w:rFonts w:ascii="Palatino Linotype" w:hAnsi="Palatino Linotype" w:cs="Arial"/>
        </w:rPr>
      </w:pPr>
    </w:p>
    <w:p w14:paraId="3A6CAB30" w14:textId="77777777" w:rsidR="0010525E" w:rsidRPr="003D68DC" w:rsidRDefault="0010525E" w:rsidP="009702D1">
      <w:pPr>
        <w:pStyle w:val="Akapitzlist"/>
        <w:numPr>
          <w:ilvl w:val="0"/>
          <w:numId w:val="13"/>
        </w:numPr>
        <w:spacing w:after="0"/>
        <w:ind w:left="851" w:hanging="708"/>
        <w:jc w:val="both"/>
        <w:rPr>
          <w:rFonts w:ascii="Palatino Linotype" w:hAnsi="Palatino Linotype" w:cs="Arial"/>
        </w:rPr>
      </w:pPr>
      <w:r w:rsidRPr="003D68DC">
        <w:rPr>
          <w:rFonts w:ascii="Palatino Linotype" w:hAnsi="Palatino Linotype" w:cs="Arial"/>
          <w:b/>
        </w:rPr>
        <w:lastRenderedPageBreak/>
        <w:t>Tajemnica przedsiębiorstwa</w:t>
      </w:r>
    </w:p>
    <w:p w14:paraId="75F0312B" w14:textId="77777777" w:rsidR="0010525E" w:rsidRPr="003D68DC" w:rsidRDefault="0010525E" w:rsidP="009702D1">
      <w:pPr>
        <w:pStyle w:val="Akapitzlist"/>
        <w:numPr>
          <w:ilvl w:val="0"/>
          <w:numId w:val="16"/>
        </w:numPr>
        <w:spacing w:after="0"/>
        <w:ind w:left="426" w:hanging="425"/>
        <w:jc w:val="both"/>
        <w:rPr>
          <w:rFonts w:ascii="Palatino Linotype" w:hAnsi="Palatino Linotype" w:cs="Arial"/>
        </w:rPr>
      </w:pPr>
      <w:r w:rsidRPr="003D68DC">
        <w:rPr>
          <w:rFonts w:ascii="Palatino Linotype" w:hAnsi="Palatino Linotype" w:cs="Arial"/>
        </w:rPr>
        <w:t xml:space="preserve">Zgodnie z art. 8 ust. 3 ustawy Pzp „Nie ujawnia się informacji stanowiących tajemnicę przedsiębiorstwa w rozumieniu przepisów o zwalczaniu nieuczciwej konkurencji, jeżeli wykonawca, </w:t>
      </w:r>
      <w:r w:rsidRPr="003D68DC">
        <w:rPr>
          <w:rFonts w:ascii="Palatino Linotype" w:hAnsi="Palatino Linotype" w:cs="Arial"/>
          <w:u w:val="single"/>
        </w:rPr>
        <w:t>nie później niż w terminie składania ofert</w:t>
      </w:r>
      <w:r w:rsidRPr="003D68DC">
        <w:rPr>
          <w:rFonts w:ascii="Palatino Linotype" w:hAnsi="Palatino Linotype" w:cs="Arial"/>
        </w:rPr>
        <w:t xml:space="preserve">, zastrzegł, że nie mogą być one udostępnione oraz </w:t>
      </w:r>
      <w:r w:rsidRPr="003D68DC">
        <w:rPr>
          <w:rFonts w:ascii="Palatino Linotype" w:hAnsi="Palatino Linotype" w:cs="Arial"/>
          <w:u w:val="single"/>
        </w:rPr>
        <w:t>wykazał</w:t>
      </w:r>
      <w:r w:rsidRPr="003D68DC">
        <w:rPr>
          <w:rFonts w:ascii="Palatino Linotype" w:hAnsi="Palatino Linotype" w:cs="Arial"/>
        </w:rPr>
        <w:t>, iż zastrzeżone informacje stanowią tajemnice przedsiębiorstwa. Wykonawca nie może zastrzec informacji, o których mowa w art. 86 ust. 4 ustawy Pzp,</w:t>
      </w:r>
    </w:p>
    <w:p w14:paraId="1A9B2B92" w14:textId="77777777" w:rsidR="0010525E" w:rsidRPr="003D68DC" w:rsidRDefault="0010525E" w:rsidP="009702D1">
      <w:pPr>
        <w:pStyle w:val="Akapitzlist"/>
        <w:numPr>
          <w:ilvl w:val="0"/>
          <w:numId w:val="16"/>
        </w:numPr>
        <w:spacing w:after="0"/>
        <w:ind w:left="426" w:hanging="425"/>
        <w:jc w:val="both"/>
        <w:rPr>
          <w:rFonts w:ascii="Palatino Linotype" w:hAnsi="Palatino Linotype" w:cs="Arial"/>
        </w:rPr>
      </w:pPr>
      <w:r w:rsidRPr="003D68DC">
        <w:rPr>
          <w:rFonts w:ascii="Palatino Linotype" w:hAnsi="Palatino Linotype" w:cs="Arial"/>
        </w:rPr>
        <w:t>Wykazanie tajemnicy przedsiębiorstwa następuje poprzez wskazanie dowodów oraz działań podjętych w celu ochrony fizycznej i prawnej zmierzających do zatajenia informacji. Brak przedłożenia na dzień składania ofert dowodów potwierdzających ochronę fizyczną i tajną zastrzeżonych informacji będzie skutkowało ich upublicznieniem,</w:t>
      </w:r>
    </w:p>
    <w:p w14:paraId="4DE337B6" w14:textId="77777777" w:rsidR="0010525E" w:rsidRPr="003D68DC" w:rsidRDefault="0010525E" w:rsidP="009702D1">
      <w:pPr>
        <w:pStyle w:val="Akapitzlist"/>
        <w:numPr>
          <w:ilvl w:val="0"/>
          <w:numId w:val="16"/>
        </w:numPr>
        <w:spacing w:after="0"/>
        <w:ind w:left="426" w:hanging="425"/>
        <w:jc w:val="both"/>
        <w:rPr>
          <w:rFonts w:ascii="Palatino Linotype" w:hAnsi="Palatino Linotype" w:cs="Arial"/>
        </w:rPr>
      </w:pPr>
      <w:r w:rsidRPr="003D68DC">
        <w:rPr>
          <w:rFonts w:ascii="Palatino Linotype" w:hAnsi="Palatino Linotype" w:cs="Arial"/>
        </w:rPr>
        <w:t>Jeżeli Wykonawca zastrzega, że informacje objęte tajemnicą przedsiębiorstwa w rozumieniu przepisów o zwalczaniu nieuczciwej konkurencji, nie mogą być udostępniane, informacje te wraz z dowodami należy umieścić w oddzielnej kopercie wewnątrz opakowania oferty, oznaczonej napisem: “Informacje stanowiące tajemnicę przedsiębiorstwa”. Informacja o zastrzeżeniu dokumentów stanowiących tajemnicę przedsiębiorstwa należy podać również w formularzu oferty.</w:t>
      </w:r>
    </w:p>
    <w:p w14:paraId="20DD1963" w14:textId="77777777" w:rsidR="00282016" w:rsidRPr="003D68DC" w:rsidRDefault="00282016" w:rsidP="009702D1">
      <w:pPr>
        <w:pStyle w:val="Akapitzlist"/>
        <w:spacing w:after="0"/>
        <w:ind w:left="993" w:hanging="709"/>
        <w:jc w:val="both"/>
        <w:rPr>
          <w:rFonts w:ascii="Palatino Linotype" w:hAnsi="Palatino Linotype" w:cs="Arial"/>
        </w:rPr>
      </w:pPr>
    </w:p>
    <w:p w14:paraId="5D239D64" w14:textId="77777777" w:rsidR="0010525E" w:rsidRPr="003D68DC" w:rsidRDefault="0010525E" w:rsidP="009702D1">
      <w:pPr>
        <w:pStyle w:val="Akapitzlist"/>
        <w:numPr>
          <w:ilvl w:val="0"/>
          <w:numId w:val="13"/>
        </w:numPr>
        <w:spacing w:after="0"/>
        <w:ind w:left="709" w:hanging="708"/>
        <w:jc w:val="both"/>
        <w:outlineLvl w:val="0"/>
        <w:rPr>
          <w:rFonts w:ascii="Palatino Linotype" w:hAnsi="Palatino Linotype" w:cs="Arial"/>
          <w:b/>
        </w:rPr>
      </w:pPr>
      <w:r w:rsidRPr="003D68DC">
        <w:rPr>
          <w:rFonts w:ascii="Palatino Linotype" w:hAnsi="Palatino Linotype" w:cs="Arial"/>
          <w:b/>
        </w:rPr>
        <w:t>Zawartość oferty i sposób jej przedstawienia:</w:t>
      </w:r>
    </w:p>
    <w:p w14:paraId="3A59E889" w14:textId="77777777" w:rsidR="0010525E" w:rsidRPr="003D68DC" w:rsidRDefault="0010525E" w:rsidP="009702D1">
      <w:pPr>
        <w:spacing w:line="276" w:lineRule="auto"/>
        <w:contextualSpacing/>
        <w:jc w:val="both"/>
        <w:rPr>
          <w:rFonts w:ascii="Palatino Linotype" w:hAnsi="Palatino Linotype" w:cs="Arial"/>
          <w:sz w:val="22"/>
          <w:szCs w:val="22"/>
        </w:rPr>
      </w:pPr>
      <w:r w:rsidRPr="003D68DC">
        <w:rPr>
          <w:rFonts w:ascii="Palatino Linotype" w:hAnsi="Palatino Linotype" w:cs="Arial"/>
          <w:sz w:val="22"/>
          <w:szCs w:val="22"/>
        </w:rPr>
        <w:t>Oferta powinna zawierać:</w:t>
      </w:r>
    </w:p>
    <w:p w14:paraId="263A9621" w14:textId="77777777" w:rsidR="00F27D85" w:rsidRPr="003D68DC" w:rsidRDefault="0010525E" w:rsidP="009702D1">
      <w:pPr>
        <w:pStyle w:val="Akapitzlist"/>
        <w:numPr>
          <w:ilvl w:val="0"/>
          <w:numId w:val="25"/>
        </w:numPr>
        <w:spacing w:after="0"/>
        <w:ind w:left="426"/>
        <w:jc w:val="both"/>
        <w:rPr>
          <w:rFonts w:ascii="Palatino Linotype" w:hAnsi="Palatino Linotype" w:cs="Arial"/>
        </w:rPr>
      </w:pPr>
      <w:r w:rsidRPr="003D68DC">
        <w:rPr>
          <w:rFonts w:ascii="Palatino Linotype" w:hAnsi="Palatino Linotype" w:cs="Arial"/>
          <w:b/>
          <w:u w:val="single"/>
        </w:rPr>
        <w:t>Formularz ofertowy</w:t>
      </w:r>
      <w:r w:rsidRPr="003D68DC">
        <w:rPr>
          <w:rFonts w:ascii="Palatino Linotype" w:hAnsi="Palatino Linotype" w:cs="Arial"/>
        </w:rPr>
        <w:t xml:space="preserve"> – sporządzony zgodnie z załącznikiem</w:t>
      </w:r>
      <w:r w:rsidRPr="003D68DC">
        <w:rPr>
          <w:rFonts w:ascii="Palatino Linotype" w:hAnsi="Palatino Linotype" w:cs="Arial"/>
          <w:b/>
        </w:rPr>
        <w:t xml:space="preserve"> nr 2 </w:t>
      </w:r>
      <w:r w:rsidRPr="003D68DC">
        <w:rPr>
          <w:rFonts w:ascii="Palatino Linotype" w:hAnsi="Palatino Linotype" w:cs="Arial"/>
        </w:rPr>
        <w:t>do SIWZ. Wykonawca wskazuje w formularzu oferty:,</w:t>
      </w:r>
      <w:r w:rsidR="00F27D85" w:rsidRPr="003D68DC">
        <w:rPr>
          <w:rFonts w:ascii="Palatino Linotype" w:hAnsi="Palatino Linotype" w:cs="Arial"/>
        </w:rPr>
        <w:t xml:space="preserve"> </w:t>
      </w:r>
    </w:p>
    <w:p w14:paraId="40FC58C9" w14:textId="2F618454" w:rsidR="008F1315" w:rsidRPr="003D68DC" w:rsidRDefault="002809FD" w:rsidP="009702D1">
      <w:pPr>
        <w:pStyle w:val="Akapitzlist"/>
        <w:numPr>
          <w:ilvl w:val="0"/>
          <w:numId w:val="25"/>
        </w:numPr>
        <w:spacing w:after="0"/>
        <w:ind w:left="426"/>
        <w:jc w:val="both"/>
        <w:rPr>
          <w:rFonts w:ascii="Palatino Linotype" w:hAnsi="Palatino Linotype" w:cs="Arial"/>
        </w:rPr>
      </w:pPr>
      <w:r w:rsidRPr="003D68DC">
        <w:rPr>
          <w:rFonts w:ascii="Palatino Linotype" w:hAnsi="Palatino Linotype" w:cs="Arial"/>
        </w:rPr>
        <w:t xml:space="preserve">Cenę brutto </w:t>
      </w:r>
    </w:p>
    <w:p w14:paraId="569BCF1E" w14:textId="77777777" w:rsidR="008F1315" w:rsidRPr="003D68DC" w:rsidRDefault="00A25949" w:rsidP="009702D1">
      <w:pPr>
        <w:pStyle w:val="Akapitzlist"/>
        <w:numPr>
          <w:ilvl w:val="0"/>
          <w:numId w:val="25"/>
        </w:numPr>
        <w:spacing w:after="0"/>
        <w:ind w:left="426"/>
        <w:jc w:val="both"/>
        <w:rPr>
          <w:rFonts w:ascii="Palatino Linotype" w:hAnsi="Palatino Linotype" w:cs="Arial"/>
        </w:rPr>
      </w:pPr>
      <w:r w:rsidRPr="003D68DC">
        <w:rPr>
          <w:rFonts w:ascii="Palatino Linotype" w:hAnsi="Palatino Linotype" w:cs="Arial"/>
        </w:rPr>
        <w:t xml:space="preserve">Informacje o terminie wykonania zamówienia </w:t>
      </w:r>
    </w:p>
    <w:p w14:paraId="326596C1" w14:textId="77777777" w:rsidR="008F1315" w:rsidRPr="003D68DC" w:rsidRDefault="00A25949" w:rsidP="009702D1">
      <w:pPr>
        <w:pStyle w:val="Akapitzlist"/>
        <w:numPr>
          <w:ilvl w:val="0"/>
          <w:numId w:val="25"/>
        </w:numPr>
        <w:spacing w:after="0"/>
        <w:ind w:left="426"/>
        <w:jc w:val="both"/>
        <w:rPr>
          <w:rFonts w:ascii="Palatino Linotype" w:hAnsi="Palatino Linotype" w:cs="Arial"/>
        </w:rPr>
      </w:pPr>
      <w:r w:rsidRPr="003D68DC">
        <w:rPr>
          <w:rFonts w:ascii="Palatino Linotype" w:hAnsi="Palatino Linotype" w:cs="Arial"/>
        </w:rPr>
        <w:t>I</w:t>
      </w:r>
      <w:r w:rsidR="002809FD" w:rsidRPr="003D68DC">
        <w:rPr>
          <w:rFonts w:ascii="Palatino Linotype" w:hAnsi="Palatino Linotype" w:cs="Arial"/>
        </w:rPr>
        <w:t>nformacje wymagane dla oceny oferty wg  kryteriów oceny ofert</w:t>
      </w:r>
    </w:p>
    <w:p w14:paraId="5D85E164" w14:textId="151DA869" w:rsidR="00B87905" w:rsidRPr="003D68DC" w:rsidRDefault="00B87905" w:rsidP="009702D1">
      <w:pPr>
        <w:pStyle w:val="Akapitzlist"/>
        <w:numPr>
          <w:ilvl w:val="0"/>
          <w:numId w:val="25"/>
        </w:numPr>
        <w:spacing w:after="0"/>
        <w:ind w:left="426"/>
        <w:jc w:val="both"/>
        <w:rPr>
          <w:rFonts w:ascii="Palatino Linotype" w:hAnsi="Palatino Linotype" w:cs="Arial"/>
        </w:rPr>
      </w:pPr>
      <w:r w:rsidRPr="003D68DC">
        <w:rPr>
          <w:rFonts w:ascii="Palatino Linotype" w:hAnsi="Palatino Linotype" w:cs="Arial"/>
        </w:rPr>
        <w:t xml:space="preserve">Inne informacje, które wymagane zgodnie z treścią formularza </w:t>
      </w:r>
    </w:p>
    <w:p w14:paraId="222B8A3A" w14:textId="622FC42D" w:rsidR="0010525E" w:rsidRPr="003D68DC" w:rsidRDefault="0010525E" w:rsidP="009702D1">
      <w:pPr>
        <w:pStyle w:val="Akapitzlist"/>
        <w:numPr>
          <w:ilvl w:val="0"/>
          <w:numId w:val="25"/>
        </w:numPr>
        <w:spacing w:after="0"/>
        <w:ind w:left="426"/>
        <w:jc w:val="both"/>
        <w:rPr>
          <w:rFonts w:ascii="Palatino Linotype" w:hAnsi="Palatino Linotype" w:cs="Arial"/>
        </w:rPr>
      </w:pPr>
      <w:r w:rsidRPr="003D68DC">
        <w:rPr>
          <w:rFonts w:ascii="Palatino Linotype" w:hAnsi="Palatino Linotype" w:cs="Arial"/>
        </w:rPr>
        <w:t>Pełnomocnictwo do podpisania oferty lub inny dokument, z którego wynika umocowanie do podpisania oferty.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7B62947B" w14:textId="77777777" w:rsidR="0010525E" w:rsidRPr="003D68DC" w:rsidRDefault="0010525E" w:rsidP="009702D1">
      <w:pPr>
        <w:pStyle w:val="Akapitzlist"/>
        <w:numPr>
          <w:ilvl w:val="0"/>
          <w:numId w:val="25"/>
        </w:numPr>
        <w:spacing w:after="0"/>
        <w:ind w:left="426"/>
        <w:jc w:val="both"/>
        <w:rPr>
          <w:rFonts w:ascii="Palatino Linotype" w:hAnsi="Palatino Linotype" w:cs="Arial"/>
        </w:rPr>
      </w:pPr>
      <w:r w:rsidRPr="003D68DC">
        <w:rPr>
          <w:rFonts w:ascii="Palatino Linotype" w:hAnsi="Palatino Linotype" w:cs="Arial"/>
        </w:rPr>
        <w:t>W przypadku Wykonawców ubiegających się wspólnie o udzielenie zamówienia, do oferty musi być załączony dokument ustanawiający pełnomocnika Wykonawców występujących wspólnie do reprezentowania ich w postępowaniu o udzielenie zamówienia albo reprezentowania w postępowaniu i przy zawarciu umowy w sprawie zamówienia publicznego. Pełnomocnictwa należy przedłożyć w oryginale lub kopii poświadczonej za zgodność z oryginałem przez notariusza,</w:t>
      </w:r>
    </w:p>
    <w:p w14:paraId="0FE7227B" w14:textId="77777777" w:rsidR="0010525E" w:rsidRPr="003D68DC" w:rsidRDefault="0010525E" w:rsidP="009702D1">
      <w:pPr>
        <w:pStyle w:val="Akapitzlist"/>
        <w:numPr>
          <w:ilvl w:val="0"/>
          <w:numId w:val="25"/>
        </w:numPr>
        <w:spacing w:after="0"/>
        <w:ind w:left="426"/>
        <w:jc w:val="both"/>
        <w:rPr>
          <w:rFonts w:ascii="Palatino Linotype" w:hAnsi="Palatino Linotype" w:cs="Arial"/>
        </w:rPr>
      </w:pPr>
      <w:r w:rsidRPr="003D68DC">
        <w:rPr>
          <w:rFonts w:ascii="Palatino Linotype" w:hAnsi="Palatino Linotype" w:cs="Arial"/>
        </w:rPr>
        <w:t>Oświadczenia i dokumenty, o których mowa w Rozdz</w:t>
      </w:r>
      <w:r w:rsidR="005D6FC5" w:rsidRPr="003D68DC">
        <w:rPr>
          <w:rFonts w:ascii="Palatino Linotype" w:hAnsi="Palatino Linotype" w:cs="Arial"/>
        </w:rPr>
        <w:t>.</w:t>
      </w:r>
      <w:r w:rsidRPr="003D68DC">
        <w:rPr>
          <w:rFonts w:ascii="Palatino Linotype" w:hAnsi="Palatino Linotype" w:cs="Arial"/>
        </w:rPr>
        <w:t xml:space="preserve"> VII SIWZ,</w:t>
      </w:r>
    </w:p>
    <w:p w14:paraId="31227C76" w14:textId="77777777" w:rsidR="009820F3" w:rsidRPr="003D68DC" w:rsidRDefault="0010525E" w:rsidP="009702D1">
      <w:pPr>
        <w:pStyle w:val="Akapitzlist"/>
        <w:numPr>
          <w:ilvl w:val="0"/>
          <w:numId w:val="25"/>
        </w:numPr>
        <w:spacing w:after="0"/>
        <w:ind w:left="426"/>
        <w:jc w:val="both"/>
        <w:rPr>
          <w:rFonts w:ascii="Palatino Linotype" w:hAnsi="Palatino Linotype" w:cs="Arial"/>
        </w:rPr>
      </w:pPr>
      <w:r w:rsidRPr="003D68DC">
        <w:rPr>
          <w:rFonts w:ascii="Palatino Linotype" w:hAnsi="Palatino Linotype" w:cs="Arial"/>
        </w:rPr>
        <w:t>Potwierdzenie wpłaty wadium w przypadku wniesienia wadium w pieniądzu lub oryginał poręczenia lub gwarancji.</w:t>
      </w:r>
    </w:p>
    <w:p w14:paraId="130D820D" w14:textId="77777777" w:rsidR="009820F3" w:rsidRPr="003D68DC" w:rsidRDefault="009820F3" w:rsidP="009702D1">
      <w:pPr>
        <w:spacing w:line="276" w:lineRule="auto"/>
        <w:ind w:left="567"/>
        <w:jc w:val="both"/>
        <w:rPr>
          <w:rFonts w:ascii="Palatino Linotype" w:hAnsi="Palatino Linotype" w:cs="Arial"/>
          <w:b/>
          <w:sz w:val="22"/>
          <w:szCs w:val="22"/>
        </w:rPr>
      </w:pPr>
    </w:p>
    <w:p w14:paraId="0842F5A2" w14:textId="5B85389E" w:rsidR="009820F3" w:rsidRPr="003D68DC" w:rsidRDefault="009820F3" w:rsidP="009702D1">
      <w:pPr>
        <w:spacing w:line="276" w:lineRule="auto"/>
        <w:jc w:val="both"/>
        <w:rPr>
          <w:rFonts w:ascii="Palatino Linotype" w:hAnsi="Palatino Linotype" w:cs="Arial"/>
          <w:sz w:val="22"/>
          <w:szCs w:val="22"/>
        </w:rPr>
      </w:pPr>
      <w:r w:rsidRPr="003D68DC">
        <w:rPr>
          <w:rFonts w:ascii="Palatino Linotype" w:hAnsi="Palatino Linotype" w:cs="Arial"/>
          <w:b/>
          <w:sz w:val="22"/>
          <w:szCs w:val="22"/>
        </w:rPr>
        <w:t xml:space="preserve">Informacje zawarte w </w:t>
      </w:r>
      <w:r w:rsidR="00F27D85" w:rsidRPr="003D68DC">
        <w:rPr>
          <w:rFonts w:ascii="Palatino Linotype" w:hAnsi="Palatino Linotype" w:cs="Arial"/>
          <w:b/>
          <w:sz w:val="22"/>
          <w:szCs w:val="22"/>
        </w:rPr>
        <w:t xml:space="preserve">formularzu oferty i innych </w:t>
      </w:r>
      <w:r w:rsidRPr="003D68DC">
        <w:rPr>
          <w:rFonts w:ascii="Palatino Linotype" w:hAnsi="Palatino Linotype" w:cs="Arial"/>
          <w:b/>
          <w:sz w:val="22"/>
          <w:szCs w:val="22"/>
        </w:rPr>
        <w:t>złożonych dokumentach będą stanowić podstawę do oceny w odpowiednim kryterium oceny ofert.</w:t>
      </w:r>
    </w:p>
    <w:p w14:paraId="0BD5F137" w14:textId="77777777" w:rsidR="00C560BC" w:rsidRPr="003D68DC" w:rsidRDefault="00C560BC" w:rsidP="009702D1">
      <w:pPr>
        <w:spacing w:line="276" w:lineRule="auto"/>
        <w:ind w:left="567"/>
        <w:contextualSpacing/>
        <w:jc w:val="both"/>
        <w:rPr>
          <w:rFonts w:ascii="Palatino Linotype" w:hAnsi="Palatino Linotype" w:cs="Arial"/>
          <w:sz w:val="22"/>
          <w:szCs w:val="22"/>
        </w:rPr>
      </w:pPr>
    </w:p>
    <w:p w14:paraId="299388A6" w14:textId="77777777" w:rsidR="0010525E" w:rsidRPr="003D68DC" w:rsidRDefault="0010525E" w:rsidP="009702D1">
      <w:pPr>
        <w:pStyle w:val="Akapitzlist"/>
        <w:numPr>
          <w:ilvl w:val="0"/>
          <w:numId w:val="13"/>
        </w:numPr>
        <w:spacing w:after="0"/>
        <w:ind w:left="851" w:hanging="709"/>
        <w:jc w:val="both"/>
        <w:outlineLvl w:val="0"/>
        <w:rPr>
          <w:rFonts w:ascii="Palatino Linotype" w:hAnsi="Palatino Linotype" w:cs="Arial"/>
          <w:b/>
        </w:rPr>
      </w:pPr>
      <w:r w:rsidRPr="003D68DC">
        <w:rPr>
          <w:rFonts w:ascii="Palatino Linotype" w:hAnsi="Palatino Linotype" w:cs="Arial"/>
          <w:b/>
        </w:rPr>
        <w:t>Zmiana lub wycofanie oferty</w:t>
      </w:r>
    </w:p>
    <w:p w14:paraId="1BEE0E97" w14:textId="77777777" w:rsidR="009820F3" w:rsidRPr="003D68DC" w:rsidRDefault="009820F3" w:rsidP="009702D1">
      <w:pPr>
        <w:spacing w:line="276" w:lineRule="auto"/>
        <w:jc w:val="both"/>
        <w:rPr>
          <w:rFonts w:ascii="Palatino Linotype" w:hAnsi="Palatino Linotype" w:cs="Arial"/>
          <w:sz w:val="22"/>
          <w:szCs w:val="22"/>
        </w:rPr>
      </w:pPr>
    </w:p>
    <w:p w14:paraId="16B278DF" w14:textId="77777777" w:rsidR="0010525E" w:rsidRPr="003D68DC" w:rsidRDefault="0010525E" w:rsidP="009702D1">
      <w:pPr>
        <w:spacing w:line="276" w:lineRule="auto"/>
        <w:jc w:val="both"/>
        <w:rPr>
          <w:rFonts w:ascii="Palatino Linotype" w:hAnsi="Palatino Linotype" w:cs="Arial"/>
          <w:sz w:val="22"/>
          <w:szCs w:val="22"/>
        </w:rPr>
      </w:pPr>
      <w:r w:rsidRPr="003D68DC">
        <w:rPr>
          <w:rFonts w:ascii="Palatino Linotype" w:hAnsi="Palatino Linotype" w:cs="Arial"/>
          <w:sz w:val="22"/>
          <w:szCs w:val="22"/>
        </w:rPr>
        <w:t xml:space="preserve">Wykonawca może wprowadzić zmiany w złożonej ofercie lub ją wycofać, pod warunkiem, że uczyni to przed terminem składania ofert. Zarówno zmiana, jak i wycofanie oferty wymagają formy </w:t>
      </w:r>
      <w:r w:rsidR="009820F3" w:rsidRPr="003D68DC">
        <w:rPr>
          <w:rFonts w:ascii="Palatino Linotype" w:hAnsi="Palatino Linotype" w:cs="Arial"/>
          <w:sz w:val="22"/>
          <w:szCs w:val="22"/>
        </w:rPr>
        <w:t xml:space="preserve">takiej jak </w:t>
      </w:r>
      <w:r w:rsidR="005B4A99" w:rsidRPr="003D68DC">
        <w:rPr>
          <w:rFonts w:ascii="Palatino Linotype" w:hAnsi="Palatino Linotype" w:cs="Arial"/>
          <w:sz w:val="22"/>
          <w:szCs w:val="22"/>
        </w:rPr>
        <w:t>złożenie</w:t>
      </w:r>
      <w:r w:rsidR="009820F3" w:rsidRPr="003D68DC">
        <w:rPr>
          <w:rFonts w:ascii="Palatino Linotype" w:hAnsi="Palatino Linotype" w:cs="Arial"/>
          <w:sz w:val="22"/>
          <w:szCs w:val="22"/>
        </w:rPr>
        <w:t xml:space="preserve"> oferty</w:t>
      </w:r>
      <w:r w:rsidRPr="003D68DC">
        <w:rPr>
          <w:rFonts w:ascii="Palatino Linotype" w:hAnsi="Palatino Linotype" w:cs="Arial"/>
          <w:sz w:val="22"/>
          <w:szCs w:val="22"/>
        </w:rPr>
        <w:t xml:space="preserve">. Zmiany dotyczące treści oferty powinny być </w:t>
      </w:r>
      <w:r w:rsidR="009820F3" w:rsidRPr="003D68DC">
        <w:rPr>
          <w:rFonts w:ascii="Palatino Linotype" w:hAnsi="Palatino Linotype" w:cs="Arial"/>
          <w:sz w:val="22"/>
          <w:szCs w:val="22"/>
        </w:rPr>
        <w:t>oznaczone odpowiednio jako „WYCOFANIE” lub</w:t>
      </w:r>
      <w:r w:rsidRPr="003D68DC">
        <w:rPr>
          <w:rFonts w:ascii="Palatino Linotype" w:hAnsi="Palatino Linotype" w:cs="Arial"/>
          <w:sz w:val="22"/>
          <w:szCs w:val="22"/>
        </w:rPr>
        <w:t xml:space="preserve"> “ZMIANA”,</w:t>
      </w:r>
    </w:p>
    <w:p w14:paraId="57D3B776" w14:textId="77777777" w:rsidR="00C560BC" w:rsidRPr="003D68DC" w:rsidRDefault="00C560BC" w:rsidP="009702D1">
      <w:pPr>
        <w:spacing w:line="276" w:lineRule="auto"/>
        <w:contextualSpacing/>
        <w:jc w:val="both"/>
        <w:rPr>
          <w:rFonts w:ascii="Palatino Linotype" w:hAnsi="Palatino Linotype" w:cs="Arial"/>
          <w:b/>
          <w:sz w:val="22"/>
          <w:szCs w:val="22"/>
        </w:rPr>
      </w:pPr>
    </w:p>
    <w:p w14:paraId="70320966" w14:textId="77777777" w:rsidR="0010525E" w:rsidRPr="003D68DC" w:rsidRDefault="0010525E" w:rsidP="009702D1">
      <w:pPr>
        <w:pStyle w:val="Akapitzlist"/>
        <w:numPr>
          <w:ilvl w:val="0"/>
          <w:numId w:val="13"/>
        </w:numPr>
        <w:spacing w:after="0"/>
        <w:ind w:left="851" w:hanging="709"/>
        <w:jc w:val="both"/>
        <w:rPr>
          <w:rFonts w:ascii="Palatino Linotype" w:hAnsi="Palatino Linotype" w:cs="Arial"/>
        </w:rPr>
      </w:pPr>
      <w:r w:rsidRPr="003D68DC">
        <w:rPr>
          <w:rFonts w:ascii="Palatino Linotype" w:hAnsi="Palatino Linotype" w:cs="Arial"/>
          <w:b/>
        </w:rPr>
        <w:t>Informacje o formalnościach, jakie powinny być dopełnione po wyborze oferty w celu zawarcia umowy w sprawie zamówienia publicznego.</w:t>
      </w:r>
    </w:p>
    <w:p w14:paraId="4A9F7E99" w14:textId="77777777" w:rsidR="0010525E" w:rsidRPr="003D68DC" w:rsidRDefault="0010525E" w:rsidP="009702D1">
      <w:pPr>
        <w:pStyle w:val="Akapitzlist"/>
        <w:numPr>
          <w:ilvl w:val="0"/>
          <w:numId w:val="14"/>
        </w:numPr>
        <w:spacing w:after="0"/>
        <w:ind w:left="426" w:hanging="425"/>
        <w:jc w:val="both"/>
        <w:rPr>
          <w:rFonts w:ascii="Palatino Linotype" w:hAnsi="Palatino Linotype" w:cs="Arial"/>
        </w:rPr>
      </w:pPr>
      <w:r w:rsidRPr="003D68DC">
        <w:rPr>
          <w:rFonts w:ascii="Palatino Linotype" w:hAnsi="Palatino Linotype" w:cs="Arial"/>
        </w:rPr>
        <w:t>Osoby reprezentujące Wykonawcę przy podpisywaniu umowy powinny posiadać ze sobą dokumenty potwierdzające ich umocowanie do podpisania umowy, o ile umocowanie to nie będzie wynikać z dokumentów załączonych do oferty.</w:t>
      </w:r>
    </w:p>
    <w:p w14:paraId="63C886D3" w14:textId="77777777" w:rsidR="0010525E" w:rsidRPr="003D68DC" w:rsidRDefault="0010525E" w:rsidP="009702D1">
      <w:pPr>
        <w:pStyle w:val="Akapitzlist"/>
        <w:numPr>
          <w:ilvl w:val="0"/>
          <w:numId w:val="14"/>
        </w:numPr>
        <w:spacing w:after="0"/>
        <w:ind w:left="426" w:hanging="425"/>
        <w:jc w:val="both"/>
        <w:rPr>
          <w:rFonts w:ascii="Palatino Linotype" w:hAnsi="Palatino Linotype" w:cs="Arial"/>
        </w:rPr>
      </w:pPr>
      <w:r w:rsidRPr="003D68DC">
        <w:rPr>
          <w:rFonts w:ascii="Palatino Linotype" w:hAnsi="Palatino Linotype" w:cs="Arial"/>
        </w:rPr>
        <w:t>W przypadku wyboru oferty złożonej przez Wykonawców wspólnie ubiegających się o udzielenie zamówienia Zamawiający może żądać przed zawarciem umowy przedstawienia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do czasu wykonania zamówienia.</w:t>
      </w:r>
    </w:p>
    <w:p w14:paraId="1EE9454A" w14:textId="77777777" w:rsidR="0010525E" w:rsidRPr="003D68DC" w:rsidRDefault="0010525E" w:rsidP="009702D1">
      <w:pPr>
        <w:pStyle w:val="Akapitzlist"/>
        <w:numPr>
          <w:ilvl w:val="0"/>
          <w:numId w:val="14"/>
        </w:numPr>
        <w:spacing w:after="0"/>
        <w:ind w:left="426" w:hanging="425"/>
        <w:jc w:val="both"/>
        <w:rPr>
          <w:rFonts w:ascii="Palatino Linotype" w:hAnsi="Palatino Linotype" w:cs="Arial"/>
        </w:rPr>
      </w:pPr>
      <w:r w:rsidRPr="003D68DC">
        <w:rPr>
          <w:rFonts w:ascii="Palatino Linotype" w:hAnsi="Palatino Linotype" w:cs="Arial"/>
        </w:rPr>
        <w:t>Zawarcie umowy nastąpi według wzoru Zamawiającego.</w:t>
      </w:r>
    </w:p>
    <w:p w14:paraId="7613EC4A" w14:textId="77777777" w:rsidR="0010525E" w:rsidRPr="003D68DC" w:rsidRDefault="0010525E" w:rsidP="009702D1">
      <w:pPr>
        <w:pStyle w:val="Akapitzlist"/>
        <w:numPr>
          <w:ilvl w:val="0"/>
          <w:numId w:val="14"/>
        </w:numPr>
        <w:spacing w:after="0"/>
        <w:ind w:left="426" w:hanging="425"/>
        <w:jc w:val="both"/>
        <w:rPr>
          <w:rFonts w:ascii="Palatino Linotype" w:hAnsi="Palatino Linotype" w:cs="Arial"/>
        </w:rPr>
      </w:pPr>
      <w:r w:rsidRPr="003D68DC">
        <w:rPr>
          <w:rFonts w:ascii="Palatino Linotype" w:hAnsi="Palatino Linotype" w:cs="Arial"/>
        </w:rPr>
        <w:t>Postanowienia ustalone we wzorze umowy nie podlegają negocjacjom.</w:t>
      </w:r>
    </w:p>
    <w:p w14:paraId="755CCCDD" w14:textId="77777777" w:rsidR="0010525E" w:rsidRPr="003D68DC" w:rsidRDefault="0010525E" w:rsidP="009702D1">
      <w:pPr>
        <w:pStyle w:val="Akapitzlist"/>
        <w:numPr>
          <w:ilvl w:val="0"/>
          <w:numId w:val="14"/>
        </w:numPr>
        <w:spacing w:after="0"/>
        <w:ind w:left="426" w:hanging="425"/>
        <w:jc w:val="both"/>
        <w:rPr>
          <w:rFonts w:ascii="Palatino Linotype" w:hAnsi="Palatino Linotype" w:cs="Arial"/>
        </w:rPr>
      </w:pPr>
      <w:r w:rsidRPr="003D68DC">
        <w:rPr>
          <w:rFonts w:ascii="Palatino Linotype" w:hAnsi="Palatino Linotype" w:cs="Arial"/>
        </w:rPr>
        <w:t>W przypadku gdy Wykonawca, którego oferta została wybrana jako najkorzystniejsza, uchyla się od zawarcia umowy, Zamawiający będzie mógł wybrać ofertę najkorzystniejszą spośród pozostałych ofert, bez przeprowadzania ich ponownego badania i oceny</w:t>
      </w:r>
      <w:r w:rsidR="005D6FC5" w:rsidRPr="003D68DC">
        <w:rPr>
          <w:rFonts w:ascii="Palatino Linotype" w:hAnsi="Palatino Linotype" w:cs="Arial"/>
        </w:rPr>
        <w:t xml:space="preserve">, </w:t>
      </w:r>
      <w:r w:rsidRPr="003D68DC">
        <w:rPr>
          <w:rFonts w:ascii="Palatino Linotype" w:hAnsi="Palatino Linotype" w:cs="Arial"/>
        </w:rPr>
        <w:t>chyba że zachodzą przesłanki, o których mowa w art. 93 ust 1 Pzp.</w:t>
      </w:r>
      <w:r w:rsidR="002809FD" w:rsidRPr="003D68DC">
        <w:rPr>
          <w:rFonts w:ascii="Palatino Linotype" w:hAnsi="Palatino Linotype" w:cs="Arial"/>
        </w:rPr>
        <w:t xml:space="preserve"> </w:t>
      </w:r>
      <w:r w:rsidR="00DA323B" w:rsidRPr="003D68DC">
        <w:rPr>
          <w:rFonts w:ascii="Palatino Linotype" w:hAnsi="Palatino Linotype" w:cs="Arial"/>
        </w:rPr>
        <w:t>Postanowienia</w:t>
      </w:r>
      <w:r w:rsidR="002809FD" w:rsidRPr="003D68DC">
        <w:rPr>
          <w:rFonts w:ascii="Palatino Linotype" w:hAnsi="Palatino Linotype" w:cs="Arial"/>
        </w:rPr>
        <w:t xml:space="preserve"> te stosuje się odrębnie dla każdej części zamówienia.</w:t>
      </w:r>
    </w:p>
    <w:p w14:paraId="042C2F67" w14:textId="77777777" w:rsidR="00C560BC" w:rsidRPr="003D68DC" w:rsidRDefault="00C560BC" w:rsidP="009702D1">
      <w:pPr>
        <w:pStyle w:val="Akapitzlist"/>
        <w:spacing w:after="0"/>
        <w:ind w:left="709" w:hanging="425"/>
        <w:jc w:val="both"/>
        <w:rPr>
          <w:rFonts w:ascii="Palatino Linotype" w:hAnsi="Palatino Linotype" w:cs="Arial"/>
        </w:rPr>
      </w:pPr>
    </w:p>
    <w:p w14:paraId="65B06B04" w14:textId="77777777" w:rsidR="00C560BC" w:rsidRPr="003D68DC" w:rsidRDefault="00C560BC" w:rsidP="009702D1">
      <w:pPr>
        <w:pStyle w:val="Style11"/>
        <w:widowControl/>
        <w:spacing w:line="276" w:lineRule="auto"/>
        <w:ind w:left="567" w:firstLine="0"/>
        <w:contextualSpacing/>
        <w:rPr>
          <w:rFonts w:ascii="Palatino Linotype" w:hAnsi="Palatino Linotype"/>
          <w:sz w:val="22"/>
          <w:szCs w:val="22"/>
        </w:rPr>
      </w:pPr>
      <w:bookmarkStart w:id="25" w:name="_Toc108499797"/>
      <w:bookmarkStart w:id="26" w:name="_Toc176243921"/>
    </w:p>
    <w:p w14:paraId="3C065AE9" w14:textId="77777777" w:rsidR="0010525E" w:rsidRPr="003D68DC" w:rsidRDefault="0010525E" w:rsidP="009702D1">
      <w:pPr>
        <w:pStyle w:val="Akapitzlist"/>
        <w:numPr>
          <w:ilvl w:val="0"/>
          <w:numId w:val="15"/>
        </w:numPr>
        <w:spacing w:after="0"/>
        <w:ind w:left="851" w:hanging="708"/>
        <w:jc w:val="both"/>
        <w:rPr>
          <w:rFonts w:ascii="Palatino Linotype" w:hAnsi="Palatino Linotype" w:cs="Arial"/>
          <w:b/>
        </w:rPr>
      </w:pPr>
      <w:r w:rsidRPr="003D68DC">
        <w:rPr>
          <w:rFonts w:ascii="Palatino Linotype" w:hAnsi="Palatino Linotype" w:cs="Arial"/>
          <w:b/>
        </w:rPr>
        <w:t>Istotne postanowienia Umowy.</w:t>
      </w:r>
    </w:p>
    <w:p w14:paraId="5ADA6A0B" w14:textId="22883F14" w:rsidR="0010525E" w:rsidRPr="003D68DC" w:rsidRDefault="008C4C2B" w:rsidP="009702D1">
      <w:pPr>
        <w:spacing w:line="276" w:lineRule="auto"/>
        <w:jc w:val="both"/>
        <w:rPr>
          <w:rFonts w:ascii="Palatino Linotype" w:hAnsi="Palatino Linotype" w:cs="Arial"/>
          <w:sz w:val="22"/>
          <w:szCs w:val="22"/>
        </w:rPr>
      </w:pPr>
      <w:r w:rsidRPr="003D68DC">
        <w:rPr>
          <w:rFonts w:ascii="Palatino Linotype" w:hAnsi="Palatino Linotype" w:cs="Arial"/>
          <w:sz w:val="22"/>
          <w:szCs w:val="22"/>
        </w:rPr>
        <w:t>Wzór</w:t>
      </w:r>
      <w:r w:rsidR="0010525E" w:rsidRPr="003D68DC">
        <w:rPr>
          <w:rFonts w:ascii="Palatino Linotype" w:hAnsi="Palatino Linotype" w:cs="Arial"/>
          <w:sz w:val="22"/>
          <w:szCs w:val="22"/>
        </w:rPr>
        <w:t xml:space="preserve"> Umowy został określon</w:t>
      </w:r>
      <w:r w:rsidRPr="003D68DC">
        <w:rPr>
          <w:rFonts w:ascii="Palatino Linotype" w:hAnsi="Palatino Linotype" w:cs="Arial"/>
          <w:sz w:val="22"/>
          <w:szCs w:val="22"/>
        </w:rPr>
        <w:t>y</w:t>
      </w:r>
      <w:r w:rsidR="0010525E" w:rsidRPr="003D68DC">
        <w:rPr>
          <w:rFonts w:ascii="Palatino Linotype" w:hAnsi="Palatino Linotype" w:cs="Arial"/>
          <w:sz w:val="22"/>
          <w:szCs w:val="22"/>
        </w:rPr>
        <w:t xml:space="preserve"> w załącznik</w:t>
      </w:r>
      <w:r w:rsidR="00741B39" w:rsidRPr="003D68DC">
        <w:rPr>
          <w:rFonts w:ascii="Palatino Linotype" w:hAnsi="Palatino Linotype" w:cs="Arial"/>
          <w:sz w:val="22"/>
          <w:szCs w:val="22"/>
        </w:rPr>
        <w:t>u</w:t>
      </w:r>
      <w:r w:rsidR="0010525E" w:rsidRPr="003D68DC">
        <w:rPr>
          <w:rFonts w:ascii="Palatino Linotype" w:hAnsi="Palatino Linotype" w:cs="Arial"/>
          <w:sz w:val="22"/>
          <w:szCs w:val="22"/>
        </w:rPr>
        <w:t xml:space="preserve"> nr </w:t>
      </w:r>
      <w:r w:rsidR="00741B39" w:rsidRPr="003D68DC">
        <w:rPr>
          <w:rFonts w:ascii="Palatino Linotype" w:hAnsi="Palatino Linotype" w:cs="Arial"/>
          <w:sz w:val="22"/>
          <w:szCs w:val="22"/>
        </w:rPr>
        <w:t>1</w:t>
      </w:r>
      <w:r w:rsidR="0010525E" w:rsidRPr="003D68DC">
        <w:rPr>
          <w:rFonts w:ascii="Palatino Linotype" w:hAnsi="Palatino Linotype" w:cs="Arial"/>
          <w:sz w:val="22"/>
          <w:szCs w:val="22"/>
        </w:rPr>
        <w:t xml:space="preserve"> do SIWZ.</w:t>
      </w:r>
    </w:p>
    <w:p w14:paraId="08231A31" w14:textId="77777777" w:rsidR="00DA68AE" w:rsidRPr="003D68DC" w:rsidRDefault="0010525E" w:rsidP="009702D1">
      <w:pPr>
        <w:spacing w:line="276" w:lineRule="auto"/>
        <w:jc w:val="both"/>
        <w:rPr>
          <w:rFonts w:ascii="Palatino Linotype" w:hAnsi="Palatino Linotype" w:cs="Arial"/>
          <w:sz w:val="22"/>
          <w:szCs w:val="22"/>
        </w:rPr>
      </w:pPr>
      <w:r w:rsidRPr="003D68DC">
        <w:rPr>
          <w:rFonts w:ascii="Palatino Linotype" w:hAnsi="Palatino Linotype" w:cs="Arial"/>
          <w:sz w:val="22"/>
          <w:szCs w:val="22"/>
        </w:rPr>
        <w:t>Strony dopuszczają możliwość dokonywania wszelkich nieistotnych zmian Umowy, zgodnie z art. 144 ust</w:t>
      </w:r>
      <w:r w:rsidR="002809FD" w:rsidRPr="003D68DC">
        <w:rPr>
          <w:rFonts w:ascii="Palatino Linotype" w:hAnsi="Palatino Linotype" w:cs="Arial"/>
          <w:sz w:val="22"/>
          <w:szCs w:val="22"/>
        </w:rPr>
        <w:t>.</w:t>
      </w:r>
      <w:r w:rsidRPr="003D68DC">
        <w:rPr>
          <w:rFonts w:ascii="Palatino Linotype" w:hAnsi="Palatino Linotype" w:cs="Arial"/>
          <w:sz w:val="22"/>
          <w:szCs w:val="22"/>
        </w:rPr>
        <w:t xml:space="preserve"> 1 pkt 5 </w:t>
      </w:r>
      <w:r w:rsidR="00C560BC" w:rsidRPr="003D68DC">
        <w:rPr>
          <w:rFonts w:ascii="Palatino Linotype" w:hAnsi="Palatino Linotype" w:cs="Arial"/>
          <w:sz w:val="22"/>
          <w:szCs w:val="22"/>
        </w:rPr>
        <w:t xml:space="preserve">ustawy </w:t>
      </w:r>
      <w:r w:rsidRPr="003D68DC">
        <w:rPr>
          <w:rFonts w:ascii="Palatino Linotype" w:hAnsi="Palatino Linotype" w:cs="Arial"/>
          <w:sz w:val="22"/>
          <w:szCs w:val="22"/>
        </w:rPr>
        <w:t>Pzp, wszelkich zmian dopuszczalnych z mocy prawa i nie wymagających przewidzenia w SIWZ, a także zmian</w:t>
      </w:r>
      <w:r w:rsidR="00B25AC0" w:rsidRPr="003D68DC">
        <w:rPr>
          <w:rFonts w:ascii="Palatino Linotype" w:hAnsi="Palatino Linotype" w:cs="Arial"/>
          <w:sz w:val="22"/>
          <w:szCs w:val="22"/>
        </w:rPr>
        <w:t>,</w:t>
      </w:r>
      <w:r w:rsidRPr="003D68DC">
        <w:rPr>
          <w:rFonts w:ascii="Palatino Linotype" w:hAnsi="Palatino Linotype" w:cs="Arial"/>
          <w:sz w:val="22"/>
          <w:szCs w:val="22"/>
        </w:rPr>
        <w:t xml:space="preserve"> których zakres, charakter i warunki wprowadzenia przewidziano we wzorze Umowy.</w:t>
      </w:r>
    </w:p>
    <w:p w14:paraId="45B07662" w14:textId="77777777" w:rsidR="00DA68AE" w:rsidRPr="003D68DC" w:rsidRDefault="00DA68AE" w:rsidP="009702D1">
      <w:pPr>
        <w:pStyle w:val="Akapitzlist1"/>
        <w:spacing w:after="0"/>
        <w:ind w:left="0"/>
        <w:contextualSpacing/>
        <w:rPr>
          <w:rFonts w:ascii="Palatino Linotype" w:hAnsi="Palatino Linotype" w:cs="Arial"/>
          <w:b/>
        </w:rPr>
      </w:pPr>
    </w:p>
    <w:p w14:paraId="1DBA6A5D" w14:textId="77777777" w:rsidR="00DA68AE" w:rsidRPr="003D68DC" w:rsidRDefault="00DA68AE" w:rsidP="009702D1">
      <w:pPr>
        <w:pStyle w:val="Akapitzlist1"/>
        <w:numPr>
          <w:ilvl w:val="0"/>
          <w:numId w:val="15"/>
        </w:numPr>
        <w:spacing w:after="0"/>
        <w:ind w:left="709" w:hanging="708"/>
        <w:contextualSpacing/>
        <w:jc w:val="both"/>
        <w:rPr>
          <w:rFonts w:ascii="Palatino Linotype" w:hAnsi="Palatino Linotype" w:cs="Arial"/>
          <w:b/>
        </w:rPr>
      </w:pPr>
      <w:r w:rsidRPr="003D68DC">
        <w:rPr>
          <w:rFonts w:ascii="Palatino Linotype" w:hAnsi="Palatino Linotype" w:cs="Arial"/>
          <w:b/>
        </w:rPr>
        <w:t>Pouczenie o środkach ochrony prawnej</w:t>
      </w:r>
    </w:p>
    <w:p w14:paraId="138F46AF" w14:textId="77777777" w:rsidR="009820F3" w:rsidRPr="003D68DC" w:rsidRDefault="009820F3" w:rsidP="009702D1">
      <w:pPr>
        <w:pStyle w:val="Akapitzlist1"/>
        <w:spacing w:after="0"/>
        <w:ind w:left="0"/>
        <w:contextualSpacing/>
        <w:jc w:val="both"/>
        <w:rPr>
          <w:rFonts w:ascii="Palatino Linotype" w:hAnsi="Palatino Linotype" w:cs="Arial"/>
        </w:rPr>
      </w:pPr>
    </w:p>
    <w:p w14:paraId="7A975354" w14:textId="77777777" w:rsidR="00DA68AE" w:rsidRPr="003D68DC" w:rsidRDefault="00DA68AE" w:rsidP="009702D1">
      <w:pPr>
        <w:pStyle w:val="Akapitzlist1"/>
        <w:spacing w:after="0"/>
        <w:ind w:left="0"/>
        <w:contextualSpacing/>
        <w:jc w:val="both"/>
        <w:rPr>
          <w:rFonts w:ascii="Palatino Linotype" w:hAnsi="Palatino Linotype" w:cs="Arial"/>
          <w:b/>
          <w:u w:val="single"/>
        </w:rPr>
      </w:pPr>
      <w:r w:rsidRPr="003D68DC">
        <w:rPr>
          <w:rFonts w:ascii="Palatino Linotype" w:hAnsi="Palatino Linotype" w:cs="Arial"/>
        </w:rPr>
        <w:t xml:space="preserve">Wykonawcom oraz innym podmiotom, które mają lub miały interes w uzyskaniu danego zamówienia oraz poniosły lub mogą ponieść szkodę w wyniku naruszenia przez Zamawiającego przepisów ustawy, przysługują środki ochrony prawnej przewidziane w Dziale VI ustawy. </w:t>
      </w:r>
    </w:p>
    <w:p w14:paraId="1A64C0B8" w14:textId="77777777" w:rsidR="00C560BC" w:rsidRPr="003D68DC" w:rsidRDefault="00C560BC" w:rsidP="009702D1">
      <w:pPr>
        <w:spacing w:line="276" w:lineRule="auto"/>
        <w:contextualSpacing/>
        <w:jc w:val="both"/>
        <w:rPr>
          <w:rFonts w:ascii="Palatino Linotype" w:hAnsi="Palatino Linotype" w:cs="Arial"/>
          <w:sz w:val="22"/>
          <w:szCs w:val="22"/>
        </w:rPr>
      </w:pPr>
    </w:p>
    <w:p w14:paraId="2642086B" w14:textId="77777777" w:rsidR="0010525E" w:rsidRPr="003D68DC" w:rsidRDefault="0010525E" w:rsidP="009702D1">
      <w:pPr>
        <w:pStyle w:val="Akapitzlist"/>
        <w:numPr>
          <w:ilvl w:val="0"/>
          <w:numId w:val="15"/>
        </w:numPr>
        <w:spacing w:after="0"/>
        <w:ind w:left="709" w:hanging="708"/>
        <w:jc w:val="both"/>
        <w:rPr>
          <w:rFonts w:ascii="Palatino Linotype" w:hAnsi="Palatino Linotype" w:cs="Arial"/>
          <w:b/>
        </w:rPr>
      </w:pPr>
      <w:bookmarkStart w:id="27" w:name="_Hlk515452700"/>
      <w:r w:rsidRPr="003D68DC">
        <w:rPr>
          <w:rFonts w:ascii="Palatino Linotype" w:hAnsi="Palatino Linotype" w:cs="Arial"/>
          <w:b/>
        </w:rPr>
        <w:t>Informacja dotycząca ochrony danych osobowych pozyskanych przez Zamawiającego w dokumentach składanych przez Wykonawcę (m.in. oferta, oświadczenia i dokumenty na potwierdzenie spełniania warunków udziału w postępowaniu).</w:t>
      </w:r>
    </w:p>
    <w:p w14:paraId="4E49C5D7" w14:textId="77777777" w:rsidR="0010525E" w:rsidRPr="003D68DC" w:rsidRDefault="0010525E" w:rsidP="009702D1">
      <w:pPr>
        <w:spacing w:line="276" w:lineRule="auto"/>
        <w:contextualSpacing/>
        <w:jc w:val="both"/>
        <w:rPr>
          <w:rFonts w:ascii="Palatino Linotype" w:hAnsi="Palatino Linotype" w:cs="Arial"/>
          <w:sz w:val="22"/>
          <w:szCs w:val="22"/>
        </w:rPr>
      </w:pPr>
      <w:r w:rsidRPr="003D68DC">
        <w:rPr>
          <w:rFonts w:ascii="Palatino Linotype" w:hAnsi="Palatino Linotype" w:cs="Arial"/>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F37A231" w14:textId="77777777" w:rsidR="009820F3" w:rsidRPr="003D68DC" w:rsidRDefault="0010525E" w:rsidP="009702D1">
      <w:pPr>
        <w:numPr>
          <w:ilvl w:val="0"/>
          <w:numId w:val="10"/>
        </w:numPr>
        <w:spacing w:line="276" w:lineRule="auto"/>
        <w:ind w:left="709" w:hanging="567"/>
        <w:contextualSpacing/>
        <w:jc w:val="both"/>
        <w:rPr>
          <w:rFonts w:ascii="Palatino Linotype" w:hAnsi="Palatino Linotype" w:cs="Arial"/>
          <w:sz w:val="22"/>
          <w:szCs w:val="22"/>
        </w:rPr>
      </w:pPr>
      <w:r w:rsidRPr="003D68DC">
        <w:rPr>
          <w:rFonts w:ascii="Palatino Linotype" w:hAnsi="Palatino Linotype" w:cs="Arial"/>
          <w:sz w:val="22"/>
          <w:szCs w:val="22"/>
        </w:rPr>
        <w:t xml:space="preserve">administratorem Pani/Pana danych osobowych jest </w:t>
      </w:r>
      <w:r w:rsidR="0007392E" w:rsidRPr="003D68DC">
        <w:rPr>
          <w:rFonts w:ascii="Palatino Linotype" w:hAnsi="Palatino Linotype" w:cs="Arial"/>
          <w:sz w:val="22"/>
          <w:szCs w:val="22"/>
        </w:rPr>
        <w:t>Archiwum Narodowe w Krakowie, 30-960 Kraków, ul. Sienna 16</w:t>
      </w:r>
    </w:p>
    <w:p w14:paraId="145630E2" w14:textId="77777777" w:rsidR="009820F3" w:rsidRPr="003D68DC" w:rsidRDefault="0010525E" w:rsidP="009702D1">
      <w:pPr>
        <w:numPr>
          <w:ilvl w:val="0"/>
          <w:numId w:val="10"/>
        </w:numPr>
        <w:spacing w:line="276" w:lineRule="auto"/>
        <w:ind w:left="709" w:hanging="567"/>
        <w:contextualSpacing/>
        <w:jc w:val="both"/>
        <w:rPr>
          <w:rFonts w:ascii="Palatino Linotype" w:hAnsi="Palatino Linotype" w:cs="Arial"/>
          <w:sz w:val="22"/>
          <w:szCs w:val="22"/>
        </w:rPr>
      </w:pPr>
      <w:r w:rsidRPr="003D68DC">
        <w:rPr>
          <w:rFonts w:ascii="Palatino Linotype" w:hAnsi="Palatino Linotype" w:cs="Arial"/>
          <w:sz w:val="22"/>
          <w:szCs w:val="22"/>
        </w:rPr>
        <w:t xml:space="preserve">kontakt z inspektorem ochrony danych osobowych w </w:t>
      </w:r>
      <w:r w:rsidR="005107E4" w:rsidRPr="003D68DC">
        <w:rPr>
          <w:rFonts w:ascii="Palatino Linotype" w:hAnsi="Palatino Linotype" w:cs="Arial"/>
          <w:sz w:val="22"/>
          <w:szCs w:val="22"/>
        </w:rPr>
        <w:t xml:space="preserve">Archiwum Narodowym w Krakowie - </w:t>
      </w:r>
      <w:r w:rsidRPr="003D68DC">
        <w:rPr>
          <w:rFonts w:ascii="Palatino Linotype" w:hAnsi="Palatino Linotype" w:cs="Arial"/>
          <w:sz w:val="22"/>
          <w:szCs w:val="22"/>
        </w:rPr>
        <w:t>e-mail</w:t>
      </w:r>
      <w:r w:rsidR="005107E4" w:rsidRPr="003D68DC">
        <w:rPr>
          <w:rFonts w:ascii="Palatino Linotype" w:hAnsi="Palatino Linotype" w:cs="Arial"/>
          <w:sz w:val="22"/>
          <w:szCs w:val="22"/>
        </w:rPr>
        <w:t>iod@ank.gov.pl</w:t>
      </w:r>
      <w:r w:rsidRPr="003D68DC">
        <w:rPr>
          <w:rFonts w:ascii="Palatino Linotype" w:hAnsi="Palatino Linotype" w:cs="Arial"/>
          <w:sz w:val="22"/>
          <w:szCs w:val="22"/>
        </w:rPr>
        <w:t xml:space="preserve"> tel.: </w:t>
      </w:r>
      <w:r w:rsidR="005107E4" w:rsidRPr="003D68DC">
        <w:rPr>
          <w:rFonts w:ascii="Palatino Linotype" w:hAnsi="Palatino Linotype" w:cs="Arial"/>
          <w:sz w:val="22"/>
          <w:szCs w:val="22"/>
        </w:rPr>
        <w:t>12 422 40 94 w. 29</w:t>
      </w:r>
    </w:p>
    <w:p w14:paraId="6362362E" w14:textId="77777777" w:rsidR="00CB5D81" w:rsidRPr="003D68DC" w:rsidRDefault="0010525E" w:rsidP="00CB5D81">
      <w:pPr>
        <w:spacing w:line="276" w:lineRule="auto"/>
        <w:jc w:val="both"/>
        <w:rPr>
          <w:rFonts w:ascii="Palatino Linotype" w:hAnsi="Palatino Linotype"/>
          <w:b/>
          <w:sz w:val="22"/>
          <w:szCs w:val="22"/>
        </w:rPr>
      </w:pPr>
      <w:r w:rsidRPr="003D68DC">
        <w:rPr>
          <w:rFonts w:ascii="Palatino Linotype" w:hAnsi="Palatino Linotype" w:cs="Arial"/>
          <w:sz w:val="22"/>
          <w:szCs w:val="22"/>
        </w:rPr>
        <w:t>Pani/Pana dane osobowe przetwarzane będą na podstawie art. 6 ust. 1 lit. c RODO w celu związanym z postępowaniem o udzielenie zamówienia publicznego prowadzonego w trybie przetargu nieograniczonego pn.</w:t>
      </w:r>
      <w:r w:rsidRPr="003D68DC">
        <w:rPr>
          <w:rFonts w:ascii="Palatino Linotype" w:hAnsi="Palatino Linotype" w:cs="Arial"/>
          <w:bCs/>
          <w:sz w:val="22"/>
          <w:szCs w:val="22"/>
        </w:rPr>
        <w:t>:</w:t>
      </w:r>
      <w:r w:rsidRPr="003D68DC">
        <w:rPr>
          <w:rFonts w:ascii="Palatino Linotype" w:hAnsi="Palatino Linotype" w:cs="Arial"/>
          <w:b/>
          <w:bCs/>
          <w:sz w:val="22"/>
          <w:szCs w:val="22"/>
        </w:rPr>
        <w:t xml:space="preserve"> </w:t>
      </w:r>
      <w:r w:rsidR="00CB5D81" w:rsidRPr="003D68DC">
        <w:rPr>
          <w:rFonts w:ascii="Palatino Linotype" w:hAnsi="Palatino Linotype" w:cs="Arial"/>
          <w:b/>
          <w:bCs/>
          <w:sz w:val="22"/>
          <w:szCs w:val="22"/>
        </w:rPr>
        <w:t xml:space="preserve">Usługa </w:t>
      </w:r>
      <w:r w:rsidR="00CB5D81" w:rsidRPr="003D68DC">
        <w:rPr>
          <w:rFonts w:ascii="Palatino Linotype" w:hAnsi="Palatino Linotype"/>
          <w:b/>
          <w:sz w:val="22"/>
          <w:szCs w:val="22"/>
        </w:rPr>
        <w:t>sprzątania i utrzymania w czystości budynku oraz posesji Archiwum Narodowego w Krakowie</w:t>
      </w:r>
    </w:p>
    <w:p w14:paraId="4E0B584C" w14:textId="5D36DABB" w:rsidR="009820F3" w:rsidRPr="003D68DC" w:rsidRDefault="00741B39" w:rsidP="00CB5D81">
      <w:pPr>
        <w:pStyle w:val="Podtytu"/>
        <w:spacing w:after="0" w:line="276" w:lineRule="auto"/>
        <w:jc w:val="both"/>
        <w:rPr>
          <w:rFonts w:ascii="Palatino Linotype" w:hAnsi="Palatino Linotype" w:cs="Arial"/>
          <w:color w:val="auto"/>
          <w:spacing w:val="0"/>
        </w:rPr>
      </w:pPr>
      <w:r w:rsidRPr="003D68DC">
        <w:rPr>
          <w:rFonts w:ascii="Palatino Linotype" w:hAnsi="Palatino Linotype" w:cs="Arial"/>
          <w:color w:val="auto"/>
          <w:spacing w:val="0"/>
        </w:rPr>
        <w:t>O</w:t>
      </w:r>
      <w:r w:rsidR="0010525E" w:rsidRPr="003D68DC">
        <w:rPr>
          <w:rFonts w:ascii="Palatino Linotype" w:hAnsi="Palatino Linotype" w:cs="Arial"/>
          <w:color w:val="auto"/>
          <w:spacing w:val="0"/>
        </w:rPr>
        <w:t>dbiorcami Pani/Pana danych osobowych będą osoby lub podmioty, którym udostępniona zostanie dokumentacja postępowania w oparciu o art. 8 oraz art. 96 ust. 3 ustawy z dnia 29 stycznia 2004 r. – Prawo zamówień publicznych (Dz. U. z 2018 r. poz. 1986 ze zmianami), dalej „ustawa Pzp”;</w:t>
      </w:r>
    </w:p>
    <w:p w14:paraId="24474A95" w14:textId="77777777" w:rsidR="009820F3" w:rsidRPr="003D68DC" w:rsidRDefault="0010525E" w:rsidP="009702D1">
      <w:pPr>
        <w:numPr>
          <w:ilvl w:val="0"/>
          <w:numId w:val="10"/>
        </w:numPr>
        <w:spacing w:line="276" w:lineRule="auto"/>
        <w:ind w:left="709" w:hanging="567"/>
        <w:contextualSpacing/>
        <w:jc w:val="both"/>
        <w:rPr>
          <w:rFonts w:ascii="Palatino Linotype" w:hAnsi="Palatino Linotype" w:cs="Arial"/>
          <w:sz w:val="22"/>
          <w:szCs w:val="22"/>
        </w:rPr>
      </w:pPr>
      <w:r w:rsidRPr="003D68DC">
        <w:rPr>
          <w:rFonts w:ascii="Palatino Linotype" w:hAnsi="Palatino Linotype" w:cs="Arial"/>
          <w:sz w:val="22"/>
          <w:szCs w:val="22"/>
        </w:rPr>
        <w:t xml:space="preserve">Pani/Pana dane osobowe będą przechowywane przez okres w jakim Zamawiający zobowiązany jest do przechowywania dokumentacji </w:t>
      </w:r>
      <w:r w:rsidR="005107E4" w:rsidRPr="003D68DC">
        <w:rPr>
          <w:rFonts w:ascii="Palatino Linotype" w:hAnsi="Palatino Linotype" w:cs="Arial"/>
          <w:sz w:val="22"/>
          <w:szCs w:val="22"/>
        </w:rPr>
        <w:t>zgodnie z jednolitym rzeczowym wykazem akt obowiązującym w archiwach państwowych.</w:t>
      </w:r>
    </w:p>
    <w:p w14:paraId="5E04E9FA" w14:textId="77777777" w:rsidR="009820F3" w:rsidRPr="003D68DC" w:rsidRDefault="0010525E" w:rsidP="009702D1">
      <w:pPr>
        <w:numPr>
          <w:ilvl w:val="0"/>
          <w:numId w:val="10"/>
        </w:numPr>
        <w:spacing w:line="276" w:lineRule="auto"/>
        <w:ind w:left="709" w:hanging="567"/>
        <w:contextualSpacing/>
        <w:jc w:val="both"/>
        <w:rPr>
          <w:rFonts w:ascii="Palatino Linotype" w:hAnsi="Palatino Linotype" w:cs="Arial"/>
          <w:sz w:val="22"/>
          <w:szCs w:val="22"/>
        </w:rPr>
      </w:pPr>
      <w:r w:rsidRPr="003D68DC">
        <w:rPr>
          <w:rFonts w:ascii="Palatino Linotype" w:hAnsi="Palatino Linotype" w:cs="Arial"/>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D911055" w14:textId="77777777" w:rsidR="009820F3" w:rsidRPr="003D68DC" w:rsidRDefault="0010525E" w:rsidP="009702D1">
      <w:pPr>
        <w:numPr>
          <w:ilvl w:val="0"/>
          <w:numId w:val="10"/>
        </w:numPr>
        <w:spacing w:line="276" w:lineRule="auto"/>
        <w:ind w:left="709" w:hanging="567"/>
        <w:contextualSpacing/>
        <w:jc w:val="both"/>
        <w:rPr>
          <w:rFonts w:ascii="Palatino Linotype" w:hAnsi="Palatino Linotype" w:cs="Arial"/>
          <w:sz w:val="22"/>
          <w:szCs w:val="22"/>
        </w:rPr>
      </w:pPr>
      <w:r w:rsidRPr="003D68DC">
        <w:rPr>
          <w:rFonts w:ascii="Palatino Linotype" w:hAnsi="Palatino Linotype" w:cs="Arial"/>
          <w:sz w:val="22"/>
          <w:szCs w:val="22"/>
        </w:rPr>
        <w:t>w odniesieniu do Pani/Pana danych osobowych decyzje nie będą podejmowane w sposób zautomatyzowany, stosowanie do art. 22 RODO;</w:t>
      </w:r>
    </w:p>
    <w:p w14:paraId="412C7807" w14:textId="77777777" w:rsidR="0010525E" w:rsidRPr="003D68DC" w:rsidRDefault="0010525E" w:rsidP="009702D1">
      <w:pPr>
        <w:numPr>
          <w:ilvl w:val="0"/>
          <w:numId w:val="10"/>
        </w:numPr>
        <w:spacing w:line="276" w:lineRule="auto"/>
        <w:ind w:left="709" w:hanging="567"/>
        <w:contextualSpacing/>
        <w:jc w:val="both"/>
        <w:rPr>
          <w:rFonts w:ascii="Palatino Linotype" w:hAnsi="Palatino Linotype" w:cs="Arial"/>
          <w:sz w:val="22"/>
          <w:szCs w:val="22"/>
        </w:rPr>
      </w:pPr>
      <w:r w:rsidRPr="003D68DC">
        <w:rPr>
          <w:rFonts w:ascii="Palatino Linotype" w:hAnsi="Palatino Linotype" w:cs="Arial"/>
          <w:sz w:val="22"/>
          <w:szCs w:val="22"/>
        </w:rPr>
        <w:t>posiada Pani/Pan:</w:t>
      </w:r>
    </w:p>
    <w:p w14:paraId="620574CA" w14:textId="77777777" w:rsidR="0010525E" w:rsidRPr="003D68DC" w:rsidRDefault="0010525E" w:rsidP="009702D1">
      <w:pPr>
        <w:numPr>
          <w:ilvl w:val="1"/>
          <w:numId w:val="10"/>
        </w:numPr>
        <w:spacing w:line="276" w:lineRule="auto"/>
        <w:ind w:left="1134" w:hanging="567"/>
        <w:contextualSpacing/>
        <w:jc w:val="both"/>
        <w:rPr>
          <w:rFonts w:ascii="Palatino Linotype" w:hAnsi="Palatino Linotype" w:cs="Arial"/>
          <w:sz w:val="22"/>
          <w:szCs w:val="22"/>
        </w:rPr>
      </w:pPr>
      <w:r w:rsidRPr="003D68DC">
        <w:rPr>
          <w:rFonts w:ascii="Palatino Linotype" w:hAnsi="Palatino Linotype" w:cs="Arial"/>
          <w:sz w:val="22"/>
          <w:szCs w:val="22"/>
        </w:rPr>
        <w:t>na podstawie art. 15 RODO prawo dostępu do danych osobowych Pani/Pana dotyczących,</w:t>
      </w:r>
    </w:p>
    <w:p w14:paraId="065E57D5" w14:textId="77777777" w:rsidR="0010525E" w:rsidRPr="003D68DC" w:rsidRDefault="0010525E" w:rsidP="009702D1">
      <w:pPr>
        <w:numPr>
          <w:ilvl w:val="1"/>
          <w:numId w:val="10"/>
        </w:numPr>
        <w:spacing w:line="276" w:lineRule="auto"/>
        <w:ind w:left="1134" w:hanging="567"/>
        <w:contextualSpacing/>
        <w:jc w:val="both"/>
        <w:rPr>
          <w:rFonts w:ascii="Palatino Linotype" w:hAnsi="Palatino Linotype" w:cs="Arial"/>
          <w:sz w:val="22"/>
          <w:szCs w:val="22"/>
        </w:rPr>
      </w:pPr>
      <w:r w:rsidRPr="003D68DC">
        <w:rPr>
          <w:rFonts w:ascii="Palatino Linotype" w:hAnsi="Palatino Linotype" w:cs="Arial"/>
          <w:sz w:val="22"/>
          <w:szCs w:val="22"/>
        </w:rPr>
        <w:t>na podstawie art. 16 RODO prawo do sprostowania Pani/Pana danych osobowych,</w:t>
      </w:r>
    </w:p>
    <w:p w14:paraId="6C5C2FD0" w14:textId="77777777" w:rsidR="0010525E" w:rsidRPr="003D68DC" w:rsidRDefault="0010525E" w:rsidP="009702D1">
      <w:pPr>
        <w:numPr>
          <w:ilvl w:val="1"/>
          <w:numId w:val="10"/>
        </w:numPr>
        <w:spacing w:line="276" w:lineRule="auto"/>
        <w:ind w:left="1134" w:hanging="567"/>
        <w:contextualSpacing/>
        <w:jc w:val="both"/>
        <w:rPr>
          <w:rFonts w:ascii="Palatino Linotype" w:hAnsi="Palatino Linotype" w:cs="Arial"/>
          <w:sz w:val="22"/>
          <w:szCs w:val="22"/>
        </w:rPr>
      </w:pPr>
      <w:r w:rsidRPr="003D68DC">
        <w:rPr>
          <w:rFonts w:ascii="Palatino Linotype" w:hAnsi="Palatino Linotype" w:cs="Arial"/>
          <w:sz w:val="22"/>
          <w:szCs w:val="22"/>
        </w:rPr>
        <w:lastRenderedPageBreak/>
        <w:t>na podstawie art. 18 RODO prawo żądania od administratora ograniczenia przetwarzania danych osobowych z zastrzeżeniem przypadków, o których mowa w art. 18 ust. 2 RODO,</w:t>
      </w:r>
    </w:p>
    <w:p w14:paraId="27A32990" w14:textId="77777777" w:rsidR="0010525E" w:rsidRPr="003D68DC" w:rsidRDefault="0010525E" w:rsidP="009702D1">
      <w:pPr>
        <w:numPr>
          <w:ilvl w:val="1"/>
          <w:numId w:val="10"/>
        </w:numPr>
        <w:spacing w:line="276" w:lineRule="auto"/>
        <w:ind w:left="1134" w:hanging="567"/>
        <w:contextualSpacing/>
        <w:jc w:val="both"/>
        <w:rPr>
          <w:rFonts w:ascii="Palatino Linotype" w:hAnsi="Palatino Linotype" w:cs="Arial"/>
          <w:sz w:val="22"/>
          <w:szCs w:val="22"/>
        </w:rPr>
      </w:pPr>
      <w:r w:rsidRPr="003D68DC">
        <w:rPr>
          <w:rFonts w:ascii="Palatino Linotype" w:hAnsi="Palatino Linotype" w:cs="Arial"/>
          <w:sz w:val="22"/>
          <w:szCs w:val="22"/>
        </w:rPr>
        <w:t>prawo do wniesienia skargi do Prezesa Urzędu Ochrony Danych Osobowych, gdy uzna Pani/Pan, że przetwarzanie danych osobowych Pani/Pana dotyczących narusza przepisy RODO.</w:t>
      </w:r>
    </w:p>
    <w:p w14:paraId="397E3B7A" w14:textId="77777777" w:rsidR="0010525E" w:rsidRPr="003D68DC" w:rsidRDefault="0010525E" w:rsidP="009702D1">
      <w:pPr>
        <w:numPr>
          <w:ilvl w:val="0"/>
          <w:numId w:val="10"/>
        </w:numPr>
        <w:spacing w:line="276" w:lineRule="auto"/>
        <w:ind w:left="142" w:firstLine="0"/>
        <w:contextualSpacing/>
        <w:jc w:val="both"/>
        <w:rPr>
          <w:rFonts w:ascii="Palatino Linotype" w:hAnsi="Palatino Linotype" w:cs="Arial"/>
          <w:sz w:val="22"/>
          <w:szCs w:val="22"/>
        </w:rPr>
      </w:pPr>
      <w:r w:rsidRPr="003D68DC">
        <w:rPr>
          <w:rFonts w:ascii="Palatino Linotype" w:hAnsi="Palatino Linotype" w:cs="Arial"/>
          <w:sz w:val="22"/>
          <w:szCs w:val="22"/>
        </w:rPr>
        <w:t>nie przysługuje Pani/Panu:</w:t>
      </w:r>
    </w:p>
    <w:p w14:paraId="3ABC79B5" w14:textId="77777777" w:rsidR="0010525E" w:rsidRPr="003D68DC" w:rsidRDefault="0010525E" w:rsidP="009702D1">
      <w:pPr>
        <w:numPr>
          <w:ilvl w:val="1"/>
          <w:numId w:val="10"/>
        </w:numPr>
        <w:spacing w:line="276" w:lineRule="auto"/>
        <w:ind w:left="1134" w:hanging="567"/>
        <w:contextualSpacing/>
        <w:jc w:val="both"/>
        <w:rPr>
          <w:rFonts w:ascii="Palatino Linotype" w:hAnsi="Palatino Linotype" w:cs="Arial"/>
          <w:sz w:val="22"/>
          <w:szCs w:val="22"/>
        </w:rPr>
      </w:pPr>
      <w:r w:rsidRPr="003D68DC">
        <w:rPr>
          <w:rFonts w:ascii="Palatino Linotype" w:hAnsi="Palatino Linotype" w:cs="Arial"/>
          <w:sz w:val="22"/>
          <w:szCs w:val="22"/>
        </w:rPr>
        <w:t>w związku z art. 17 ust. 3 lit. b, d lub e RODO prawo do usunięcia danych osobowych,</w:t>
      </w:r>
    </w:p>
    <w:p w14:paraId="6B95EC0B" w14:textId="77777777" w:rsidR="0010525E" w:rsidRPr="003D68DC" w:rsidRDefault="0010525E" w:rsidP="009702D1">
      <w:pPr>
        <w:numPr>
          <w:ilvl w:val="1"/>
          <w:numId w:val="10"/>
        </w:numPr>
        <w:spacing w:line="276" w:lineRule="auto"/>
        <w:ind w:left="1134" w:hanging="567"/>
        <w:contextualSpacing/>
        <w:jc w:val="both"/>
        <w:rPr>
          <w:rFonts w:ascii="Palatino Linotype" w:hAnsi="Palatino Linotype" w:cs="Arial"/>
          <w:sz w:val="22"/>
          <w:szCs w:val="22"/>
        </w:rPr>
      </w:pPr>
      <w:r w:rsidRPr="003D68DC">
        <w:rPr>
          <w:rFonts w:ascii="Palatino Linotype" w:hAnsi="Palatino Linotype" w:cs="Arial"/>
          <w:sz w:val="22"/>
          <w:szCs w:val="22"/>
        </w:rPr>
        <w:t>prawo do przenoszenia danych osobowych, o którym mowa w art. 20 RODO,</w:t>
      </w:r>
    </w:p>
    <w:p w14:paraId="718D5349" w14:textId="77777777" w:rsidR="0010525E" w:rsidRPr="003D68DC" w:rsidRDefault="0010525E" w:rsidP="009702D1">
      <w:pPr>
        <w:numPr>
          <w:ilvl w:val="1"/>
          <w:numId w:val="10"/>
        </w:numPr>
        <w:spacing w:line="276" w:lineRule="auto"/>
        <w:ind w:left="1134" w:hanging="567"/>
        <w:contextualSpacing/>
        <w:jc w:val="both"/>
        <w:rPr>
          <w:rFonts w:ascii="Palatino Linotype" w:hAnsi="Palatino Linotype" w:cs="Arial"/>
          <w:sz w:val="22"/>
          <w:szCs w:val="22"/>
        </w:rPr>
      </w:pPr>
      <w:r w:rsidRPr="003D68DC">
        <w:rPr>
          <w:rFonts w:ascii="Palatino Linotype" w:hAnsi="Palatino Linotype" w:cs="Arial"/>
          <w:sz w:val="22"/>
          <w:szCs w:val="22"/>
        </w:rPr>
        <w:t xml:space="preserve">na podstawie art. 21 RODO prawo sprzeciwu, wobec przetwarzania danych osobowych, gdyż podstawą prawną przetwarzania Pani/Pana danych osobowych jest art. 6 ust. 1 lit. c RODO. </w:t>
      </w:r>
    </w:p>
    <w:p w14:paraId="55C109EF" w14:textId="77777777" w:rsidR="0010525E" w:rsidRPr="003D68DC" w:rsidRDefault="0010525E" w:rsidP="009702D1">
      <w:pPr>
        <w:spacing w:line="276" w:lineRule="auto"/>
        <w:contextualSpacing/>
        <w:jc w:val="both"/>
        <w:rPr>
          <w:rFonts w:ascii="Palatino Linotype" w:hAnsi="Palatino Linotype" w:cs="Arial"/>
          <w:sz w:val="22"/>
          <w:szCs w:val="22"/>
        </w:rPr>
      </w:pPr>
      <w:r w:rsidRPr="003D68DC">
        <w:rPr>
          <w:rFonts w:ascii="Palatino Linotype" w:hAnsi="Palatino Linotype" w:cs="Arial"/>
          <w:sz w:val="22"/>
          <w:szCs w:val="22"/>
        </w:rPr>
        <w:t>Ponadto 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9A6FDBF" w14:textId="77777777" w:rsidR="005D6FC5" w:rsidRPr="003D68DC" w:rsidRDefault="005D6FC5" w:rsidP="009702D1">
      <w:pPr>
        <w:spacing w:line="276" w:lineRule="auto"/>
        <w:ind w:left="567"/>
        <w:contextualSpacing/>
        <w:jc w:val="both"/>
        <w:rPr>
          <w:rFonts w:ascii="Palatino Linotype" w:hAnsi="Palatino Linotype" w:cs="Arial"/>
          <w:sz w:val="22"/>
          <w:szCs w:val="22"/>
        </w:rPr>
      </w:pPr>
    </w:p>
    <w:p w14:paraId="4661861E" w14:textId="77777777" w:rsidR="0010525E" w:rsidRPr="003D68DC" w:rsidRDefault="0010525E" w:rsidP="009702D1">
      <w:pPr>
        <w:spacing w:line="276" w:lineRule="auto"/>
        <w:contextualSpacing/>
        <w:jc w:val="both"/>
        <w:outlineLvl w:val="0"/>
        <w:rPr>
          <w:rFonts w:ascii="Palatino Linotype" w:hAnsi="Palatino Linotype" w:cs="Arial"/>
          <w:b/>
          <w:sz w:val="22"/>
          <w:szCs w:val="22"/>
        </w:rPr>
      </w:pPr>
      <w:bookmarkStart w:id="28" w:name="_Toc106175084"/>
      <w:bookmarkStart w:id="29" w:name="_Toc108499799"/>
      <w:bookmarkStart w:id="30" w:name="_Toc176243923"/>
      <w:bookmarkEnd w:id="25"/>
      <w:bookmarkEnd w:id="26"/>
      <w:bookmarkEnd w:id="27"/>
      <w:r w:rsidRPr="003D68DC">
        <w:rPr>
          <w:rFonts w:ascii="Palatino Linotype" w:hAnsi="Palatino Linotype" w:cs="Arial"/>
          <w:b/>
          <w:sz w:val="22"/>
          <w:szCs w:val="22"/>
        </w:rPr>
        <w:t>Wykaz załączników</w:t>
      </w:r>
      <w:bookmarkEnd w:id="28"/>
      <w:r w:rsidRPr="003D68DC">
        <w:rPr>
          <w:rFonts w:ascii="Palatino Linotype" w:hAnsi="Palatino Linotype" w:cs="Arial"/>
          <w:b/>
          <w:sz w:val="22"/>
          <w:szCs w:val="22"/>
        </w:rPr>
        <w:t xml:space="preserve"> do </w:t>
      </w:r>
      <w:bookmarkEnd w:id="29"/>
      <w:r w:rsidRPr="003D68DC">
        <w:rPr>
          <w:rFonts w:ascii="Palatino Linotype" w:hAnsi="Palatino Linotype" w:cs="Arial"/>
          <w:b/>
          <w:sz w:val="22"/>
          <w:szCs w:val="22"/>
        </w:rPr>
        <w:t>SIWZ</w:t>
      </w:r>
      <w:bookmarkEnd w:id="30"/>
    </w:p>
    <w:p w14:paraId="288253F6" w14:textId="77777777" w:rsidR="00741B39" w:rsidRPr="00791DEA" w:rsidRDefault="0010525E" w:rsidP="009702D1">
      <w:pPr>
        <w:tabs>
          <w:tab w:val="left" w:pos="1701"/>
        </w:tabs>
        <w:spacing w:line="276" w:lineRule="auto"/>
        <w:ind w:left="1701" w:hanging="1701"/>
        <w:contextualSpacing/>
        <w:jc w:val="both"/>
        <w:rPr>
          <w:rFonts w:ascii="Palatino Linotype" w:hAnsi="Palatino Linotype" w:cs="Arial"/>
          <w:sz w:val="22"/>
          <w:szCs w:val="22"/>
        </w:rPr>
      </w:pPr>
      <w:r w:rsidRPr="00791DEA">
        <w:rPr>
          <w:rFonts w:ascii="Palatino Linotype" w:hAnsi="Palatino Linotype" w:cs="Arial"/>
          <w:sz w:val="22"/>
          <w:szCs w:val="22"/>
        </w:rPr>
        <w:t>Załącznik nr 1</w:t>
      </w:r>
      <w:r w:rsidRPr="00791DEA">
        <w:rPr>
          <w:rFonts w:ascii="Palatino Linotype" w:hAnsi="Palatino Linotype" w:cs="Arial"/>
          <w:sz w:val="22"/>
          <w:szCs w:val="22"/>
        </w:rPr>
        <w:tab/>
      </w:r>
      <w:r w:rsidR="00A113DD" w:rsidRPr="00791DEA">
        <w:rPr>
          <w:rFonts w:ascii="Palatino Linotype" w:hAnsi="Palatino Linotype" w:cs="Arial"/>
          <w:sz w:val="22"/>
          <w:szCs w:val="22"/>
        </w:rPr>
        <w:t>Wzór</w:t>
      </w:r>
      <w:r w:rsidR="008D7128" w:rsidRPr="00791DEA">
        <w:rPr>
          <w:rFonts w:ascii="Palatino Linotype" w:hAnsi="Palatino Linotype" w:cs="Arial"/>
          <w:sz w:val="22"/>
          <w:szCs w:val="22"/>
        </w:rPr>
        <w:t xml:space="preserve"> Umowy </w:t>
      </w:r>
    </w:p>
    <w:p w14:paraId="06949048" w14:textId="77777777" w:rsidR="0010525E" w:rsidRPr="00791DEA" w:rsidRDefault="0010525E" w:rsidP="009702D1">
      <w:pPr>
        <w:tabs>
          <w:tab w:val="left" w:pos="1701"/>
        </w:tabs>
        <w:spacing w:line="276" w:lineRule="auto"/>
        <w:contextualSpacing/>
        <w:jc w:val="both"/>
        <w:rPr>
          <w:rFonts w:ascii="Palatino Linotype" w:hAnsi="Palatino Linotype" w:cs="Arial"/>
          <w:sz w:val="22"/>
          <w:szCs w:val="22"/>
        </w:rPr>
      </w:pPr>
      <w:r w:rsidRPr="00791DEA">
        <w:rPr>
          <w:rFonts w:ascii="Palatino Linotype" w:hAnsi="Palatino Linotype" w:cs="Arial"/>
          <w:sz w:val="22"/>
          <w:szCs w:val="22"/>
        </w:rPr>
        <w:t>Załącznik nr 2</w:t>
      </w:r>
      <w:r w:rsidRPr="00791DEA">
        <w:rPr>
          <w:rFonts w:ascii="Palatino Linotype" w:hAnsi="Palatino Linotype" w:cs="Arial"/>
          <w:sz w:val="22"/>
          <w:szCs w:val="22"/>
        </w:rPr>
        <w:tab/>
        <w:t>Formularz oferty,</w:t>
      </w:r>
    </w:p>
    <w:p w14:paraId="0C6FBDD3" w14:textId="0FD650FE" w:rsidR="0010525E" w:rsidRPr="00791DEA" w:rsidRDefault="0010525E" w:rsidP="009702D1">
      <w:pPr>
        <w:tabs>
          <w:tab w:val="left" w:pos="1701"/>
        </w:tabs>
        <w:spacing w:line="276" w:lineRule="auto"/>
        <w:ind w:left="1701" w:hanging="1701"/>
        <w:contextualSpacing/>
        <w:jc w:val="both"/>
        <w:rPr>
          <w:rFonts w:ascii="Palatino Linotype" w:hAnsi="Palatino Linotype" w:cs="Arial"/>
          <w:sz w:val="22"/>
          <w:szCs w:val="22"/>
        </w:rPr>
      </w:pPr>
      <w:r w:rsidRPr="00791DEA">
        <w:rPr>
          <w:rFonts w:ascii="Palatino Linotype" w:hAnsi="Palatino Linotype" w:cs="Arial"/>
          <w:sz w:val="22"/>
          <w:szCs w:val="22"/>
        </w:rPr>
        <w:t>Załącznik nr 3</w:t>
      </w:r>
      <w:r w:rsidRPr="00791DEA">
        <w:rPr>
          <w:rFonts w:ascii="Palatino Linotype" w:hAnsi="Palatino Linotype" w:cs="Arial"/>
          <w:sz w:val="22"/>
          <w:szCs w:val="22"/>
        </w:rPr>
        <w:tab/>
        <w:t>Oświadczenie Wykonawcy</w:t>
      </w:r>
      <w:r w:rsidR="00581CBB" w:rsidRPr="00791DEA">
        <w:rPr>
          <w:rFonts w:ascii="Palatino Linotype" w:hAnsi="Palatino Linotype" w:cs="Arial"/>
          <w:sz w:val="22"/>
          <w:szCs w:val="22"/>
        </w:rPr>
        <w:t xml:space="preserve"> </w:t>
      </w:r>
      <w:r w:rsidR="00401990" w:rsidRPr="00791DEA">
        <w:rPr>
          <w:rFonts w:ascii="Palatino Linotype" w:hAnsi="Palatino Linotype" w:cs="Arial"/>
          <w:sz w:val="22"/>
          <w:szCs w:val="22"/>
        </w:rPr>
        <w:t>o braku podstaw wykluczenia</w:t>
      </w:r>
    </w:p>
    <w:p w14:paraId="622CA40B" w14:textId="648E0AE7" w:rsidR="009C1C9D" w:rsidRPr="00791DEA" w:rsidRDefault="009C1C9D" w:rsidP="009702D1">
      <w:pPr>
        <w:tabs>
          <w:tab w:val="left" w:pos="1701"/>
        </w:tabs>
        <w:spacing w:line="276" w:lineRule="auto"/>
        <w:ind w:left="1701" w:hanging="1701"/>
        <w:contextualSpacing/>
        <w:jc w:val="both"/>
        <w:rPr>
          <w:rFonts w:ascii="Palatino Linotype" w:hAnsi="Palatino Linotype" w:cs="Arial"/>
          <w:sz w:val="22"/>
          <w:szCs w:val="22"/>
        </w:rPr>
      </w:pPr>
      <w:r w:rsidRPr="00791DEA">
        <w:rPr>
          <w:rFonts w:ascii="Palatino Linotype" w:hAnsi="Palatino Linotype" w:cs="Arial"/>
          <w:sz w:val="22"/>
          <w:szCs w:val="22"/>
        </w:rPr>
        <w:t>Załącznik nr 3</w:t>
      </w:r>
      <w:r w:rsidR="00401990" w:rsidRPr="00791DEA">
        <w:rPr>
          <w:rFonts w:ascii="Palatino Linotype" w:hAnsi="Palatino Linotype" w:cs="Arial"/>
          <w:sz w:val="22"/>
          <w:szCs w:val="22"/>
        </w:rPr>
        <w:t>a</w:t>
      </w:r>
      <w:r w:rsidRPr="00791DEA">
        <w:rPr>
          <w:rFonts w:ascii="Palatino Linotype" w:hAnsi="Palatino Linotype" w:cs="Arial"/>
          <w:sz w:val="22"/>
          <w:szCs w:val="22"/>
        </w:rPr>
        <w:tab/>
        <w:t xml:space="preserve">Oświadczenie Wykonawcy </w:t>
      </w:r>
      <w:r w:rsidR="00401990" w:rsidRPr="00791DEA">
        <w:rPr>
          <w:rFonts w:ascii="Palatino Linotype" w:hAnsi="Palatino Linotype" w:cs="Arial"/>
          <w:sz w:val="22"/>
          <w:szCs w:val="22"/>
        </w:rPr>
        <w:t>o spełnieniu warunków udziału</w:t>
      </w:r>
    </w:p>
    <w:p w14:paraId="35D20CD0" w14:textId="77777777" w:rsidR="0010525E" w:rsidRPr="00791DEA" w:rsidRDefault="0010525E" w:rsidP="009702D1">
      <w:pPr>
        <w:tabs>
          <w:tab w:val="left" w:pos="1701"/>
        </w:tabs>
        <w:spacing w:line="276" w:lineRule="auto"/>
        <w:ind w:left="1701" w:hanging="1701"/>
        <w:contextualSpacing/>
        <w:jc w:val="both"/>
        <w:rPr>
          <w:rFonts w:ascii="Palatino Linotype" w:hAnsi="Palatino Linotype" w:cs="Arial"/>
          <w:sz w:val="22"/>
          <w:szCs w:val="22"/>
        </w:rPr>
      </w:pPr>
      <w:r w:rsidRPr="00791DEA">
        <w:rPr>
          <w:rFonts w:ascii="Palatino Linotype" w:hAnsi="Palatino Linotype" w:cs="Arial"/>
          <w:sz w:val="22"/>
          <w:szCs w:val="22"/>
        </w:rPr>
        <w:t>Załącznik nr 4</w:t>
      </w:r>
      <w:r w:rsidRPr="00791DEA">
        <w:rPr>
          <w:rFonts w:ascii="Palatino Linotype" w:hAnsi="Palatino Linotype" w:cs="Arial"/>
          <w:sz w:val="22"/>
          <w:szCs w:val="22"/>
        </w:rPr>
        <w:tab/>
        <w:t>Oświadczenie o grupie kapitałowej – wzór,</w:t>
      </w:r>
    </w:p>
    <w:p w14:paraId="56425423" w14:textId="5CBC859B" w:rsidR="0010525E" w:rsidRPr="00791DEA" w:rsidRDefault="0010525E" w:rsidP="009702D1">
      <w:pPr>
        <w:tabs>
          <w:tab w:val="left" w:pos="1701"/>
        </w:tabs>
        <w:spacing w:line="276" w:lineRule="auto"/>
        <w:ind w:left="1701" w:hanging="1701"/>
        <w:contextualSpacing/>
        <w:jc w:val="both"/>
        <w:rPr>
          <w:rFonts w:ascii="Palatino Linotype" w:hAnsi="Palatino Linotype" w:cs="Arial"/>
          <w:sz w:val="22"/>
          <w:szCs w:val="22"/>
        </w:rPr>
      </w:pPr>
      <w:r w:rsidRPr="00791DEA">
        <w:rPr>
          <w:rFonts w:ascii="Palatino Linotype" w:hAnsi="Palatino Linotype" w:cs="Arial"/>
          <w:sz w:val="22"/>
          <w:szCs w:val="22"/>
        </w:rPr>
        <w:t>Załącznik nr</w:t>
      </w:r>
      <w:r w:rsidR="005D6FC5" w:rsidRPr="00791DEA">
        <w:rPr>
          <w:rFonts w:ascii="Palatino Linotype" w:hAnsi="Palatino Linotype" w:cs="Arial"/>
          <w:sz w:val="22"/>
          <w:szCs w:val="22"/>
        </w:rPr>
        <w:t xml:space="preserve"> 5</w:t>
      </w:r>
      <w:r w:rsidRPr="00791DEA">
        <w:rPr>
          <w:rFonts w:ascii="Palatino Linotype" w:hAnsi="Palatino Linotype" w:cs="Arial"/>
          <w:sz w:val="22"/>
          <w:szCs w:val="22"/>
        </w:rPr>
        <w:tab/>
        <w:t xml:space="preserve">Wykaz </w:t>
      </w:r>
      <w:r w:rsidR="00741B39" w:rsidRPr="00791DEA">
        <w:rPr>
          <w:rFonts w:ascii="Palatino Linotype" w:hAnsi="Palatino Linotype" w:cs="Arial"/>
          <w:sz w:val="22"/>
          <w:szCs w:val="22"/>
        </w:rPr>
        <w:t>usług</w:t>
      </w:r>
      <w:r w:rsidRPr="00791DEA">
        <w:rPr>
          <w:rFonts w:ascii="Palatino Linotype" w:hAnsi="Palatino Linotype" w:cs="Arial"/>
          <w:sz w:val="22"/>
          <w:szCs w:val="22"/>
        </w:rPr>
        <w:t>, wzór,</w:t>
      </w:r>
    </w:p>
    <w:p w14:paraId="475E7183" w14:textId="7FB9FA56" w:rsidR="00741B39" w:rsidRPr="00791DEA" w:rsidRDefault="00741B39" w:rsidP="009702D1">
      <w:pPr>
        <w:tabs>
          <w:tab w:val="left" w:pos="1701"/>
        </w:tabs>
        <w:spacing w:line="276" w:lineRule="auto"/>
        <w:ind w:left="1701" w:hanging="1701"/>
        <w:contextualSpacing/>
        <w:jc w:val="both"/>
        <w:rPr>
          <w:rFonts w:ascii="Palatino Linotype" w:hAnsi="Palatino Linotype" w:cs="Arial"/>
          <w:sz w:val="22"/>
          <w:szCs w:val="22"/>
        </w:rPr>
      </w:pPr>
      <w:r w:rsidRPr="00791DEA">
        <w:rPr>
          <w:rFonts w:ascii="Palatino Linotype" w:hAnsi="Palatino Linotype" w:cs="Arial"/>
          <w:sz w:val="22"/>
          <w:szCs w:val="22"/>
        </w:rPr>
        <w:t xml:space="preserve">Załącznik nr 5a </w:t>
      </w:r>
      <w:r w:rsidRPr="00791DEA">
        <w:rPr>
          <w:rFonts w:ascii="Palatino Linotype" w:hAnsi="Palatino Linotype" w:cs="Arial"/>
          <w:sz w:val="22"/>
          <w:szCs w:val="22"/>
        </w:rPr>
        <w:tab/>
      </w:r>
      <w:r w:rsidR="002469B7" w:rsidRPr="00791DEA">
        <w:rPr>
          <w:rFonts w:ascii="Palatino Linotype" w:hAnsi="Palatino Linotype" w:cs="Arial"/>
          <w:sz w:val="22"/>
          <w:szCs w:val="22"/>
        </w:rPr>
        <w:t xml:space="preserve">Wykaz osób, wzór </w:t>
      </w:r>
    </w:p>
    <w:p w14:paraId="49A2B4FB" w14:textId="77777777" w:rsidR="0010525E" w:rsidRPr="00791DEA" w:rsidRDefault="0010525E" w:rsidP="009702D1">
      <w:pPr>
        <w:tabs>
          <w:tab w:val="left" w:pos="1701"/>
        </w:tabs>
        <w:spacing w:line="276" w:lineRule="auto"/>
        <w:contextualSpacing/>
        <w:rPr>
          <w:rFonts w:ascii="Palatino Linotype" w:hAnsi="Palatino Linotype" w:cs="Arial"/>
          <w:sz w:val="22"/>
          <w:szCs w:val="22"/>
        </w:rPr>
      </w:pPr>
      <w:r w:rsidRPr="00791DEA">
        <w:rPr>
          <w:rFonts w:ascii="Palatino Linotype" w:hAnsi="Palatino Linotype" w:cs="Arial"/>
          <w:sz w:val="22"/>
          <w:szCs w:val="22"/>
        </w:rPr>
        <w:t xml:space="preserve">Załącznik nr </w:t>
      </w:r>
      <w:r w:rsidR="008D7128" w:rsidRPr="00791DEA">
        <w:rPr>
          <w:rFonts w:ascii="Palatino Linotype" w:hAnsi="Palatino Linotype" w:cs="Arial"/>
          <w:sz w:val="22"/>
          <w:szCs w:val="22"/>
        </w:rPr>
        <w:t>6</w:t>
      </w:r>
      <w:r w:rsidRPr="00791DEA">
        <w:rPr>
          <w:rFonts w:ascii="Palatino Linotype" w:hAnsi="Palatino Linotype" w:cs="Arial"/>
          <w:sz w:val="22"/>
          <w:szCs w:val="22"/>
        </w:rPr>
        <w:tab/>
        <w:t>Zobowiązanie podmiotu trzeciego – wzór</w:t>
      </w:r>
      <w:bookmarkStart w:id="31" w:name="_Hlk12539753"/>
      <w:r w:rsidR="002C1D88" w:rsidRPr="00791DEA">
        <w:rPr>
          <w:rFonts w:ascii="Palatino Linotype" w:hAnsi="Palatino Linotype" w:cs="Arial"/>
          <w:sz w:val="22"/>
          <w:szCs w:val="22"/>
        </w:rPr>
        <w:t>,</w:t>
      </w:r>
      <w:r w:rsidR="003E05B8" w:rsidRPr="00791DEA">
        <w:rPr>
          <w:rFonts w:ascii="Palatino Linotype" w:hAnsi="Palatino Linotype" w:cs="Arial"/>
          <w:sz w:val="22"/>
          <w:szCs w:val="22"/>
        </w:rPr>
        <w:t xml:space="preserve"> </w:t>
      </w:r>
      <w:bookmarkEnd w:id="31"/>
    </w:p>
    <w:p w14:paraId="71A16510" w14:textId="77777777" w:rsidR="003D6AB3" w:rsidRPr="00791DEA" w:rsidRDefault="0076413C" w:rsidP="003D6AB3">
      <w:pPr>
        <w:spacing w:before="120" w:line="312" w:lineRule="auto"/>
        <w:jc w:val="both"/>
        <w:rPr>
          <w:rFonts w:ascii="Palatino Linotype" w:hAnsi="Palatino Linotype" w:cs="Open Sans"/>
          <w:sz w:val="22"/>
          <w:szCs w:val="22"/>
        </w:rPr>
      </w:pPr>
      <w:r w:rsidRPr="00791DEA">
        <w:rPr>
          <w:rFonts w:ascii="Palatino Linotype" w:hAnsi="Palatino Linotype" w:cs="Arial"/>
          <w:sz w:val="22"/>
          <w:szCs w:val="22"/>
        </w:rPr>
        <w:t xml:space="preserve">Załącznik nr </w:t>
      </w:r>
      <w:r w:rsidR="008D7128" w:rsidRPr="00791DEA">
        <w:rPr>
          <w:rFonts w:ascii="Palatino Linotype" w:hAnsi="Palatino Linotype" w:cs="Arial"/>
          <w:sz w:val="22"/>
          <w:szCs w:val="22"/>
        </w:rPr>
        <w:t>7</w:t>
      </w:r>
      <w:r w:rsidRPr="00791DEA">
        <w:rPr>
          <w:rFonts w:ascii="Palatino Linotype" w:hAnsi="Palatino Linotype" w:cs="Arial"/>
          <w:sz w:val="22"/>
          <w:szCs w:val="22"/>
        </w:rPr>
        <w:tab/>
        <w:t xml:space="preserve">Oświadczenie o braku </w:t>
      </w:r>
      <w:r w:rsidR="003D6AB3" w:rsidRPr="00791DEA">
        <w:rPr>
          <w:rFonts w:ascii="Palatino Linotype" w:hAnsi="Palatino Linotype" w:cs="Open Sans"/>
          <w:sz w:val="22"/>
          <w:szCs w:val="22"/>
        </w:rPr>
        <w:t>prawomocnego wyroku sądu lub ostatecznej decyzji administracyjnej o zaleganiu z uiszczaniem podatków, opłat lub składek na ubezpieczenia społeczne lub zdrowotne.</w:t>
      </w:r>
    </w:p>
    <w:p w14:paraId="35B326B9" w14:textId="0A9FBC49" w:rsidR="0076413C" w:rsidRPr="00791DEA" w:rsidRDefault="0076413C" w:rsidP="009702D1">
      <w:pPr>
        <w:tabs>
          <w:tab w:val="left" w:pos="1701"/>
        </w:tabs>
        <w:spacing w:line="276" w:lineRule="auto"/>
        <w:ind w:left="1701" w:hanging="1701"/>
        <w:contextualSpacing/>
        <w:rPr>
          <w:rFonts w:ascii="Palatino Linotype" w:hAnsi="Palatino Linotype" w:cs="Arial"/>
          <w:sz w:val="22"/>
          <w:szCs w:val="22"/>
        </w:rPr>
      </w:pPr>
      <w:r w:rsidRPr="00791DEA">
        <w:rPr>
          <w:rFonts w:ascii="Palatino Linotype" w:hAnsi="Palatino Linotype" w:cs="Arial"/>
          <w:sz w:val="22"/>
          <w:szCs w:val="22"/>
        </w:rPr>
        <w:t xml:space="preserve">Załącznik nr </w:t>
      </w:r>
      <w:r w:rsidR="008D7128" w:rsidRPr="00791DEA">
        <w:rPr>
          <w:rFonts w:ascii="Palatino Linotype" w:hAnsi="Palatino Linotype" w:cs="Arial"/>
          <w:sz w:val="22"/>
          <w:szCs w:val="22"/>
        </w:rPr>
        <w:t>8</w:t>
      </w:r>
      <w:r w:rsidRPr="00791DEA">
        <w:rPr>
          <w:rFonts w:ascii="Palatino Linotype" w:hAnsi="Palatino Linotype" w:cs="Arial"/>
          <w:sz w:val="22"/>
          <w:szCs w:val="22"/>
        </w:rPr>
        <w:tab/>
        <w:t xml:space="preserve">Oświadczenie o braku wydania środka zapobiegawczego w sprawie zakazu ubiegania się o </w:t>
      </w:r>
      <w:r w:rsidR="002C1D88" w:rsidRPr="00791DEA">
        <w:rPr>
          <w:rFonts w:ascii="Palatino Linotype" w:hAnsi="Palatino Linotype" w:cs="Arial"/>
          <w:sz w:val="22"/>
          <w:szCs w:val="22"/>
        </w:rPr>
        <w:t>zamówienie</w:t>
      </w:r>
      <w:r w:rsidR="00581CBB" w:rsidRPr="00791DEA">
        <w:rPr>
          <w:rFonts w:ascii="Palatino Linotype" w:hAnsi="Palatino Linotype" w:cs="Arial"/>
          <w:sz w:val="22"/>
          <w:szCs w:val="22"/>
        </w:rPr>
        <w:t>,</w:t>
      </w:r>
      <w:r w:rsidRPr="00791DEA">
        <w:rPr>
          <w:rFonts w:ascii="Palatino Linotype" w:hAnsi="Palatino Linotype" w:cs="Arial"/>
          <w:sz w:val="22"/>
          <w:szCs w:val="22"/>
        </w:rPr>
        <w:t xml:space="preserve"> </w:t>
      </w:r>
    </w:p>
    <w:p w14:paraId="0F2697F3" w14:textId="77777777" w:rsidR="00791DEA" w:rsidRPr="00791DEA" w:rsidRDefault="0076413C" w:rsidP="009702D1">
      <w:pPr>
        <w:tabs>
          <w:tab w:val="left" w:pos="1701"/>
        </w:tabs>
        <w:spacing w:line="276" w:lineRule="auto"/>
        <w:contextualSpacing/>
        <w:rPr>
          <w:rFonts w:ascii="Palatino Linotype" w:hAnsi="Palatino Linotype" w:cs="Arial"/>
          <w:sz w:val="22"/>
          <w:szCs w:val="22"/>
        </w:rPr>
      </w:pPr>
      <w:r w:rsidRPr="00791DEA">
        <w:rPr>
          <w:rFonts w:ascii="Palatino Linotype" w:hAnsi="Palatino Linotype" w:cs="Arial"/>
          <w:sz w:val="22"/>
          <w:szCs w:val="22"/>
        </w:rPr>
        <w:lastRenderedPageBreak/>
        <w:t xml:space="preserve">Załącznik nr </w:t>
      </w:r>
      <w:r w:rsidR="008D7128" w:rsidRPr="00791DEA">
        <w:rPr>
          <w:rFonts w:ascii="Palatino Linotype" w:hAnsi="Palatino Linotype" w:cs="Arial"/>
          <w:sz w:val="22"/>
          <w:szCs w:val="22"/>
        </w:rPr>
        <w:t>9</w:t>
      </w:r>
      <w:r w:rsidR="002C1D88" w:rsidRPr="00791DEA">
        <w:rPr>
          <w:rFonts w:ascii="Palatino Linotype" w:hAnsi="Palatino Linotype" w:cs="Arial"/>
          <w:sz w:val="22"/>
          <w:szCs w:val="22"/>
        </w:rPr>
        <w:tab/>
        <w:t xml:space="preserve">Oświadczenie o braku zaległości </w:t>
      </w:r>
      <w:r w:rsidR="00B93CEE" w:rsidRPr="00791DEA">
        <w:rPr>
          <w:rFonts w:ascii="Palatino Linotype" w:hAnsi="Palatino Linotype" w:cs="Open Sans"/>
          <w:color w:val="000000"/>
          <w:sz w:val="22"/>
          <w:szCs w:val="22"/>
        </w:rPr>
        <w:t xml:space="preserve">z opłacaniem </w:t>
      </w:r>
      <w:r w:rsidR="00B93CEE" w:rsidRPr="00791DEA">
        <w:rPr>
          <w:rFonts w:ascii="Palatino Linotype" w:hAnsi="Palatino Linotype" w:cs="Open Sans"/>
          <w:sz w:val="22"/>
          <w:szCs w:val="22"/>
        </w:rPr>
        <w:t>jakichkolwiek podatków oraz składek na ubezpieczenie społeczne i zdrowotne</w:t>
      </w:r>
      <w:r w:rsidR="00B93CEE" w:rsidRPr="00791DEA">
        <w:rPr>
          <w:rFonts w:ascii="Palatino Linotype" w:hAnsi="Palatino Linotype" w:cs="Open Sans"/>
          <w:color w:val="000000"/>
          <w:sz w:val="22"/>
          <w:szCs w:val="22"/>
        </w:rPr>
        <w:t xml:space="preserve"> w tym podatków i opłat lokalnych</w:t>
      </w:r>
      <w:r w:rsidR="00B93CEE" w:rsidRPr="00791DEA">
        <w:rPr>
          <w:rFonts w:ascii="Palatino Linotype" w:hAnsi="Palatino Linotype" w:cs="Arial"/>
          <w:sz w:val="22"/>
          <w:szCs w:val="22"/>
        </w:rPr>
        <w:t xml:space="preserve"> </w:t>
      </w:r>
    </w:p>
    <w:p w14:paraId="44A599EC" w14:textId="602F3C3B" w:rsidR="00C703B5" w:rsidRPr="00791DEA" w:rsidRDefault="00523B62" w:rsidP="009702D1">
      <w:pPr>
        <w:tabs>
          <w:tab w:val="left" w:pos="1701"/>
        </w:tabs>
        <w:spacing w:line="276" w:lineRule="auto"/>
        <w:contextualSpacing/>
        <w:rPr>
          <w:rFonts w:ascii="Palatino Linotype" w:hAnsi="Palatino Linotype" w:cs="Arial"/>
          <w:sz w:val="22"/>
          <w:szCs w:val="22"/>
        </w:rPr>
      </w:pPr>
      <w:r w:rsidRPr="00791DEA">
        <w:rPr>
          <w:rFonts w:ascii="Palatino Linotype" w:hAnsi="Palatino Linotype" w:cs="Arial"/>
          <w:sz w:val="22"/>
          <w:szCs w:val="22"/>
        </w:rPr>
        <w:t>Załącznik nr 1</w:t>
      </w:r>
      <w:r w:rsidR="008D7128" w:rsidRPr="00791DEA">
        <w:rPr>
          <w:rFonts w:ascii="Palatino Linotype" w:hAnsi="Palatino Linotype" w:cs="Arial"/>
          <w:sz w:val="22"/>
          <w:szCs w:val="22"/>
        </w:rPr>
        <w:t>0</w:t>
      </w:r>
      <w:r w:rsidRPr="00791DEA">
        <w:rPr>
          <w:rFonts w:ascii="Palatino Linotype" w:hAnsi="Palatino Linotype" w:cs="Arial"/>
          <w:sz w:val="22"/>
          <w:szCs w:val="22"/>
        </w:rPr>
        <w:tab/>
      </w:r>
      <w:r w:rsidR="00C703B5" w:rsidRPr="00791DEA">
        <w:rPr>
          <w:rFonts w:ascii="Palatino Linotype" w:hAnsi="Palatino Linotype" w:cs="Arial"/>
          <w:sz w:val="22"/>
          <w:szCs w:val="22"/>
        </w:rPr>
        <w:t xml:space="preserve">Opis przedmiotu </w:t>
      </w:r>
      <w:r w:rsidR="008C4C2B" w:rsidRPr="00791DEA">
        <w:rPr>
          <w:rFonts w:ascii="Palatino Linotype" w:hAnsi="Palatino Linotype" w:cs="Arial"/>
          <w:sz w:val="22"/>
          <w:szCs w:val="22"/>
        </w:rPr>
        <w:t>z</w:t>
      </w:r>
      <w:r w:rsidR="007B711F" w:rsidRPr="00791DEA">
        <w:rPr>
          <w:rFonts w:ascii="Palatino Linotype" w:hAnsi="Palatino Linotype" w:cs="Arial"/>
          <w:sz w:val="22"/>
          <w:szCs w:val="22"/>
        </w:rPr>
        <w:t>amówienia</w:t>
      </w:r>
      <w:r w:rsidR="00E51F47" w:rsidRPr="00791DEA">
        <w:rPr>
          <w:rFonts w:ascii="Palatino Linotype" w:hAnsi="Palatino Linotype" w:cs="Arial"/>
          <w:sz w:val="22"/>
          <w:szCs w:val="22"/>
        </w:rPr>
        <w:t>:</w:t>
      </w:r>
    </w:p>
    <w:sectPr w:rsidR="00C703B5" w:rsidRPr="00791DEA" w:rsidSect="001052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5CF1B" w14:textId="77777777" w:rsidR="00D5469D" w:rsidRDefault="00D5469D" w:rsidP="009D39EA">
      <w:r>
        <w:separator/>
      </w:r>
    </w:p>
  </w:endnote>
  <w:endnote w:type="continuationSeparator" w:id="0">
    <w:p w14:paraId="7A8DC962" w14:textId="77777777" w:rsidR="00D5469D" w:rsidRDefault="00D5469D" w:rsidP="009D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Arial"/>
    <w:charset w:val="00"/>
    <w:family w:val="swiss"/>
    <w:pitch w:val="default"/>
  </w:font>
  <w:font w:name="TimesNewRoman">
    <w:altName w:val="Yu Gothic"/>
    <w:panose1 w:val="00000000000000000000"/>
    <w:charset w:val="80"/>
    <w:family w:val="auto"/>
    <w:notTrueType/>
    <w:pitch w:val="default"/>
    <w:sig w:usb0="00000005" w:usb1="08070000" w:usb2="00000010" w:usb3="00000000" w:csb0="00020002" w:csb1="00000000"/>
  </w:font>
  <w:font w:name="Times New (W1)">
    <w:altName w:val="Times New Roman"/>
    <w:charset w:val="00"/>
    <w:family w:val="roman"/>
    <w:pitch w:val="variable"/>
  </w:font>
  <w:font w:name="Open Sans">
    <w:panose1 w:val="020B0606030504020204"/>
    <w:charset w:val="EE"/>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12E2A" w14:textId="77777777" w:rsidR="00D5469D" w:rsidRDefault="00D5469D" w:rsidP="009D39EA">
      <w:r>
        <w:separator/>
      </w:r>
    </w:p>
  </w:footnote>
  <w:footnote w:type="continuationSeparator" w:id="0">
    <w:p w14:paraId="751D1A77" w14:textId="77777777" w:rsidR="00D5469D" w:rsidRDefault="00D5469D" w:rsidP="009D3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8"/>
    <w:lvl w:ilvl="0">
      <w:start w:val="1"/>
      <w:numFmt w:val="decimal"/>
      <w:pStyle w:val="Numerowanie"/>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D"/>
    <w:multiLevelType w:val="multilevel"/>
    <w:tmpl w:val="0000000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imes New Roman" w:eastAsia="Lucida Sans Unicode" w:hAnsi="Times New Roman" w:cs="Times New Roman"/>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1E"/>
    <w:multiLevelType w:val="multilevel"/>
    <w:tmpl w:val="0000001E"/>
    <w:name w:val="WW8Num45"/>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3" w15:restartNumberingAfterBreak="0">
    <w:nsid w:val="06576895"/>
    <w:multiLevelType w:val="multilevel"/>
    <w:tmpl w:val="F8D6F6DC"/>
    <w:lvl w:ilvl="0">
      <w:start w:val="1"/>
      <w:numFmt w:val="decimal"/>
      <w:lvlText w:val="%1."/>
      <w:lvlJc w:val="left"/>
      <w:pPr>
        <w:tabs>
          <w:tab w:val="num" w:pos="360"/>
        </w:tabs>
        <w:ind w:left="360" w:hanging="360"/>
      </w:pPr>
      <w:rPr>
        <w:rFonts w:cs="Times New Roman" w:hint="default"/>
        <w:b w:val="0"/>
        <w:i w:val="0"/>
        <w:color w:val="auto"/>
      </w:rPr>
    </w:lvl>
    <w:lvl w:ilvl="1">
      <w:start w:val="6"/>
      <w:numFmt w:val="decimal"/>
      <w:pStyle w:val="Styl2"/>
      <w:isLgl/>
      <w:lvlText w:val="%1.%2."/>
      <w:lvlJc w:val="left"/>
      <w:pPr>
        <w:ind w:left="144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5040" w:hanging="144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840" w:hanging="180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4" w15:restartNumberingAfterBreak="0">
    <w:nsid w:val="0C710B03"/>
    <w:multiLevelType w:val="hybridMultilevel"/>
    <w:tmpl w:val="06BE23B2"/>
    <w:lvl w:ilvl="0" w:tplc="556EF2F4">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b/>
      </w:rPr>
    </w:lvl>
    <w:lvl w:ilvl="4" w:tplc="DEF26ADA">
      <w:start w:val="1"/>
      <w:numFmt w:val="decimal"/>
      <w:lvlText w:val="%5)"/>
      <w:lvlJc w:val="left"/>
      <w:pPr>
        <w:ind w:left="1353" w:hanging="360"/>
      </w:pPr>
      <w:rPr>
        <w:rFonts w:hint="default"/>
        <w:b/>
        <w:bCs/>
      </w:rPr>
    </w:lvl>
    <w:lvl w:ilvl="5" w:tplc="C7906EEE">
      <w:start w:val="3"/>
      <w:numFmt w:val="lowerLetter"/>
      <w:lvlText w:val="%6)"/>
      <w:lvlJc w:val="left"/>
      <w:pPr>
        <w:ind w:left="4500" w:hanging="360"/>
      </w:pPr>
      <w:rPr>
        <w:rFonts w:hint="default"/>
        <w:color w:val="000000" w:themeColor="text1"/>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EB4CDA"/>
    <w:multiLevelType w:val="multilevel"/>
    <w:tmpl w:val="BCD48F94"/>
    <w:styleLink w:val="WWOutlineListStyle1"/>
    <w:lvl w:ilvl="0">
      <w:start w:val="1"/>
      <w:numFmt w:val="decimal"/>
      <w:pStyle w:val="Nagwek11"/>
      <w:lvlText w:val="%1. "/>
      <w:lvlJc w:val="left"/>
    </w:lvl>
    <w:lvl w:ilvl="1">
      <w:start w:val="1"/>
      <w:numFmt w:val="decimal"/>
      <w:pStyle w:val="Nagwek21"/>
      <w:lvlText w:val="%1.%2. "/>
      <w:lvlJc w:val="left"/>
    </w:lvl>
    <w:lvl w:ilvl="2">
      <w:start w:val="1"/>
      <w:numFmt w:val="decimal"/>
      <w:pStyle w:val="Nagwek31"/>
      <w:lvlText w:val="%1.%2.%3. "/>
      <w:lvlJc w:val="left"/>
    </w:lvl>
    <w:lvl w:ilvl="3">
      <w:start w:val="1"/>
      <w:numFmt w:val="decimal"/>
      <w:pStyle w:val="Nagwek41"/>
      <w:lvlText w:val="%1.%2.%3.%4. "/>
      <w:lvlJc w:val="left"/>
    </w:lvl>
    <w:lvl w:ilvl="4">
      <w:start w:val="1"/>
      <w:numFmt w:val="decimal"/>
      <w:pStyle w:val="Nagwek51"/>
      <w:lvlText w:val="%1.%2.%3.%4.%5. "/>
      <w:lvlJc w:val="left"/>
    </w:lvl>
    <w:lvl w:ilvl="5">
      <w:start w:val="1"/>
      <w:numFmt w:val="decimal"/>
      <w:pStyle w:val="Nagwek61"/>
      <w:lvlText w:val="%1.%2.%3.%4.%5.%6. "/>
      <w:lvlJc w:val="left"/>
    </w:lvl>
    <w:lvl w:ilvl="6">
      <w:start w:val="1"/>
      <w:numFmt w:val="decimal"/>
      <w:pStyle w:val="Nagwek71"/>
      <w:lvlText w:val="%1.%2.%3.%4.%5.%6.%7. "/>
      <w:lvlJc w:val="left"/>
    </w:lvl>
    <w:lvl w:ilvl="7">
      <w:start w:val="1"/>
      <w:numFmt w:val="decimal"/>
      <w:pStyle w:val="Nagwek81"/>
      <w:lvlText w:val="%1.%2.%3.%4.%5.%6.%7.%8. "/>
      <w:lvlJc w:val="left"/>
    </w:lvl>
    <w:lvl w:ilvl="8">
      <w:start w:val="1"/>
      <w:numFmt w:val="decimal"/>
      <w:pStyle w:val="Nagwek91"/>
      <w:lvlText w:val="%1.%2.%3.%4.%5.%6.%7.%8.%9. "/>
      <w:lvlJc w:val="left"/>
    </w:lvl>
  </w:abstractNum>
  <w:abstractNum w:abstractNumId="6" w15:restartNumberingAfterBreak="0">
    <w:nsid w:val="0F641A0F"/>
    <w:multiLevelType w:val="hybridMultilevel"/>
    <w:tmpl w:val="47AAD704"/>
    <w:lvl w:ilvl="0" w:tplc="335A873C">
      <w:start w:val="1"/>
      <w:numFmt w:val="decimal"/>
      <w:lvlText w:val="%1."/>
      <w:lvlJc w:val="left"/>
      <w:pPr>
        <w:ind w:left="1287"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0163D"/>
    <w:multiLevelType w:val="multilevel"/>
    <w:tmpl w:val="B3DEE894"/>
    <w:lvl w:ilvl="0">
      <w:start w:val="1"/>
      <w:numFmt w:val="decimal"/>
      <w:lvlText w:val="%1."/>
      <w:lvlJc w:val="left"/>
      <w:pPr>
        <w:ind w:left="357" w:hanging="357"/>
      </w:pPr>
      <w:rPr>
        <w:rFonts w:hint="default"/>
      </w:rPr>
    </w:lvl>
    <w:lvl w:ilvl="1">
      <w:start w:val="1"/>
      <w:numFmt w:val="lowerLetter"/>
      <w:lvlText w:val="%2."/>
      <w:lvlJc w:val="left"/>
      <w:pPr>
        <w:ind w:left="357" w:hanging="357"/>
      </w:pPr>
      <w:rPr>
        <w:rFonts w:hint="default"/>
        <w:b/>
        <w:bCs/>
      </w:rPr>
    </w:lvl>
    <w:lvl w:ilvl="2">
      <w:start w:val="1"/>
      <w:numFmt w:val="decimal"/>
      <w:lvlText w:val="%1.%2.%3."/>
      <w:lvlJc w:val="left"/>
      <w:pPr>
        <w:ind w:left="964" w:hanging="964"/>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8" w15:restartNumberingAfterBreak="0">
    <w:nsid w:val="13E86288"/>
    <w:multiLevelType w:val="hybridMultilevel"/>
    <w:tmpl w:val="38CEA7F8"/>
    <w:lvl w:ilvl="0" w:tplc="A1D290F8">
      <w:start w:val="1"/>
      <w:numFmt w:val="decimal"/>
      <w:lvlText w:val="%1."/>
      <w:lvlJc w:val="left"/>
      <w:pPr>
        <w:ind w:left="720" w:hanging="360"/>
      </w:pPr>
      <w:rPr>
        <w:rFonts w:cs="Times New Roman" w:hint="default"/>
        <w:b/>
      </w:rPr>
    </w:lvl>
    <w:lvl w:ilvl="1" w:tplc="3DCC15F4">
      <w:start w:val="1"/>
      <w:numFmt w:val="lowerLetter"/>
      <w:lvlText w:val="%2."/>
      <w:lvlJc w:val="left"/>
      <w:pPr>
        <w:ind w:left="1440" w:hanging="360"/>
      </w:pPr>
      <w:rPr>
        <w:b/>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4D6215"/>
    <w:multiLevelType w:val="multilevel"/>
    <w:tmpl w:val="0E38E8B2"/>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143A35"/>
    <w:multiLevelType w:val="multilevel"/>
    <w:tmpl w:val="FBE40E10"/>
    <w:lvl w:ilvl="0">
      <w:start w:val="1"/>
      <w:numFmt w:val="lowerLetter"/>
      <w:lvlText w:val="%1."/>
      <w:lvlJc w:val="left"/>
      <w:pPr>
        <w:ind w:left="7164"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0D2AB3"/>
    <w:multiLevelType w:val="hybridMultilevel"/>
    <w:tmpl w:val="AD02B9F6"/>
    <w:lvl w:ilvl="0" w:tplc="95844E02">
      <w:start w:val="1"/>
      <w:numFmt w:val="decimal"/>
      <w:lvlText w:val="%1."/>
      <w:lvlJc w:val="left"/>
      <w:pPr>
        <w:ind w:left="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BE80B2E">
      <w:start w:val="1"/>
      <w:numFmt w:val="lowerLetter"/>
      <w:lvlText w:val="%2)"/>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4CFE30">
      <w:start w:val="1"/>
      <w:numFmt w:val="lowerRoman"/>
      <w:lvlText w:val="%3"/>
      <w:lvlJc w:val="left"/>
      <w:pPr>
        <w:ind w:left="1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7C63C8">
      <w:start w:val="1"/>
      <w:numFmt w:val="decimal"/>
      <w:lvlText w:val="%4"/>
      <w:lvlJc w:val="left"/>
      <w:pPr>
        <w:ind w:left="2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0C10E2">
      <w:start w:val="1"/>
      <w:numFmt w:val="lowerLetter"/>
      <w:lvlText w:val="%5"/>
      <w:lvlJc w:val="left"/>
      <w:pPr>
        <w:ind w:left="2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BA3E28">
      <w:start w:val="1"/>
      <w:numFmt w:val="lowerRoman"/>
      <w:lvlText w:val="%6"/>
      <w:lvlJc w:val="left"/>
      <w:pPr>
        <w:ind w:left="3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446FB8">
      <w:start w:val="1"/>
      <w:numFmt w:val="decimal"/>
      <w:lvlText w:val="%7"/>
      <w:lvlJc w:val="left"/>
      <w:pPr>
        <w:ind w:left="4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C0CCE2">
      <w:start w:val="1"/>
      <w:numFmt w:val="lowerLetter"/>
      <w:lvlText w:val="%8"/>
      <w:lvlJc w:val="left"/>
      <w:pPr>
        <w:ind w:left="5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B6E6EA">
      <w:start w:val="1"/>
      <w:numFmt w:val="lowerRoman"/>
      <w:lvlText w:val="%9"/>
      <w:lvlJc w:val="left"/>
      <w:pPr>
        <w:ind w:left="5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C96D49"/>
    <w:multiLevelType w:val="hybridMultilevel"/>
    <w:tmpl w:val="D3D2B5DE"/>
    <w:lvl w:ilvl="0" w:tplc="CB0E4FCE">
      <w:start w:val="1"/>
      <w:numFmt w:val="decimal"/>
      <w:lvlText w:val="%1."/>
      <w:lvlJc w:val="left"/>
      <w:pPr>
        <w:tabs>
          <w:tab w:val="num" w:pos="1005"/>
        </w:tabs>
        <w:ind w:left="1005" w:hanging="645"/>
      </w:pPr>
      <w:rPr>
        <w:b w:val="0"/>
        <w:sz w:val="24"/>
        <w:szCs w:val="24"/>
      </w:rPr>
    </w:lvl>
    <w:lvl w:ilvl="1" w:tplc="04150019">
      <w:start w:val="1"/>
      <w:numFmt w:val="lowerLetter"/>
      <w:lvlText w:val="%2."/>
      <w:lvlJc w:val="left"/>
      <w:pPr>
        <w:tabs>
          <w:tab w:val="num" w:pos="1234"/>
        </w:tabs>
        <w:ind w:left="1234" w:hanging="360"/>
      </w:pPr>
    </w:lvl>
    <w:lvl w:ilvl="2" w:tplc="0415001B">
      <w:start w:val="1"/>
      <w:numFmt w:val="lowerRoman"/>
      <w:lvlText w:val="%3."/>
      <w:lvlJc w:val="right"/>
      <w:pPr>
        <w:tabs>
          <w:tab w:val="num" w:pos="1954"/>
        </w:tabs>
        <w:ind w:left="1954" w:hanging="180"/>
      </w:pPr>
    </w:lvl>
    <w:lvl w:ilvl="3" w:tplc="0415000F">
      <w:start w:val="1"/>
      <w:numFmt w:val="decimal"/>
      <w:lvlText w:val="%4."/>
      <w:lvlJc w:val="left"/>
      <w:pPr>
        <w:tabs>
          <w:tab w:val="num" w:pos="2674"/>
        </w:tabs>
        <w:ind w:left="2674" w:hanging="360"/>
      </w:pPr>
    </w:lvl>
    <w:lvl w:ilvl="4" w:tplc="04150019">
      <w:start w:val="1"/>
      <w:numFmt w:val="lowerLetter"/>
      <w:lvlText w:val="%5."/>
      <w:lvlJc w:val="left"/>
      <w:pPr>
        <w:tabs>
          <w:tab w:val="num" w:pos="3394"/>
        </w:tabs>
        <w:ind w:left="3394" w:hanging="360"/>
      </w:pPr>
    </w:lvl>
    <w:lvl w:ilvl="5" w:tplc="0415001B">
      <w:start w:val="1"/>
      <w:numFmt w:val="lowerRoman"/>
      <w:lvlText w:val="%6."/>
      <w:lvlJc w:val="right"/>
      <w:pPr>
        <w:tabs>
          <w:tab w:val="num" w:pos="4114"/>
        </w:tabs>
        <w:ind w:left="4114" w:hanging="180"/>
      </w:pPr>
    </w:lvl>
    <w:lvl w:ilvl="6" w:tplc="0415000F">
      <w:start w:val="1"/>
      <w:numFmt w:val="decimal"/>
      <w:lvlText w:val="%7."/>
      <w:lvlJc w:val="left"/>
      <w:pPr>
        <w:tabs>
          <w:tab w:val="num" w:pos="4834"/>
        </w:tabs>
        <w:ind w:left="4834" w:hanging="360"/>
      </w:pPr>
    </w:lvl>
    <w:lvl w:ilvl="7" w:tplc="04150019">
      <w:start w:val="1"/>
      <w:numFmt w:val="lowerLetter"/>
      <w:lvlText w:val="%8."/>
      <w:lvlJc w:val="left"/>
      <w:pPr>
        <w:tabs>
          <w:tab w:val="num" w:pos="5554"/>
        </w:tabs>
        <w:ind w:left="5554" w:hanging="360"/>
      </w:pPr>
    </w:lvl>
    <w:lvl w:ilvl="8" w:tplc="0415001B">
      <w:start w:val="1"/>
      <w:numFmt w:val="lowerRoman"/>
      <w:lvlText w:val="%9."/>
      <w:lvlJc w:val="right"/>
      <w:pPr>
        <w:tabs>
          <w:tab w:val="num" w:pos="6274"/>
        </w:tabs>
        <w:ind w:left="6274" w:hanging="180"/>
      </w:pPr>
    </w:lvl>
  </w:abstractNum>
  <w:abstractNum w:abstractNumId="13" w15:restartNumberingAfterBreak="0">
    <w:nsid w:val="35425EF4"/>
    <w:multiLevelType w:val="multilevel"/>
    <w:tmpl w:val="0C00B30C"/>
    <w:lvl w:ilvl="0">
      <w:start w:val="1"/>
      <w:numFmt w:val="bullet"/>
      <w:suff w:val="nothing"/>
      <w:lvlText w:val=""/>
      <w:lvlJc w:val="left"/>
      <w:pPr>
        <w:ind w:left="707" w:firstLine="0"/>
      </w:pPr>
      <w:rPr>
        <w:rFonts w:ascii="Symbol" w:hAnsi="Symbol" w:cs="OpenSymbol" w:hint="default"/>
        <w:b w:val="0"/>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 w15:restartNumberingAfterBreak="0">
    <w:nsid w:val="383F792A"/>
    <w:multiLevelType w:val="hybridMultilevel"/>
    <w:tmpl w:val="208E48A4"/>
    <w:lvl w:ilvl="0" w:tplc="F6FCBE82">
      <w:start w:val="1"/>
      <w:numFmt w:val="decimal"/>
      <w:lvlText w:val="%1)"/>
      <w:lvlJc w:val="left"/>
      <w:pPr>
        <w:ind w:left="2245" w:hanging="360"/>
      </w:pPr>
      <w:rPr>
        <w:b/>
        <w:bCs/>
        <w:color w:val="auto"/>
      </w:rPr>
    </w:lvl>
    <w:lvl w:ilvl="1" w:tplc="C1D8068C">
      <w:start w:val="1"/>
      <w:numFmt w:val="lowerLetter"/>
      <w:lvlText w:val="%2."/>
      <w:lvlJc w:val="left"/>
      <w:pPr>
        <w:ind w:left="2965" w:hanging="360"/>
      </w:pPr>
      <w:rPr>
        <w:rFonts w:ascii="Arial" w:eastAsia="Calibri" w:hAnsi="Arial" w:cs="Arial"/>
        <w:b/>
        <w:bCs/>
      </w:rPr>
    </w:lvl>
    <w:lvl w:ilvl="2" w:tplc="8CB0C1D0">
      <w:start w:val="1"/>
      <w:numFmt w:val="decimal"/>
      <w:lvlText w:val="%3."/>
      <w:lvlJc w:val="left"/>
      <w:pPr>
        <w:ind w:left="3865" w:hanging="360"/>
      </w:pPr>
      <w:rPr>
        <w:rFonts w:hint="default"/>
        <w:b/>
      </w:rPr>
    </w:lvl>
    <w:lvl w:ilvl="3" w:tplc="04150011">
      <w:start w:val="1"/>
      <w:numFmt w:val="decimal"/>
      <w:lvlText w:val="%4)"/>
      <w:lvlJc w:val="left"/>
      <w:pPr>
        <w:ind w:left="360" w:hanging="360"/>
      </w:pPr>
      <w:rPr>
        <w:rFonts w:hint="default"/>
      </w:rPr>
    </w:lvl>
    <w:lvl w:ilvl="4" w:tplc="04150019">
      <w:start w:val="1"/>
      <w:numFmt w:val="lowerLetter"/>
      <w:lvlText w:val="%5."/>
      <w:lvlJc w:val="left"/>
      <w:pPr>
        <w:ind w:left="5125" w:hanging="360"/>
      </w:pPr>
    </w:lvl>
    <w:lvl w:ilvl="5" w:tplc="05C25864">
      <w:start w:val="1"/>
      <w:numFmt w:val="bullet"/>
      <w:lvlText w:val=""/>
      <w:lvlJc w:val="left"/>
      <w:pPr>
        <w:ind w:left="5845" w:hanging="180"/>
      </w:pPr>
      <w:rPr>
        <w:rFonts w:ascii="Symbol" w:hAnsi="Symbol" w:hint="default"/>
      </w:rPr>
    </w:lvl>
    <w:lvl w:ilvl="6" w:tplc="04150001">
      <w:start w:val="1"/>
      <w:numFmt w:val="bullet"/>
      <w:lvlText w:val=""/>
      <w:lvlJc w:val="left"/>
      <w:pPr>
        <w:ind w:left="6565" w:hanging="360"/>
      </w:pPr>
      <w:rPr>
        <w:rFonts w:ascii="Symbol" w:hAnsi="Symbol" w:hint="default"/>
      </w:rPr>
    </w:lvl>
    <w:lvl w:ilvl="7" w:tplc="04150019" w:tentative="1">
      <w:start w:val="1"/>
      <w:numFmt w:val="lowerLetter"/>
      <w:lvlText w:val="%8."/>
      <w:lvlJc w:val="left"/>
      <w:pPr>
        <w:ind w:left="7285" w:hanging="360"/>
      </w:pPr>
    </w:lvl>
    <w:lvl w:ilvl="8" w:tplc="0415001B" w:tentative="1">
      <w:start w:val="1"/>
      <w:numFmt w:val="lowerRoman"/>
      <w:lvlText w:val="%9."/>
      <w:lvlJc w:val="right"/>
      <w:pPr>
        <w:ind w:left="8005" w:hanging="180"/>
      </w:pPr>
    </w:lvl>
  </w:abstractNum>
  <w:abstractNum w:abstractNumId="15" w15:restartNumberingAfterBreak="0">
    <w:nsid w:val="3AE17B5C"/>
    <w:multiLevelType w:val="hybridMultilevel"/>
    <w:tmpl w:val="208E48A4"/>
    <w:lvl w:ilvl="0" w:tplc="F6FCBE82">
      <w:start w:val="1"/>
      <w:numFmt w:val="decimal"/>
      <w:lvlText w:val="%1)"/>
      <w:lvlJc w:val="left"/>
      <w:pPr>
        <w:ind w:left="2344" w:hanging="360"/>
      </w:pPr>
      <w:rPr>
        <w:b/>
        <w:bCs/>
        <w:color w:val="auto"/>
      </w:rPr>
    </w:lvl>
    <w:lvl w:ilvl="1" w:tplc="C1D8068C">
      <w:start w:val="1"/>
      <w:numFmt w:val="lowerLetter"/>
      <w:lvlText w:val="%2."/>
      <w:lvlJc w:val="left"/>
      <w:pPr>
        <w:ind w:left="2965" w:hanging="360"/>
      </w:pPr>
      <w:rPr>
        <w:rFonts w:ascii="Arial" w:eastAsia="Calibri" w:hAnsi="Arial" w:cs="Arial"/>
        <w:b/>
        <w:bCs/>
      </w:rPr>
    </w:lvl>
    <w:lvl w:ilvl="2" w:tplc="8CB0C1D0">
      <w:start w:val="1"/>
      <w:numFmt w:val="decimal"/>
      <w:lvlText w:val="%3."/>
      <w:lvlJc w:val="left"/>
      <w:pPr>
        <w:ind w:left="3865" w:hanging="360"/>
      </w:pPr>
      <w:rPr>
        <w:rFonts w:hint="default"/>
        <w:b/>
      </w:rPr>
    </w:lvl>
    <w:lvl w:ilvl="3" w:tplc="04150011">
      <w:start w:val="1"/>
      <w:numFmt w:val="decimal"/>
      <w:lvlText w:val="%4)"/>
      <w:lvlJc w:val="left"/>
      <w:pPr>
        <w:ind w:left="360" w:hanging="360"/>
      </w:pPr>
      <w:rPr>
        <w:rFonts w:hint="default"/>
      </w:rPr>
    </w:lvl>
    <w:lvl w:ilvl="4" w:tplc="04150019">
      <w:start w:val="1"/>
      <w:numFmt w:val="lowerLetter"/>
      <w:lvlText w:val="%5."/>
      <w:lvlJc w:val="left"/>
      <w:pPr>
        <w:ind w:left="5125" w:hanging="360"/>
      </w:pPr>
    </w:lvl>
    <w:lvl w:ilvl="5" w:tplc="05C25864">
      <w:start w:val="1"/>
      <w:numFmt w:val="bullet"/>
      <w:lvlText w:val=""/>
      <w:lvlJc w:val="left"/>
      <w:pPr>
        <w:ind w:left="5845" w:hanging="180"/>
      </w:pPr>
      <w:rPr>
        <w:rFonts w:ascii="Symbol" w:hAnsi="Symbol" w:hint="default"/>
      </w:rPr>
    </w:lvl>
    <w:lvl w:ilvl="6" w:tplc="04150001">
      <w:start w:val="1"/>
      <w:numFmt w:val="bullet"/>
      <w:lvlText w:val=""/>
      <w:lvlJc w:val="left"/>
      <w:pPr>
        <w:ind w:left="6565" w:hanging="360"/>
      </w:pPr>
      <w:rPr>
        <w:rFonts w:ascii="Symbol" w:hAnsi="Symbol" w:hint="default"/>
      </w:rPr>
    </w:lvl>
    <w:lvl w:ilvl="7" w:tplc="04150019" w:tentative="1">
      <w:start w:val="1"/>
      <w:numFmt w:val="lowerLetter"/>
      <w:lvlText w:val="%8."/>
      <w:lvlJc w:val="left"/>
      <w:pPr>
        <w:ind w:left="7285" w:hanging="360"/>
      </w:pPr>
    </w:lvl>
    <w:lvl w:ilvl="8" w:tplc="0415001B" w:tentative="1">
      <w:start w:val="1"/>
      <w:numFmt w:val="lowerRoman"/>
      <w:lvlText w:val="%9."/>
      <w:lvlJc w:val="right"/>
      <w:pPr>
        <w:ind w:left="8005" w:hanging="180"/>
      </w:pPr>
    </w:lvl>
  </w:abstractNum>
  <w:abstractNum w:abstractNumId="16" w15:restartNumberingAfterBreak="0">
    <w:nsid w:val="3DC866BF"/>
    <w:multiLevelType w:val="hybridMultilevel"/>
    <w:tmpl w:val="3F122388"/>
    <w:lvl w:ilvl="0" w:tplc="96B29D7E">
      <w:start w:val="1"/>
      <w:numFmt w:val="decimal"/>
      <w:lvlText w:val="%1."/>
      <w:lvlJc w:val="left"/>
      <w:pPr>
        <w:ind w:left="360" w:hanging="360"/>
      </w:pPr>
      <w:rPr>
        <w:rFonts w:ascii="Arial" w:eastAsia="Calibri" w:hAnsi="Arial" w:cs="Arial"/>
        <w:b/>
        <w:bCs/>
      </w:rPr>
    </w:lvl>
    <w:lvl w:ilvl="1" w:tplc="04150019">
      <w:start w:val="1"/>
      <w:numFmt w:val="lowerLetter"/>
      <w:lvlText w:val="%2."/>
      <w:lvlJc w:val="left"/>
      <w:pPr>
        <w:ind w:left="2003" w:hanging="360"/>
      </w:pPr>
    </w:lvl>
    <w:lvl w:ilvl="2" w:tplc="0415001B" w:tentative="1">
      <w:start w:val="1"/>
      <w:numFmt w:val="lowerRoman"/>
      <w:lvlText w:val="%3."/>
      <w:lvlJc w:val="right"/>
      <w:pPr>
        <w:ind w:left="2723" w:hanging="180"/>
      </w:pPr>
    </w:lvl>
    <w:lvl w:ilvl="3" w:tplc="0415000F" w:tentative="1">
      <w:start w:val="1"/>
      <w:numFmt w:val="decimal"/>
      <w:lvlText w:val="%4."/>
      <w:lvlJc w:val="left"/>
      <w:pPr>
        <w:ind w:left="3443" w:hanging="360"/>
      </w:pPr>
    </w:lvl>
    <w:lvl w:ilvl="4" w:tplc="04150019" w:tentative="1">
      <w:start w:val="1"/>
      <w:numFmt w:val="lowerLetter"/>
      <w:lvlText w:val="%5."/>
      <w:lvlJc w:val="left"/>
      <w:pPr>
        <w:ind w:left="4163" w:hanging="360"/>
      </w:pPr>
    </w:lvl>
    <w:lvl w:ilvl="5" w:tplc="0415001B" w:tentative="1">
      <w:start w:val="1"/>
      <w:numFmt w:val="lowerRoman"/>
      <w:lvlText w:val="%6."/>
      <w:lvlJc w:val="right"/>
      <w:pPr>
        <w:ind w:left="4883" w:hanging="180"/>
      </w:pPr>
    </w:lvl>
    <w:lvl w:ilvl="6" w:tplc="0415000F" w:tentative="1">
      <w:start w:val="1"/>
      <w:numFmt w:val="decimal"/>
      <w:lvlText w:val="%7."/>
      <w:lvlJc w:val="left"/>
      <w:pPr>
        <w:ind w:left="5603" w:hanging="360"/>
      </w:pPr>
    </w:lvl>
    <w:lvl w:ilvl="7" w:tplc="04150019" w:tentative="1">
      <w:start w:val="1"/>
      <w:numFmt w:val="lowerLetter"/>
      <w:lvlText w:val="%8."/>
      <w:lvlJc w:val="left"/>
      <w:pPr>
        <w:ind w:left="6323" w:hanging="360"/>
      </w:pPr>
    </w:lvl>
    <w:lvl w:ilvl="8" w:tplc="0415001B" w:tentative="1">
      <w:start w:val="1"/>
      <w:numFmt w:val="lowerRoman"/>
      <w:lvlText w:val="%9."/>
      <w:lvlJc w:val="right"/>
      <w:pPr>
        <w:ind w:left="7043" w:hanging="180"/>
      </w:pPr>
    </w:lvl>
  </w:abstractNum>
  <w:abstractNum w:abstractNumId="17" w15:restartNumberingAfterBreak="0">
    <w:nsid w:val="40C03CF4"/>
    <w:multiLevelType w:val="hybridMultilevel"/>
    <w:tmpl w:val="EADEE77E"/>
    <w:lvl w:ilvl="0" w:tplc="0415000F">
      <w:start w:val="1"/>
      <w:numFmt w:val="decimal"/>
      <w:lvlText w:val="%1."/>
      <w:lvlJc w:val="left"/>
      <w:pPr>
        <w:ind w:left="720" w:hanging="360"/>
      </w:pPr>
    </w:lvl>
    <w:lvl w:ilvl="1" w:tplc="89260B1E">
      <w:start w:val="1"/>
      <w:numFmt w:val="lowerLetter"/>
      <w:lvlText w:val="%2."/>
      <w:lvlJc w:val="left"/>
      <w:pPr>
        <w:ind w:left="1440" w:hanging="360"/>
      </w:pPr>
      <w:rPr>
        <w:b/>
        <w:bCs/>
      </w:rPr>
    </w:lvl>
    <w:lvl w:ilvl="2" w:tplc="04150017">
      <w:start w:val="1"/>
      <w:numFmt w:val="lowerLetter"/>
      <w:lvlText w:val="%3)"/>
      <w:lvlJc w:val="left"/>
      <w:pPr>
        <w:ind w:left="2160" w:hanging="180"/>
      </w:pPr>
    </w:lvl>
    <w:lvl w:ilvl="3" w:tplc="742AFFB8">
      <w:start w:val="4"/>
      <w:numFmt w:val="lowerLetter"/>
      <w:lvlText w:val="%4.)"/>
      <w:lvlJc w:val="left"/>
      <w:pPr>
        <w:ind w:left="786" w:hanging="360"/>
      </w:pPr>
      <w:rPr>
        <w:rFonts w:hint="default"/>
      </w:rPr>
    </w:lvl>
    <w:lvl w:ilvl="4" w:tplc="C86670FC">
      <w:start w:val="1"/>
      <w:numFmt w:val="decimal"/>
      <w:lvlText w:val="%5"/>
      <w:lvlJc w:val="left"/>
      <w:pPr>
        <w:ind w:left="3600" w:hanging="360"/>
      </w:pPr>
      <w:rPr>
        <w:rFonts w:hint="default"/>
      </w:rPr>
    </w:lvl>
    <w:lvl w:ilvl="5" w:tplc="714AB856">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6E1D33"/>
    <w:multiLevelType w:val="hybridMultilevel"/>
    <w:tmpl w:val="622E0758"/>
    <w:lvl w:ilvl="0" w:tplc="E12CCF7A">
      <w:start w:val="1"/>
      <w:numFmt w:val="upperRoman"/>
      <w:lvlText w:val="%1."/>
      <w:lvlJc w:val="left"/>
      <w:pPr>
        <w:ind w:left="1288" w:hanging="720"/>
      </w:pPr>
      <w:rPr>
        <w:rFonts w:hint="default"/>
        <w:b/>
        <w:bCs/>
      </w:rPr>
    </w:lvl>
    <w:lvl w:ilvl="1" w:tplc="6F3A96EE">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8C7747"/>
    <w:multiLevelType w:val="hybridMultilevel"/>
    <w:tmpl w:val="BFEC53E0"/>
    <w:lvl w:ilvl="0" w:tplc="0B0AEBBC">
      <w:start w:val="1"/>
      <w:numFmt w:val="lowerLetter"/>
      <w:lvlText w:val="%1."/>
      <w:lvlJc w:val="left"/>
      <w:pPr>
        <w:ind w:left="1854" w:hanging="360"/>
      </w:pPr>
      <w:rPr>
        <w:rFonts w:ascii="Arial" w:eastAsia="Calibri" w:hAnsi="Arial" w:cs="Arial"/>
        <w:b/>
        <w:bCs/>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4B9D0A4B"/>
    <w:multiLevelType w:val="hybridMultilevel"/>
    <w:tmpl w:val="86248946"/>
    <w:lvl w:ilvl="0" w:tplc="CC405F74">
      <w:start w:val="1"/>
      <w:numFmt w:val="decimal"/>
      <w:lvlText w:val="%1."/>
      <w:lvlJc w:val="left"/>
      <w:pPr>
        <w:ind w:left="720" w:hanging="360"/>
      </w:pPr>
      <w:rPr>
        <w:b/>
        <w:bCs/>
      </w:rPr>
    </w:lvl>
    <w:lvl w:ilvl="1" w:tplc="DD520E50">
      <w:start w:val="1"/>
      <w:numFmt w:val="lowerLetter"/>
      <w:lvlText w:val="%2."/>
      <w:lvlJc w:val="left"/>
      <w:pPr>
        <w:ind w:left="1440" w:hanging="360"/>
      </w:pPr>
      <w:rPr>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562D07"/>
    <w:multiLevelType w:val="hybridMultilevel"/>
    <w:tmpl w:val="F3E8B000"/>
    <w:lvl w:ilvl="0" w:tplc="5B262144">
      <w:start w:val="1"/>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612C42"/>
    <w:multiLevelType w:val="hybridMultilevel"/>
    <w:tmpl w:val="E0E67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1231B3"/>
    <w:multiLevelType w:val="hybridMultilevel"/>
    <w:tmpl w:val="4B489AC4"/>
    <w:lvl w:ilvl="0" w:tplc="0AA6CCA2">
      <w:start w:val="11"/>
      <w:numFmt w:val="upperRoman"/>
      <w:lvlText w:val="%1."/>
      <w:lvlJc w:val="right"/>
      <w:pPr>
        <w:ind w:left="1287"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CE0265"/>
    <w:multiLevelType w:val="hybridMultilevel"/>
    <w:tmpl w:val="38C2F6C8"/>
    <w:lvl w:ilvl="0" w:tplc="0415000F">
      <w:start w:val="1"/>
      <w:numFmt w:val="decimal"/>
      <w:lvlText w:val="%1."/>
      <w:lvlJc w:val="left"/>
      <w:pPr>
        <w:ind w:left="1287"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8364EE8">
      <w:start w:val="1"/>
      <w:numFmt w:val="lowerLetter"/>
      <w:lvlText w:val="%5."/>
      <w:lvlJc w:val="left"/>
      <w:pPr>
        <w:ind w:left="3600" w:hanging="360"/>
      </w:pPr>
      <w:rPr>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8E3300"/>
    <w:multiLevelType w:val="hybridMultilevel"/>
    <w:tmpl w:val="BEA8CA96"/>
    <w:lvl w:ilvl="0" w:tplc="64546A28">
      <w:start w:val="1"/>
      <w:numFmt w:val="decimal"/>
      <w:lvlText w:val="%1."/>
      <w:lvlJc w:val="left"/>
      <w:pPr>
        <w:ind w:left="1287" w:hanging="360"/>
      </w:pPr>
      <w:rPr>
        <w:rFonts w:ascii="Arial" w:eastAsia="Calibri" w:hAnsi="Arial" w:cs="Arial" w:hint="default"/>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5E436D32"/>
    <w:multiLevelType w:val="multilevel"/>
    <w:tmpl w:val="2DE65D22"/>
    <w:lvl w:ilvl="0">
      <w:start w:val="1"/>
      <w:numFmt w:val="decimal"/>
      <w:lvlText w:val="%1."/>
      <w:lvlJc w:val="left"/>
      <w:pPr>
        <w:ind w:left="360" w:hanging="360"/>
      </w:pPr>
      <w:rPr>
        <w:b/>
        <w:bCs/>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EFE029F"/>
    <w:multiLevelType w:val="hybridMultilevel"/>
    <w:tmpl w:val="6C14BAC4"/>
    <w:lvl w:ilvl="0" w:tplc="DA64EB68">
      <w:start w:val="1"/>
      <w:numFmt w:val="decimal"/>
      <w:lvlText w:val="%1."/>
      <w:lvlJc w:val="left"/>
      <w:pPr>
        <w:ind w:left="2007" w:hanging="360"/>
      </w:pPr>
      <w:rPr>
        <w:rFonts w:cs="Times New Roman" w:hint="default"/>
        <w:b w:val="0"/>
        <w:bCs/>
      </w:rPr>
    </w:lvl>
    <w:lvl w:ilvl="1" w:tplc="04150019">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8" w15:restartNumberingAfterBreak="0">
    <w:nsid w:val="60F428DD"/>
    <w:multiLevelType w:val="hybridMultilevel"/>
    <w:tmpl w:val="4F8E5DD0"/>
    <w:lvl w:ilvl="0" w:tplc="04150001">
      <w:start w:val="1"/>
      <w:numFmt w:val="bullet"/>
      <w:lvlText w:val=""/>
      <w:lvlJc w:val="left"/>
      <w:pPr>
        <w:ind w:left="2245" w:hanging="360"/>
      </w:pPr>
      <w:rPr>
        <w:rFonts w:ascii="Symbol" w:hAnsi="Symbol" w:hint="default"/>
        <w:b/>
        <w:bCs/>
        <w:color w:val="auto"/>
      </w:rPr>
    </w:lvl>
    <w:lvl w:ilvl="1" w:tplc="C1D8068C">
      <w:start w:val="1"/>
      <w:numFmt w:val="lowerLetter"/>
      <w:lvlText w:val="%2."/>
      <w:lvlJc w:val="left"/>
      <w:pPr>
        <w:ind w:left="2965" w:hanging="360"/>
      </w:pPr>
      <w:rPr>
        <w:rFonts w:ascii="Arial" w:eastAsia="Calibri" w:hAnsi="Arial" w:cs="Arial"/>
        <w:b/>
        <w:bCs/>
      </w:rPr>
    </w:lvl>
    <w:lvl w:ilvl="2" w:tplc="04150001">
      <w:start w:val="1"/>
      <w:numFmt w:val="bullet"/>
      <w:lvlText w:val=""/>
      <w:lvlJc w:val="left"/>
      <w:pPr>
        <w:ind w:left="3865" w:hanging="360"/>
      </w:pPr>
      <w:rPr>
        <w:rFonts w:ascii="Symbol" w:hAnsi="Symbol" w:hint="default"/>
        <w:b/>
      </w:rPr>
    </w:lvl>
    <w:lvl w:ilvl="3" w:tplc="4300AD0E">
      <w:start w:val="1"/>
      <w:numFmt w:val="lowerLetter"/>
      <w:lvlText w:val="%4)"/>
      <w:lvlJc w:val="left"/>
      <w:pPr>
        <w:ind w:left="8581" w:hanging="360"/>
      </w:pPr>
      <w:rPr>
        <w:rFonts w:hint="default"/>
      </w:rPr>
    </w:lvl>
    <w:lvl w:ilvl="4" w:tplc="04150019">
      <w:start w:val="1"/>
      <w:numFmt w:val="lowerLetter"/>
      <w:lvlText w:val="%5."/>
      <w:lvlJc w:val="left"/>
      <w:pPr>
        <w:ind w:left="5125" w:hanging="360"/>
      </w:pPr>
    </w:lvl>
    <w:lvl w:ilvl="5" w:tplc="82BCE206">
      <w:start w:val="1"/>
      <w:numFmt w:val="decimal"/>
      <w:lvlText w:val="%6."/>
      <w:lvlJc w:val="left"/>
      <w:pPr>
        <w:ind w:left="6025" w:hanging="360"/>
      </w:pPr>
      <w:rPr>
        <w:rFonts w:hint="default"/>
        <w:color w:val="auto"/>
      </w:rPr>
    </w:lvl>
    <w:lvl w:ilvl="6" w:tplc="0415000F" w:tentative="1">
      <w:start w:val="1"/>
      <w:numFmt w:val="decimal"/>
      <w:lvlText w:val="%7."/>
      <w:lvlJc w:val="left"/>
      <w:pPr>
        <w:ind w:left="6565" w:hanging="360"/>
      </w:pPr>
    </w:lvl>
    <w:lvl w:ilvl="7" w:tplc="04150019" w:tentative="1">
      <w:start w:val="1"/>
      <w:numFmt w:val="lowerLetter"/>
      <w:lvlText w:val="%8."/>
      <w:lvlJc w:val="left"/>
      <w:pPr>
        <w:ind w:left="7285" w:hanging="360"/>
      </w:pPr>
    </w:lvl>
    <w:lvl w:ilvl="8" w:tplc="0415001B" w:tentative="1">
      <w:start w:val="1"/>
      <w:numFmt w:val="lowerRoman"/>
      <w:lvlText w:val="%9."/>
      <w:lvlJc w:val="right"/>
      <w:pPr>
        <w:ind w:left="8005" w:hanging="180"/>
      </w:pPr>
    </w:lvl>
  </w:abstractNum>
  <w:abstractNum w:abstractNumId="29" w15:restartNumberingAfterBreak="0">
    <w:nsid w:val="61095F99"/>
    <w:multiLevelType w:val="hybridMultilevel"/>
    <w:tmpl w:val="ACD86C98"/>
    <w:lvl w:ilvl="0" w:tplc="FFFFFFFF">
      <w:start w:val="1"/>
      <w:numFmt w:val="decimal"/>
      <w:lvlText w:val="%1."/>
      <w:lvlJc w:val="left"/>
      <w:pPr>
        <w:tabs>
          <w:tab w:val="num" w:pos="420"/>
        </w:tabs>
        <w:ind w:left="420" w:hanging="360"/>
      </w:pPr>
      <w:rPr>
        <w:rFonts w:cs="Times New Roman" w:hint="default"/>
        <w:b w:val="0"/>
        <w:color w:val="auto"/>
      </w:rPr>
    </w:lvl>
    <w:lvl w:ilvl="1" w:tplc="FFFFFFFF">
      <w:start w:val="1"/>
      <w:numFmt w:val="lowerLetter"/>
      <w:lvlText w:val="%2."/>
      <w:lvlJc w:val="left"/>
      <w:pPr>
        <w:tabs>
          <w:tab w:val="num" w:pos="1500"/>
        </w:tabs>
        <w:ind w:left="1500" w:hanging="360"/>
      </w:pPr>
      <w:rPr>
        <w:rFonts w:cs="Times New Roman"/>
      </w:rPr>
    </w:lvl>
    <w:lvl w:ilvl="2" w:tplc="FFFFFFFF">
      <w:start w:val="1"/>
      <w:numFmt w:val="lowerRoman"/>
      <w:lvlText w:val="%3."/>
      <w:lvlJc w:val="right"/>
      <w:pPr>
        <w:tabs>
          <w:tab w:val="num" w:pos="2220"/>
        </w:tabs>
        <w:ind w:left="2220" w:hanging="180"/>
      </w:pPr>
      <w:rPr>
        <w:rFonts w:cs="Times New Roman"/>
      </w:rPr>
    </w:lvl>
    <w:lvl w:ilvl="3" w:tplc="FFFFFFFF">
      <w:start w:val="1"/>
      <w:numFmt w:val="upperRoman"/>
      <w:pStyle w:val="Tyty2"/>
      <w:lvlText w:val="%4."/>
      <w:lvlJc w:val="left"/>
      <w:pPr>
        <w:tabs>
          <w:tab w:val="num" w:pos="3300"/>
        </w:tabs>
        <w:ind w:left="3300" w:hanging="720"/>
      </w:pPr>
      <w:rPr>
        <w:rFonts w:ascii="Arial" w:hAnsi="Arial" w:cs="Arial" w:hint="default"/>
        <w:b/>
        <w:sz w:val="22"/>
        <w:szCs w:val="22"/>
      </w:rPr>
    </w:lvl>
    <w:lvl w:ilvl="4" w:tplc="FFFFFFFF">
      <w:start w:val="1"/>
      <w:numFmt w:val="lowerLetter"/>
      <w:lvlText w:val="%5."/>
      <w:lvlJc w:val="left"/>
      <w:pPr>
        <w:tabs>
          <w:tab w:val="num" w:pos="3660"/>
        </w:tabs>
        <w:ind w:left="3660" w:hanging="360"/>
      </w:pPr>
      <w:rPr>
        <w:rFonts w:cs="Times New Roman"/>
      </w:rPr>
    </w:lvl>
    <w:lvl w:ilvl="5" w:tplc="FFFFFFFF">
      <w:start w:val="1"/>
      <w:numFmt w:val="lowerRoman"/>
      <w:lvlText w:val="%6."/>
      <w:lvlJc w:val="right"/>
      <w:pPr>
        <w:tabs>
          <w:tab w:val="num" w:pos="4380"/>
        </w:tabs>
        <w:ind w:left="4380" w:hanging="180"/>
      </w:pPr>
      <w:rPr>
        <w:rFonts w:cs="Times New Roman"/>
      </w:rPr>
    </w:lvl>
    <w:lvl w:ilvl="6" w:tplc="FFFFFFFF">
      <w:start w:val="1"/>
      <w:numFmt w:val="decimal"/>
      <w:lvlText w:val="%7."/>
      <w:lvlJc w:val="left"/>
      <w:pPr>
        <w:tabs>
          <w:tab w:val="num" w:pos="5100"/>
        </w:tabs>
        <w:ind w:left="5100" w:hanging="360"/>
      </w:pPr>
      <w:rPr>
        <w:rFonts w:cs="Times New Roman"/>
      </w:rPr>
    </w:lvl>
    <w:lvl w:ilvl="7" w:tplc="FFFFFFFF">
      <w:start w:val="1"/>
      <w:numFmt w:val="lowerLetter"/>
      <w:lvlText w:val="%8."/>
      <w:lvlJc w:val="left"/>
      <w:pPr>
        <w:tabs>
          <w:tab w:val="num" w:pos="5820"/>
        </w:tabs>
        <w:ind w:left="5820" w:hanging="360"/>
      </w:pPr>
      <w:rPr>
        <w:rFonts w:cs="Times New Roman"/>
      </w:rPr>
    </w:lvl>
    <w:lvl w:ilvl="8" w:tplc="FFFFFFFF">
      <w:start w:val="1"/>
      <w:numFmt w:val="lowerRoman"/>
      <w:lvlText w:val="%9."/>
      <w:lvlJc w:val="right"/>
      <w:pPr>
        <w:tabs>
          <w:tab w:val="num" w:pos="6540"/>
        </w:tabs>
        <w:ind w:left="6540" w:hanging="180"/>
      </w:pPr>
      <w:rPr>
        <w:rFonts w:cs="Times New Roman"/>
      </w:rPr>
    </w:lvl>
  </w:abstractNum>
  <w:abstractNum w:abstractNumId="30" w15:restartNumberingAfterBreak="0">
    <w:nsid w:val="62034631"/>
    <w:multiLevelType w:val="multilevel"/>
    <w:tmpl w:val="EB1C4E88"/>
    <w:lvl w:ilvl="0">
      <w:start w:val="1"/>
      <w:numFmt w:val="decimal"/>
      <w:lvlText w:val="%1."/>
      <w:lvlJc w:val="left"/>
      <w:pPr>
        <w:ind w:left="360" w:hanging="360"/>
      </w:pPr>
    </w:lvl>
    <w:lvl w:ilvl="1">
      <w:start w:val="1"/>
      <w:numFmt w:val="decimal"/>
      <w:lvlText w:val="%2)"/>
      <w:lvlJc w:val="left"/>
      <w:pPr>
        <w:ind w:left="792" w:hanging="432"/>
      </w:pPr>
      <w:rPr>
        <w:rFonts w:ascii="Arial" w:eastAsia="Calibri"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792A67"/>
    <w:multiLevelType w:val="hybridMultilevel"/>
    <w:tmpl w:val="9A6C891C"/>
    <w:lvl w:ilvl="0" w:tplc="86CCCF06">
      <w:start w:val="1"/>
      <w:numFmt w:val="lowerLetter"/>
      <w:lvlText w:val="%1."/>
      <w:lvlJc w:val="left"/>
      <w:pPr>
        <w:ind w:left="2245" w:hanging="360"/>
      </w:pPr>
      <w:rPr>
        <w:b/>
        <w:bCs/>
        <w:color w:val="auto"/>
      </w:rPr>
    </w:lvl>
    <w:lvl w:ilvl="1" w:tplc="C1D8068C">
      <w:start w:val="1"/>
      <w:numFmt w:val="lowerLetter"/>
      <w:lvlText w:val="%2."/>
      <w:lvlJc w:val="left"/>
      <w:pPr>
        <w:ind w:left="2965" w:hanging="360"/>
      </w:pPr>
      <w:rPr>
        <w:rFonts w:ascii="Arial" w:eastAsia="Calibri" w:hAnsi="Arial" w:cs="Arial"/>
        <w:b/>
        <w:bCs/>
      </w:rPr>
    </w:lvl>
    <w:lvl w:ilvl="2" w:tplc="B6B26098">
      <w:start w:val="1"/>
      <w:numFmt w:val="decimal"/>
      <w:lvlText w:val="%3."/>
      <w:lvlJc w:val="left"/>
      <w:pPr>
        <w:ind w:left="3865" w:hanging="360"/>
      </w:pPr>
      <w:rPr>
        <w:rFonts w:hint="default"/>
      </w:rPr>
    </w:lvl>
    <w:lvl w:ilvl="3" w:tplc="0415000F" w:tentative="1">
      <w:start w:val="1"/>
      <w:numFmt w:val="decimal"/>
      <w:lvlText w:val="%4."/>
      <w:lvlJc w:val="left"/>
      <w:pPr>
        <w:ind w:left="4405" w:hanging="360"/>
      </w:pPr>
    </w:lvl>
    <w:lvl w:ilvl="4" w:tplc="04150019" w:tentative="1">
      <w:start w:val="1"/>
      <w:numFmt w:val="lowerLetter"/>
      <w:lvlText w:val="%5."/>
      <w:lvlJc w:val="left"/>
      <w:pPr>
        <w:ind w:left="5125" w:hanging="360"/>
      </w:pPr>
    </w:lvl>
    <w:lvl w:ilvl="5" w:tplc="0415001B" w:tentative="1">
      <w:start w:val="1"/>
      <w:numFmt w:val="lowerRoman"/>
      <w:lvlText w:val="%6."/>
      <w:lvlJc w:val="right"/>
      <w:pPr>
        <w:ind w:left="5845" w:hanging="180"/>
      </w:pPr>
    </w:lvl>
    <w:lvl w:ilvl="6" w:tplc="0415000F" w:tentative="1">
      <w:start w:val="1"/>
      <w:numFmt w:val="decimal"/>
      <w:lvlText w:val="%7."/>
      <w:lvlJc w:val="left"/>
      <w:pPr>
        <w:ind w:left="6565" w:hanging="360"/>
      </w:pPr>
    </w:lvl>
    <w:lvl w:ilvl="7" w:tplc="04150019" w:tentative="1">
      <w:start w:val="1"/>
      <w:numFmt w:val="lowerLetter"/>
      <w:lvlText w:val="%8."/>
      <w:lvlJc w:val="left"/>
      <w:pPr>
        <w:ind w:left="7285" w:hanging="360"/>
      </w:pPr>
    </w:lvl>
    <w:lvl w:ilvl="8" w:tplc="0415001B" w:tentative="1">
      <w:start w:val="1"/>
      <w:numFmt w:val="lowerRoman"/>
      <w:lvlText w:val="%9."/>
      <w:lvlJc w:val="right"/>
      <w:pPr>
        <w:ind w:left="8005" w:hanging="180"/>
      </w:pPr>
    </w:lvl>
  </w:abstractNum>
  <w:abstractNum w:abstractNumId="32" w15:restartNumberingAfterBreak="0">
    <w:nsid w:val="688578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F14FCE"/>
    <w:multiLevelType w:val="hybridMultilevel"/>
    <w:tmpl w:val="606EB5F4"/>
    <w:lvl w:ilvl="0" w:tplc="0248C4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2036A7"/>
    <w:multiLevelType w:val="hybridMultilevel"/>
    <w:tmpl w:val="C652DA44"/>
    <w:lvl w:ilvl="0" w:tplc="1B948292">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7D0A3139"/>
    <w:multiLevelType w:val="hybridMultilevel"/>
    <w:tmpl w:val="37566650"/>
    <w:lvl w:ilvl="0" w:tplc="FCA293BC">
      <w:start w:val="1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8B711D"/>
    <w:multiLevelType w:val="hybridMultilevel"/>
    <w:tmpl w:val="35D22590"/>
    <w:lvl w:ilvl="0" w:tplc="80FA663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29"/>
  </w:num>
  <w:num w:numId="3">
    <w:abstractNumId w:val="20"/>
  </w:num>
  <w:num w:numId="4">
    <w:abstractNumId w:val="17"/>
  </w:num>
  <w:num w:numId="5">
    <w:abstractNumId w:val="18"/>
  </w:num>
  <w:num w:numId="6">
    <w:abstractNumId w:val="22"/>
  </w:num>
  <w:num w:numId="7">
    <w:abstractNumId w:val="21"/>
  </w:num>
  <w:num w:numId="8">
    <w:abstractNumId w:val="4"/>
  </w:num>
  <w:num w:numId="9">
    <w:abstractNumId w:val="19"/>
  </w:num>
  <w:num w:numId="10">
    <w:abstractNumId w:val="26"/>
  </w:num>
  <w:num w:numId="11">
    <w:abstractNumId w:val="16"/>
  </w:num>
  <w:num w:numId="12">
    <w:abstractNumId w:val="34"/>
  </w:num>
  <w:num w:numId="13">
    <w:abstractNumId w:val="23"/>
  </w:num>
  <w:num w:numId="14">
    <w:abstractNumId w:val="33"/>
  </w:num>
  <w:num w:numId="15">
    <w:abstractNumId w:val="35"/>
  </w:num>
  <w:num w:numId="16">
    <w:abstractNumId w:val="25"/>
  </w:num>
  <w:num w:numId="17">
    <w:abstractNumId w:val="31"/>
  </w:num>
  <w:num w:numId="18">
    <w:abstractNumId w:val="30"/>
  </w:num>
  <w:num w:numId="19">
    <w:abstractNumId w:val="32"/>
  </w:num>
  <w:num w:numId="20">
    <w:abstractNumId w:val="24"/>
  </w:num>
  <w:num w:numId="21">
    <w:abstractNumId w:val="10"/>
  </w:num>
  <w:num w:numId="22">
    <w:abstractNumId w:val="9"/>
  </w:num>
  <w:num w:numId="23">
    <w:abstractNumId w:val="6"/>
  </w:num>
  <w:num w:numId="24">
    <w:abstractNumId w:val="7"/>
  </w:num>
  <w:num w:numId="25">
    <w:abstractNumId w:val="27"/>
  </w:num>
  <w:num w:numId="26">
    <w:abstractNumId w:val="36"/>
  </w:num>
  <w:num w:numId="27">
    <w:abstractNumId w:val="15"/>
  </w:num>
  <w:num w:numId="28">
    <w:abstractNumId w:val="28"/>
  </w:num>
  <w:num w:numId="29">
    <w:abstractNumId w:val="5"/>
    <w:lvlOverride w:ilvl="0">
      <w:lvl w:ilvl="0">
        <w:start w:val="1"/>
        <w:numFmt w:val="decimal"/>
        <w:pStyle w:val="Nagwek11"/>
        <w:lvlText w:val="%1. "/>
        <w:lvlJc w:val="left"/>
      </w:lvl>
    </w:lvlOverride>
    <w:lvlOverride w:ilvl="1">
      <w:lvl w:ilvl="1">
        <w:start w:val="1"/>
        <w:numFmt w:val="decimal"/>
        <w:pStyle w:val="Nagwek21"/>
        <w:lvlText w:val="%1.%2. "/>
        <w:lvlJc w:val="left"/>
      </w:lvl>
    </w:lvlOverride>
    <w:lvlOverride w:ilvl="2">
      <w:lvl w:ilvl="2">
        <w:start w:val="1"/>
        <w:numFmt w:val="decimal"/>
        <w:pStyle w:val="Nagwek31"/>
        <w:lvlText w:val="%1.%2.%3. "/>
        <w:lvlJc w:val="left"/>
        <w:rPr>
          <w:rFonts w:ascii="Times New Roman" w:hAnsi="Times New Roman" w:cs="Times New Roman" w:hint="default"/>
          <w:b/>
        </w:rPr>
      </w:lvl>
    </w:lvlOverride>
    <w:lvlOverride w:ilvl="3">
      <w:lvl w:ilvl="3">
        <w:start w:val="1"/>
        <w:numFmt w:val="decimal"/>
        <w:pStyle w:val="Nagwek41"/>
        <w:lvlText w:val="%1.%2.%3.%4. "/>
        <w:lvlJc w:val="left"/>
      </w:lvl>
    </w:lvlOverride>
    <w:lvlOverride w:ilvl="4">
      <w:lvl w:ilvl="4">
        <w:start w:val="1"/>
        <w:numFmt w:val="decimal"/>
        <w:pStyle w:val="Nagwek51"/>
        <w:lvlText w:val="%1.%2.%3.%4.%5. "/>
        <w:lvlJc w:val="left"/>
      </w:lvl>
    </w:lvlOverride>
    <w:lvlOverride w:ilvl="5">
      <w:lvl w:ilvl="5">
        <w:start w:val="1"/>
        <w:numFmt w:val="decimal"/>
        <w:pStyle w:val="Nagwek61"/>
        <w:lvlText w:val="%1.%2.%3.%4.%5.%6. "/>
        <w:lvlJc w:val="left"/>
      </w:lvl>
    </w:lvlOverride>
    <w:lvlOverride w:ilvl="6">
      <w:lvl w:ilvl="6">
        <w:start w:val="1"/>
        <w:numFmt w:val="decimal"/>
        <w:pStyle w:val="Nagwek71"/>
        <w:lvlText w:val="%1.%2.%3.%4.%5.%6.%7. "/>
        <w:lvlJc w:val="left"/>
      </w:lvl>
    </w:lvlOverride>
    <w:lvlOverride w:ilvl="7">
      <w:lvl w:ilvl="7">
        <w:start w:val="1"/>
        <w:numFmt w:val="decimal"/>
        <w:pStyle w:val="Nagwek81"/>
        <w:lvlText w:val="%1.%2.%3.%4.%5.%6.%7.%8. "/>
        <w:lvlJc w:val="left"/>
      </w:lvl>
    </w:lvlOverride>
    <w:lvlOverride w:ilvl="8">
      <w:lvl w:ilvl="8">
        <w:start w:val="1"/>
        <w:numFmt w:val="decimal"/>
        <w:pStyle w:val="Nagwek91"/>
        <w:lvlText w:val="%1.%2.%3.%4.%5.%6.%7.%8.%9. "/>
        <w:lvlJc w:val="left"/>
      </w:lvl>
    </w:lvlOverride>
  </w:num>
  <w:num w:numId="30">
    <w:abstractNumId w:val="5"/>
  </w:num>
  <w:num w:numId="31">
    <w:abstractNumId w:val="13"/>
  </w:num>
  <w:num w:numId="32">
    <w:abstractNumId w:val="11"/>
  </w:num>
  <w:num w:numId="33">
    <w:abstractNumId w:val="8"/>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05B8"/>
    <w:rsid w:val="00002C6A"/>
    <w:rsid w:val="00005576"/>
    <w:rsid w:val="00005A32"/>
    <w:rsid w:val="00011295"/>
    <w:rsid w:val="00012514"/>
    <w:rsid w:val="00017B0E"/>
    <w:rsid w:val="00021EBC"/>
    <w:rsid w:val="0002450A"/>
    <w:rsid w:val="00026E99"/>
    <w:rsid w:val="00031AB5"/>
    <w:rsid w:val="00036544"/>
    <w:rsid w:val="00036641"/>
    <w:rsid w:val="00037B76"/>
    <w:rsid w:val="000501D3"/>
    <w:rsid w:val="00051FA6"/>
    <w:rsid w:val="00052D10"/>
    <w:rsid w:val="000534BC"/>
    <w:rsid w:val="000535BB"/>
    <w:rsid w:val="00053ACC"/>
    <w:rsid w:val="00053AD6"/>
    <w:rsid w:val="00055E0E"/>
    <w:rsid w:val="00055ED2"/>
    <w:rsid w:val="00056179"/>
    <w:rsid w:val="00057F82"/>
    <w:rsid w:val="00060B8C"/>
    <w:rsid w:val="00060F18"/>
    <w:rsid w:val="00061E0B"/>
    <w:rsid w:val="000626F3"/>
    <w:rsid w:val="00063907"/>
    <w:rsid w:val="000641BB"/>
    <w:rsid w:val="00065203"/>
    <w:rsid w:val="000656A3"/>
    <w:rsid w:val="00066604"/>
    <w:rsid w:val="000671A6"/>
    <w:rsid w:val="00067409"/>
    <w:rsid w:val="000674A1"/>
    <w:rsid w:val="00067ECF"/>
    <w:rsid w:val="00072218"/>
    <w:rsid w:val="0007392E"/>
    <w:rsid w:val="00074D96"/>
    <w:rsid w:val="00076C18"/>
    <w:rsid w:val="00077063"/>
    <w:rsid w:val="00083812"/>
    <w:rsid w:val="00083F24"/>
    <w:rsid w:val="00086A92"/>
    <w:rsid w:val="0009145C"/>
    <w:rsid w:val="000939E5"/>
    <w:rsid w:val="00093E5F"/>
    <w:rsid w:val="0009432D"/>
    <w:rsid w:val="00094D3D"/>
    <w:rsid w:val="00097763"/>
    <w:rsid w:val="0009778B"/>
    <w:rsid w:val="00097F80"/>
    <w:rsid w:val="000A205F"/>
    <w:rsid w:val="000A3756"/>
    <w:rsid w:val="000A61C9"/>
    <w:rsid w:val="000A6452"/>
    <w:rsid w:val="000B04DF"/>
    <w:rsid w:val="000C0D9D"/>
    <w:rsid w:val="000C1F15"/>
    <w:rsid w:val="000C2F92"/>
    <w:rsid w:val="000C480C"/>
    <w:rsid w:val="000C5A7A"/>
    <w:rsid w:val="000C5BDD"/>
    <w:rsid w:val="000C748B"/>
    <w:rsid w:val="000D0204"/>
    <w:rsid w:val="000D0B27"/>
    <w:rsid w:val="000D141F"/>
    <w:rsid w:val="000D2DFA"/>
    <w:rsid w:val="000D7502"/>
    <w:rsid w:val="000D7AAA"/>
    <w:rsid w:val="000E0D24"/>
    <w:rsid w:val="000E0F39"/>
    <w:rsid w:val="000E277C"/>
    <w:rsid w:val="000E491E"/>
    <w:rsid w:val="000E4E49"/>
    <w:rsid w:val="000E70C4"/>
    <w:rsid w:val="000F08E5"/>
    <w:rsid w:val="000F099C"/>
    <w:rsid w:val="000F33B4"/>
    <w:rsid w:val="000F5601"/>
    <w:rsid w:val="000F5ACB"/>
    <w:rsid w:val="000F5D2D"/>
    <w:rsid w:val="00101217"/>
    <w:rsid w:val="00101591"/>
    <w:rsid w:val="00101C29"/>
    <w:rsid w:val="0010525E"/>
    <w:rsid w:val="00111A3D"/>
    <w:rsid w:val="00112710"/>
    <w:rsid w:val="00115668"/>
    <w:rsid w:val="00115B64"/>
    <w:rsid w:val="001209C1"/>
    <w:rsid w:val="00120D18"/>
    <w:rsid w:val="00120F9C"/>
    <w:rsid w:val="00121E66"/>
    <w:rsid w:val="00123469"/>
    <w:rsid w:val="00123DDA"/>
    <w:rsid w:val="00124638"/>
    <w:rsid w:val="001262F1"/>
    <w:rsid w:val="0012696C"/>
    <w:rsid w:val="00127795"/>
    <w:rsid w:val="0013024C"/>
    <w:rsid w:val="001302B5"/>
    <w:rsid w:val="00131936"/>
    <w:rsid w:val="00131DDA"/>
    <w:rsid w:val="00134382"/>
    <w:rsid w:val="00134E96"/>
    <w:rsid w:val="00141AB3"/>
    <w:rsid w:val="00143580"/>
    <w:rsid w:val="00143637"/>
    <w:rsid w:val="0014522B"/>
    <w:rsid w:val="00146731"/>
    <w:rsid w:val="00146D0A"/>
    <w:rsid w:val="00147A2A"/>
    <w:rsid w:val="00151F35"/>
    <w:rsid w:val="00152A5B"/>
    <w:rsid w:val="001543B2"/>
    <w:rsid w:val="00154D1F"/>
    <w:rsid w:val="001576B4"/>
    <w:rsid w:val="0016246C"/>
    <w:rsid w:val="00166B7D"/>
    <w:rsid w:val="00166E6D"/>
    <w:rsid w:val="00170E45"/>
    <w:rsid w:val="00172AF5"/>
    <w:rsid w:val="00172F6D"/>
    <w:rsid w:val="00174453"/>
    <w:rsid w:val="00174E8E"/>
    <w:rsid w:val="001772ED"/>
    <w:rsid w:val="00180263"/>
    <w:rsid w:val="00182ADC"/>
    <w:rsid w:val="0018312D"/>
    <w:rsid w:val="00184A47"/>
    <w:rsid w:val="00186DCD"/>
    <w:rsid w:val="00187430"/>
    <w:rsid w:val="001875B3"/>
    <w:rsid w:val="00190966"/>
    <w:rsid w:val="00193D28"/>
    <w:rsid w:val="00194B28"/>
    <w:rsid w:val="00195FB5"/>
    <w:rsid w:val="0019778C"/>
    <w:rsid w:val="001A3175"/>
    <w:rsid w:val="001A49B3"/>
    <w:rsid w:val="001A5018"/>
    <w:rsid w:val="001A6D5F"/>
    <w:rsid w:val="001B017F"/>
    <w:rsid w:val="001B067A"/>
    <w:rsid w:val="001B33EF"/>
    <w:rsid w:val="001B3D85"/>
    <w:rsid w:val="001B46D1"/>
    <w:rsid w:val="001B4ABB"/>
    <w:rsid w:val="001B4CBE"/>
    <w:rsid w:val="001B6F7B"/>
    <w:rsid w:val="001C1791"/>
    <w:rsid w:val="001C2D0E"/>
    <w:rsid w:val="001C3BAD"/>
    <w:rsid w:val="001C5047"/>
    <w:rsid w:val="001D1857"/>
    <w:rsid w:val="001D2199"/>
    <w:rsid w:val="001D448F"/>
    <w:rsid w:val="001D44F1"/>
    <w:rsid w:val="001D462E"/>
    <w:rsid w:val="001D7493"/>
    <w:rsid w:val="001D7816"/>
    <w:rsid w:val="001D7B45"/>
    <w:rsid w:val="001E0CE6"/>
    <w:rsid w:val="001E0F53"/>
    <w:rsid w:val="001E5C08"/>
    <w:rsid w:val="001E7C62"/>
    <w:rsid w:val="001E7EA0"/>
    <w:rsid w:val="001F0CFC"/>
    <w:rsid w:val="001F0FFD"/>
    <w:rsid w:val="001F3510"/>
    <w:rsid w:val="001F646A"/>
    <w:rsid w:val="001F7BE1"/>
    <w:rsid w:val="002013C7"/>
    <w:rsid w:val="002022AB"/>
    <w:rsid w:val="002041AE"/>
    <w:rsid w:val="00205FAB"/>
    <w:rsid w:val="00206FED"/>
    <w:rsid w:val="00210590"/>
    <w:rsid w:val="00211EED"/>
    <w:rsid w:val="0021211D"/>
    <w:rsid w:val="00213D7D"/>
    <w:rsid w:val="00217FF5"/>
    <w:rsid w:val="002209D9"/>
    <w:rsid w:val="002233DB"/>
    <w:rsid w:val="00225ACF"/>
    <w:rsid w:val="00231A39"/>
    <w:rsid w:val="00232B5B"/>
    <w:rsid w:val="00232B95"/>
    <w:rsid w:val="00233DAD"/>
    <w:rsid w:val="00234FA5"/>
    <w:rsid w:val="00241AF2"/>
    <w:rsid w:val="00242EC1"/>
    <w:rsid w:val="00244FF2"/>
    <w:rsid w:val="002469B7"/>
    <w:rsid w:val="00247053"/>
    <w:rsid w:val="0024775C"/>
    <w:rsid w:val="00254D68"/>
    <w:rsid w:val="00257413"/>
    <w:rsid w:val="00261ABE"/>
    <w:rsid w:val="00261F05"/>
    <w:rsid w:val="002668C3"/>
    <w:rsid w:val="002669B0"/>
    <w:rsid w:val="002724AC"/>
    <w:rsid w:val="00274B42"/>
    <w:rsid w:val="0027602A"/>
    <w:rsid w:val="002804AB"/>
    <w:rsid w:val="002809FD"/>
    <w:rsid w:val="00282016"/>
    <w:rsid w:val="0028222E"/>
    <w:rsid w:val="002827EB"/>
    <w:rsid w:val="00285C81"/>
    <w:rsid w:val="00290D56"/>
    <w:rsid w:val="00290E89"/>
    <w:rsid w:val="002933CF"/>
    <w:rsid w:val="0029469D"/>
    <w:rsid w:val="00295A41"/>
    <w:rsid w:val="002A0394"/>
    <w:rsid w:val="002A0B7F"/>
    <w:rsid w:val="002A2217"/>
    <w:rsid w:val="002A282D"/>
    <w:rsid w:val="002A2BF5"/>
    <w:rsid w:val="002A4553"/>
    <w:rsid w:val="002A5E38"/>
    <w:rsid w:val="002A712F"/>
    <w:rsid w:val="002A7347"/>
    <w:rsid w:val="002B204A"/>
    <w:rsid w:val="002B36D7"/>
    <w:rsid w:val="002B3FC5"/>
    <w:rsid w:val="002B40DE"/>
    <w:rsid w:val="002B6A35"/>
    <w:rsid w:val="002B6EA9"/>
    <w:rsid w:val="002B7045"/>
    <w:rsid w:val="002B7179"/>
    <w:rsid w:val="002B7E8F"/>
    <w:rsid w:val="002C0B2A"/>
    <w:rsid w:val="002C0E05"/>
    <w:rsid w:val="002C1D88"/>
    <w:rsid w:val="002C2A11"/>
    <w:rsid w:val="002C5EAA"/>
    <w:rsid w:val="002D00A9"/>
    <w:rsid w:val="002D04D7"/>
    <w:rsid w:val="002D5E13"/>
    <w:rsid w:val="002D66C7"/>
    <w:rsid w:val="002E08F8"/>
    <w:rsid w:val="002E12AF"/>
    <w:rsid w:val="002E2721"/>
    <w:rsid w:val="002E31C0"/>
    <w:rsid w:val="002E4183"/>
    <w:rsid w:val="002E4C11"/>
    <w:rsid w:val="002E5B6C"/>
    <w:rsid w:val="002E5CCD"/>
    <w:rsid w:val="002E69BA"/>
    <w:rsid w:val="002E757E"/>
    <w:rsid w:val="002E7C98"/>
    <w:rsid w:val="002F1DEE"/>
    <w:rsid w:val="002F4653"/>
    <w:rsid w:val="00300638"/>
    <w:rsid w:val="00310858"/>
    <w:rsid w:val="003109C1"/>
    <w:rsid w:val="00312280"/>
    <w:rsid w:val="00316CA9"/>
    <w:rsid w:val="00321D74"/>
    <w:rsid w:val="0032338E"/>
    <w:rsid w:val="00323D89"/>
    <w:rsid w:val="00325017"/>
    <w:rsid w:val="00326F32"/>
    <w:rsid w:val="00330E8A"/>
    <w:rsid w:val="00333701"/>
    <w:rsid w:val="00334E12"/>
    <w:rsid w:val="00335251"/>
    <w:rsid w:val="003360CB"/>
    <w:rsid w:val="00336DE9"/>
    <w:rsid w:val="003407B1"/>
    <w:rsid w:val="00341794"/>
    <w:rsid w:val="003425CA"/>
    <w:rsid w:val="003433FF"/>
    <w:rsid w:val="00344EDB"/>
    <w:rsid w:val="0034685E"/>
    <w:rsid w:val="003515E4"/>
    <w:rsid w:val="00355B36"/>
    <w:rsid w:val="003628A7"/>
    <w:rsid w:val="00362EE7"/>
    <w:rsid w:val="00364C17"/>
    <w:rsid w:val="0036526E"/>
    <w:rsid w:val="00365A6B"/>
    <w:rsid w:val="003661F0"/>
    <w:rsid w:val="003663B5"/>
    <w:rsid w:val="00370168"/>
    <w:rsid w:val="00374A88"/>
    <w:rsid w:val="00375CE1"/>
    <w:rsid w:val="00380709"/>
    <w:rsid w:val="00381C32"/>
    <w:rsid w:val="0038415A"/>
    <w:rsid w:val="0038431A"/>
    <w:rsid w:val="00385DDF"/>
    <w:rsid w:val="00390FF5"/>
    <w:rsid w:val="003921D9"/>
    <w:rsid w:val="00393CA1"/>
    <w:rsid w:val="0039457D"/>
    <w:rsid w:val="003961DE"/>
    <w:rsid w:val="0039622C"/>
    <w:rsid w:val="003978E5"/>
    <w:rsid w:val="003A1BA2"/>
    <w:rsid w:val="003A1CDC"/>
    <w:rsid w:val="003A2756"/>
    <w:rsid w:val="003A3D26"/>
    <w:rsid w:val="003A55D3"/>
    <w:rsid w:val="003A66D0"/>
    <w:rsid w:val="003B1847"/>
    <w:rsid w:val="003B23FF"/>
    <w:rsid w:val="003B2D08"/>
    <w:rsid w:val="003B301A"/>
    <w:rsid w:val="003B30BE"/>
    <w:rsid w:val="003B447E"/>
    <w:rsid w:val="003B618E"/>
    <w:rsid w:val="003C0A87"/>
    <w:rsid w:val="003C110D"/>
    <w:rsid w:val="003C4926"/>
    <w:rsid w:val="003C6B86"/>
    <w:rsid w:val="003D0BB9"/>
    <w:rsid w:val="003D1549"/>
    <w:rsid w:val="003D33CF"/>
    <w:rsid w:val="003D356D"/>
    <w:rsid w:val="003D3AF4"/>
    <w:rsid w:val="003D68DC"/>
    <w:rsid w:val="003D6AB3"/>
    <w:rsid w:val="003D7458"/>
    <w:rsid w:val="003D76D1"/>
    <w:rsid w:val="003D7ADB"/>
    <w:rsid w:val="003E05B8"/>
    <w:rsid w:val="003E0755"/>
    <w:rsid w:val="003E3C98"/>
    <w:rsid w:val="003E4CEF"/>
    <w:rsid w:val="003F1976"/>
    <w:rsid w:val="003F4E75"/>
    <w:rsid w:val="003F54D2"/>
    <w:rsid w:val="003F63C3"/>
    <w:rsid w:val="003F7FC3"/>
    <w:rsid w:val="00400B82"/>
    <w:rsid w:val="00401213"/>
    <w:rsid w:val="00401990"/>
    <w:rsid w:val="0041125F"/>
    <w:rsid w:val="00416E0B"/>
    <w:rsid w:val="004174F5"/>
    <w:rsid w:val="00417790"/>
    <w:rsid w:val="00420010"/>
    <w:rsid w:val="00421126"/>
    <w:rsid w:val="004215DC"/>
    <w:rsid w:val="00427F75"/>
    <w:rsid w:val="00430805"/>
    <w:rsid w:val="0043081C"/>
    <w:rsid w:val="0043123B"/>
    <w:rsid w:val="004316FE"/>
    <w:rsid w:val="004338EA"/>
    <w:rsid w:val="00440577"/>
    <w:rsid w:val="00440617"/>
    <w:rsid w:val="004407E4"/>
    <w:rsid w:val="00440C3D"/>
    <w:rsid w:val="00440F81"/>
    <w:rsid w:val="004417A1"/>
    <w:rsid w:val="004419C5"/>
    <w:rsid w:val="00441EB8"/>
    <w:rsid w:val="00442553"/>
    <w:rsid w:val="00451A5C"/>
    <w:rsid w:val="00453960"/>
    <w:rsid w:val="0045467F"/>
    <w:rsid w:val="00455535"/>
    <w:rsid w:val="004607BF"/>
    <w:rsid w:val="00463778"/>
    <w:rsid w:val="0046411C"/>
    <w:rsid w:val="004704D8"/>
    <w:rsid w:val="00472731"/>
    <w:rsid w:val="0048004A"/>
    <w:rsid w:val="00481A19"/>
    <w:rsid w:val="00483B0C"/>
    <w:rsid w:val="00485FDA"/>
    <w:rsid w:val="00486C6B"/>
    <w:rsid w:val="0049064D"/>
    <w:rsid w:val="00490BBA"/>
    <w:rsid w:val="004911DE"/>
    <w:rsid w:val="004919E2"/>
    <w:rsid w:val="00494866"/>
    <w:rsid w:val="00497D0F"/>
    <w:rsid w:val="004A228C"/>
    <w:rsid w:val="004B4980"/>
    <w:rsid w:val="004B4E1A"/>
    <w:rsid w:val="004B7EE7"/>
    <w:rsid w:val="004C158C"/>
    <w:rsid w:val="004C348A"/>
    <w:rsid w:val="004C3AD8"/>
    <w:rsid w:val="004C45DB"/>
    <w:rsid w:val="004C5618"/>
    <w:rsid w:val="004C5D96"/>
    <w:rsid w:val="004C652F"/>
    <w:rsid w:val="004E0BF2"/>
    <w:rsid w:val="004E3EEE"/>
    <w:rsid w:val="004E46C7"/>
    <w:rsid w:val="004E47F6"/>
    <w:rsid w:val="004E5918"/>
    <w:rsid w:val="004E6982"/>
    <w:rsid w:val="004E6EBE"/>
    <w:rsid w:val="004F1915"/>
    <w:rsid w:val="004F3AFB"/>
    <w:rsid w:val="0050245E"/>
    <w:rsid w:val="00506991"/>
    <w:rsid w:val="005075B4"/>
    <w:rsid w:val="00507BBA"/>
    <w:rsid w:val="005107E4"/>
    <w:rsid w:val="0051084F"/>
    <w:rsid w:val="00511687"/>
    <w:rsid w:val="00512A00"/>
    <w:rsid w:val="00514314"/>
    <w:rsid w:val="00514985"/>
    <w:rsid w:val="00516677"/>
    <w:rsid w:val="005166DC"/>
    <w:rsid w:val="00523B62"/>
    <w:rsid w:val="005258D8"/>
    <w:rsid w:val="00530907"/>
    <w:rsid w:val="0053338C"/>
    <w:rsid w:val="0053415B"/>
    <w:rsid w:val="005352B0"/>
    <w:rsid w:val="00536C7D"/>
    <w:rsid w:val="00543A81"/>
    <w:rsid w:val="00546744"/>
    <w:rsid w:val="0055075A"/>
    <w:rsid w:val="005519B1"/>
    <w:rsid w:val="00551EC3"/>
    <w:rsid w:val="0055335F"/>
    <w:rsid w:val="0055735E"/>
    <w:rsid w:val="005606B8"/>
    <w:rsid w:val="005620D7"/>
    <w:rsid w:val="0056320B"/>
    <w:rsid w:val="005632F7"/>
    <w:rsid w:val="005645C2"/>
    <w:rsid w:val="00565238"/>
    <w:rsid w:val="005670B5"/>
    <w:rsid w:val="005702AB"/>
    <w:rsid w:val="00572B4A"/>
    <w:rsid w:val="0057361A"/>
    <w:rsid w:val="005745A0"/>
    <w:rsid w:val="00576968"/>
    <w:rsid w:val="0057784F"/>
    <w:rsid w:val="00577EB9"/>
    <w:rsid w:val="00577EBC"/>
    <w:rsid w:val="00581534"/>
    <w:rsid w:val="00581CBB"/>
    <w:rsid w:val="005877AB"/>
    <w:rsid w:val="0059036F"/>
    <w:rsid w:val="005927A7"/>
    <w:rsid w:val="00593C19"/>
    <w:rsid w:val="00595388"/>
    <w:rsid w:val="00595964"/>
    <w:rsid w:val="005A1206"/>
    <w:rsid w:val="005A1516"/>
    <w:rsid w:val="005A274D"/>
    <w:rsid w:val="005A2797"/>
    <w:rsid w:val="005A27D4"/>
    <w:rsid w:val="005A63FE"/>
    <w:rsid w:val="005A7C81"/>
    <w:rsid w:val="005B006F"/>
    <w:rsid w:val="005B0D34"/>
    <w:rsid w:val="005B189D"/>
    <w:rsid w:val="005B2569"/>
    <w:rsid w:val="005B3EBB"/>
    <w:rsid w:val="005B4A99"/>
    <w:rsid w:val="005B6EAB"/>
    <w:rsid w:val="005B7E3B"/>
    <w:rsid w:val="005C01A9"/>
    <w:rsid w:val="005C557B"/>
    <w:rsid w:val="005C5F77"/>
    <w:rsid w:val="005C7246"/>
    <w:rsid w:val="005D05D0"/>
    <w:rsid w:val="005D0634"/>
    <w:rsid w:val="005D168E"/>
    <w:rsid w:val="005D2CB0"/>
    <w:rsid w:val="005D3B9C"/>
    <w:rsid w:val="005D49CC"/>
    <w:rsid w:val="005D620F"/>
    <w:rsid w:val="005D6FC5"/>
    <w:rsid w:val="005E54B7"/>
    <w:rsid w:val="005F0FA5"/>
    <w:rsid w:val="005F183A"/>
    <w:rsid w:val="005F2A22"/>
    <w:rsid w:val="005F2B07"/>
    <w:rsid w:val="005F2BB5"/>
    <w:rsid w:val="005F4F73"/>
    <w:rsid w:val="005F5F42"/>
    <w:rsid w:val="005F5FFA"/>
    <w:rsid w:val="005F6DFE"/>
    <w:rsid w:val="005F7AE8"/>
    <w:rsid w:val="00604135"/>
    <w:rsid w:val="00606800"/>
    <w:rsid w:val="00607959"/>
    <w:rsid w:val="00610880"/>
    <w:rsid w:val="00611EE8"/>
    <w:rsid w:val="00613396"/>
    <w:rsid w:val="00614D45"/>
    <w:rsid w:val="00616EF3"/>
    <w:rsid w:val="00620219"/>
    <w:rsid w:val="00621328"/>
    <w:rsid w:val="006259B0"/>
    <w:rsid w:val="00625E1D"/>
    <w:rsid w:val="0062773A"/>
    <w:rsid w:val="00634377"/>
    <w:rsid w:val="00636258"/>
    <w:rsid w:val="00642118"/>
    <w:rsid w:val="00642D7B"/>
    <w:rsid w:val="00643AA6"/>
    <w:rsid w:val="0064547D"/>
    <w:rsid w:val="0064581A"/>
    <w:rsid w:val="00645DAC"/>
    <w:rsid w:val="00647C0C"/>
    <w:rsid w:val="00650A31"/>
    <w:rsid w:val="006515B7"/>
    <w:rsid w:val="006515E1"/>
    <w:rsid w:val="0065316C"/>
    <w:rsid w:val="006561BF"/>
    <w:rsid w:val="00656BC9"/>
    <w:rsid w:val="00657C43"/>
    <w:rsid w:val="00661825"/>
    <w:rsid w:val="00661E42"/>
    <w:rsid w:val="00665A83"/>
    <w:rsid w:val="0066790B"/>
    <w:rsid w:val="00670119"/>
    <w:rsid w:val="00675147"/>
    <w:rsid w:val="00675AFF"/>
    <w:rsid w:val="00675D5D"/>
    <w:rsid w:val="006767E3"/>
    <w:rsid w:val="006804CE"/>
    <w:rsid w:val="00680C7E"/>
    <w:rsid w:val="00682791"/>
    <w:rsid w:val="0068359F"/>
    <w:rsid w:val="006936D9"/>
    <w:rsid w:val="0069420C"/>
    <w:rsid w:val="006945C3"/>
    <w:rsid w:val="00694BA2"/>
    <w:rsid w:val="00695398"/>
    <w:rsid w:val="006A1000"/>
    <w:rsid w:val="006A3E55"/>
    <w:rsid w:val="006A666A"/>
    <w:rsid w:val="006A68AE"/>
    <w:rsid w:val="006B0149"/>
    <w:rsid w:val="006B29A4"/>
    <w:rsid w:val="006B3950"/>
    <w:rsid w:val="006B6637"/>
    <w:rsid w:val="006B72FC"/>
    <w:rsid w:val="006B7C5E"/>
    <w:rsid w:val="006C10D3"/>
    <w:rsid w:val="006C15C0"/>
    <w:rsid w:val="006C1ADD"/>
    <w:rsid w:val="006C2513"/>
    <w:rsid w:val="006C2C51"/>
    <w:rsid w:val="006C514B"/>
    <w:rsid w:val="006C5DE1"/>
    <w:rsid w:val="006C6173"/>
    <w:rsid w:val="006D0C46"/>
    <w:rsid w:val="006D39E2"/>
    <w:rsid w:val="006D50EB"/>
    <w:rsid w:val="006D54EF"/>
    <w:rsid w:val="006D5D21"/>
    <w:rsid w:val="006E1C4B"/>
    <w:rsid w:val="006E24AB"/>
    <w:rsid w:val="006E6338"/>
    <w:rsid w:val="006E7712"/>
    <w:rsid w:val="006F1C3E"/>
    <w:rsid w:val="006F2062"/>
    <w:rsid w:val="006F2F59"/>
    <w:rsid w:val="006F3FAE"/>
    <w:rsid w:val="00700B3E"/>
    <w:rsid w:val="0070221B"/>
    <w:rsid w:val="00702880"/>
    <w:rsid w:val="00703BBD"/>
    <w:rsid w:val="00704D9D"/>
    <w:rsid w:val="00705A3B"/>
    <w:rsid w:val="00705FA2"/>
    <w:rsid w:val="00706305"/>
    <w:rsid w:val="0071212C"/>
    <w:rsid w:val="00712E8B"/>
    <w:rsid w:val="007201C1"/>
    <w:rsid w:val="00722957"/>
    <w:rsid w:val="007235E0"/>
    <w:rsid w:val="00723B74"/>
    <w:rsid w:val="00736BBC"/>
    <w:rsid w:val="007418B3"/>
    <w:rsid w:val="00741B39"/>
    <w:rsid w:val="00742A39"/>
    <w:rsid w:val="00743D61"/>
    <w:rsid w:val="00744D27"/>
    <w:rsid w:val="00746D84"/>
    <w:rsid w:val="00750AD3"/>
    <w:rsid w:val="00750D38"/>
    <w:rsid w:val="007518F1"/>
    <w:rsid w:val="00752A42"/>
    <w:rsid w:val="00753ADD"/>
    <w:rsid w:val="00753FD9"/>
    <w:rsid w:val="007544F5"/>
    <w:rsid w:val="0075656B"/>
    <w:rsid w:val="00760BDA"/>
    <w:rsid w:val="007610CF"/>
    <w:rsid w:val="0076413C"/>
    <w:rsid w:val="00765209"/>
    <w:rsid w:val="00767981"/>
    <w:rsid w:val="00771E1B"/>
    <w:rsid w:val="00776B7B"/>
    <w:rsid w:val="007772E2"/>
    <w:rsid w:val="007801B8"/>
    <w:rsid w:val="00784BAA"/>
    <w:rsid w:val="00791DEA"/>
    <w:rsid w:val="00794113"/>
    <w:rsid w:val="0079427A"/>
    <w:rsid w:val="007949D2"/>
    <w:rsid w:val="00795508"/>
    <w:rsid w:val="00796727"/>
    <w:rsid w:val="007972A1"/>
    <w:rsid w:val="007A05C3"/>
    <w:rsid w:val="007A154D"/>
    <w:rsid w:val="007A22A7"/>
    <w:rsid w:val="007A246C"/>
    <w:rsid w:val="007A6A3A"/>
    <w:rsid w:val="007A769A"/>
    <w:rsid w:val="007A7B45"/>
    <w:rsid w:val="007B085E"/>
    <w:rsid w:val="007B43C9"/>
    <w:rsid w:val="007B46DF"/>
    <w:rsid w:val="007B711F"/>
    <w:rsid w:val="007B7D9F"/>
    <w:rsid w:val="007C0A2A"/>
    <w:rsid w:val="007C2E59"/>
    <w:rsid w:val="007C65CD"/>
    <w:rsid w:val="007D3739"/>
    <w:rsid w:val="007D49D2"/>
    <w:rsid w:val="007D55C0"/>
    <w:rsid w:val="007E03BE"/>
    <w:rsid w:val="007E150C"/>
    <w:rsid w:val="007E2DD2"/>
    <w:rsid w:val="007E6749"/>
    <w:rsid w:val="007F0A38"/>
    <w:rsid w:val="007F5688"/>
    <w:rsid w:val="00800411"/>
    <w:rsid w:val="0080081D"/>
    <w:rsid w:val="008017F9"/>
    <w:rsid w:val="0080516A"/>
    <w:rsid w:val="00805E2A"/>
    <w:rsid w:val="008113A6"/>
    <w:rsid w:val="00811547"/>
    <w:rsid w:val="00812536"/>
    <w:rsid w:val="008144A7"/>
    <w:rsid w:val="00814FEB"/>
    <w:rsid w:val="008178C6"/>
    <w:rsid w:val="00817B07"/>
    <w:rsid w:val="00817EA3"/>
    <w:rsid w:val="00820823"/>
    <w:rsid w:val="00822197"/>
    <w:rsid w:val="00822821"/>
    <w:rsid w:val="008258B3"/>
    <w:rsid w:val="00826820"/>
    <w:rsid w:val="008276ED"/>
    <w:rsid w:val="008279C8"/>
    <w:rsid w:val="008359CA"/>
    <w:rsid w:val="00835C21"/>
    <w:rsid w:val="0083632D"/>
    <w:rsid w:val="008378F4"/>
    <w:rsid w:val="00841286"/>
    <w:rsid w:val="008418AA"/>
    <w:rsid w:val="0084196A"/>
    <w:rsid w:val="0084598B"/>
    <w:rsid w:val="00847341"/>
    <w:rsid w:val="00847B42"/>
    <w:rsid w:val="00853BCC"/>
    <w:rsid w:val="00856FEF"/>
    <w:rsid w:val="00860B1A"/>
    <w:rsid w:val="00865614"/>
    <w:rsid w:val="008676F6"/>
    <w:rsid w:val="008705A0"/>
    <w:rsid w:val="00870B4E"/>
    <w:rsid w:val="00871F3B"/>
    <w:rsid w:val="00871F60"/>
    <w:rsid w:val="00872E30"/>
    <w:rsid w:val="0088046D"/>
    <w:rsid w:val="00880FC9"/>
    <w:rsid w:val="008820C3"/>
    <w:rsid w:val="008827D8"/>
    <w:rsid w:val="008829BC"/>
    <w:rsid w:val="00886DF7"/>
    <w:rsid w:val="00887D38"/>
    <w:rsid w:val="00896AD8"/>
    <w:rsid w:val="00896AF7"/>
    <w:rsid w:val="00897652"/>
    <w:rsid w:val="008A08BD"/>
    <w:rsid w:val="008A266A"/>
    <w:rsid w:val="008A38B0"/>
    <w:rsid w:val="008A422A"/>
    <w:rsid w:val="008A5D75"/>
    <w:rsid w:val="008A70BD"/>
    <w:rsid w:val="008A712D"/>
    <w:rsid w:val="008B259B"/>
    <w:rsid w:val="008B49B1"/>
    <w:rsid w:val="008B5815"/>
    <w:rsid w:val="008B6D2D"/>
    <w:rsid w:val="008C0E17"/>
    <w:rsid w:val="008C20ED"/>
    <w:rsid w:val="008C23AA"/>
    <w:rsid w:val="008C379E"/>
    <w:rsid w:val="008C41B4"/>
    <w:rsid w:val="008C4925"/>
    <w:rsid w:val="008C4AC4"/>
    <w:rsid w:val="008C4C2B"/>
    <w:rsid w:val="008C5750"/>
    <w:rsid w:val="008C6665"/>
    <w:rsid w:val="008C689C"/>
    <w:rsid w:val="008D7128"/>
    <w:rsid w:val="008E096B"/>
    <w:rsid w:val="008E0FD0"/>
    <w:rsid w:val="008E1F6F"/>
    <w:rsid w:val="008E4332"/>
    <w:rsid w:val="008E4FE7"/>
    <w:rsid w:val="008F1315"/>
    <w:rsid w:val="008F3E99"/>
    <w:rsid w:val="008F44E3"/>
    <w:rsid w:val="008F48FA"/>
    <w:rsid w:val="008F5E56"/>
    <w:rsid w:val="008F6F31"/>
    <w:rsid w:val="00900C94"/>
    <w:rsid w:val="00911CE5"/>
    <w:rsid w:val="00914260"/>
    <w:rsid w:val="009221BF"/>
    <w:rsid w:val="0092795A"/>
    <w:rsid w:val="00932782"/>
    <w:rsid w:val="009330E6"/>
    <w:rsid w:val="00942AD8"/>
    <w:rsid w:val="00943280"/>
    <w:rsid w:val="009453DC"/>
    <w:rsid w:val="00945793"/>
    <w:rsid w:val="009475CB"/>
    <w:rsid w:val="00953D22"/>
    <w:rsid w:val="00956480"/>
    <w:rsid w:val="009568C2"/>
    <w:rsid w:val="00957E24"/>
    <w:rsid w:val="0096732E"/>
    <w:rsid w:val="009702D1"/>
    <w:rsid w:val="009706F7"/>
    <w:rsid w:val="00971648"/>
    <w:rsid w:val="00972B85"/>
    <w:rsid w:val="00973589"/>
    <w:rsid w:val="00980D45"/>
    <w:rsid w:val="00981FA6"/>
    <w:rsid w:val="009820F3"/>
    <w:rsid w:val="0098398C"/>
    <w:rsid w:val="0098459C"/>
    <w:rsid w:val="009877FB"/>
    <w:rsid w:val="00987C15"/>
    <w:rsid w:val="00987C56"/>
    <w:rsid w:val="00990FAE"/>
    <w:rsid w:val="00993BB1"/>
    <w:rsid w:val="00994AE5"/>
    <w:rsid w:val="00995385"/>
    <w:rsid w:val="00995DCC"/>
    <w:rsid w:val="00997824"/>
    <w:rsid w:val="009A00FF"/>
    <w:rsid w:val="009A04D1"/>
    <w:rsid w:val="009A09A1"/>
    <w:rsid w:val="009A1659"/>
    <w:rsid w:val="009A2DB8"/>
    <w:rsid w:val="009A47B5"/>
    <w:rsid w:val="009A504A"/>
    <w:rsid w:val="009A5AD7"/>
    <w:rsid w:val="009A6ECD"/>
    <w:rsid w:val="009A7C78"/>
    <w:rsid w:val="009B327C"/>
    <w:rsid w:val="009B3BE3"/>
    <w:rsid w:val="009B4FEA"/>
    <w:rsid w:val="009B535F"/>
    <w:rsid w:val="009B7B21"/>
    <w:rsid w:val="009C07CB"/>
    <w:rsid w:val="009C0B84"/>
    <w:rsid w:val="009C1C9D"/>
    <w:rsid w:val="009C3B51"/>
    <w:rsid w:val="009C62B5"/>
    <w:rsid w:val="009C6787"/>
    <w:rsid w:val="009C793D"/>
    <w:rsid w:val="009C7CA7"/>
    <w:rsid w:val="009D2E18"/>
    <w:rsid w:val="009D39EA"/>
    <w:rsid w:val="009D46FF"/>
    <w:rsid w:val="009D6C6B"/>
    <w:rsid w:val="009D6F55"/>
    <w:rsid w:val="009E272A"/>
    <w:rsid w:val="009E2EA7"/>
    <w:rsid w:val="009E3539"/>
    <w:rsid w:val="009E3737"/>
    <w:rsid w:val="009E4F9E"/>
    <w:rsid w:val="009E7120"/>
    <w:rsid w:val="009F0299"/>
    <w:rsid w:val="009F29F4"/>
    <w:rsid w:val="009F4705"/>
    <w:rsid w:val="009F4B36"/>
    <w:rsid w:val="009F69D3"/>
    <w:rsid w:val="009F7DDA"/>
    <w:rsid w:val="00A00DBD"/>
    <w:rsid w:val="00A024DD"/>
    <w:rsid w:val="00A06235"/>
    <w:rsid w:val="00A113DD"/>
    <w:rsid w:val="00A1538C"/>
    <w:rsid w:val="00A20965"/>
    <w:rsid w:val="00A24187"/>
    <w:rsid w:val="00A25949"/>
    <w:rsid w:val="00A267B9"/>
    <w:rsid w:val="00A2726F"/>
    <w:rsid w:val="00A308A1"/>
    <w:rsid w:val="00A31D1E"/>
    <w:rsid w:val="00A34E71"/>
    <w:rsid w:val="00A36A74"/>
    <w:rsid w:val="00A45FCE"/>
    <w:rsid w:val="00A46F39"/>
    <w:rsid w:val="00A50C61"/>
    <w:rsid w:val="00A51DD2"/>
    <w:rsid w:val="00A5402C"/>
    <w:rsid w:val="00A54D76"/>
    <w:rsid w:val="00A553F5"/>
    <w:rsid w:val="00A55FDA"/>
    <w:rsid w:val="00A6037C"/>
    <w:rsid w:val="00A62649"/>
    <w:rsid w:val="00A63D17"/>
    <w:rsid w:val="00A65909"/>
    <w:rsid w:val="00A72571"/>
    <w:rsid w:val="00A77240"/>
    <w:rsid w:val="00A8015F"/>
    <w:rsid w:val="00A8234B"/>
    <w:rsid w:val="00A8602E"/>
    <w:rsid w:val="00A8621D"/>
    <w:rsid w:val="00A904FE"/>
    <w:rsid w:val="00A91546"/>
    <w:rsid w:val="00A91AED"/>
    <w:rsid w:val="00A9206D"/>
    <w:rsid w:val="00A92DD3"/>
    <w:rsid w:val="00A9344F"/>
    <w:rsid w:val="00A937C3"/>
    <w:rsid w:val="00A94FAF"/>
    <w:rsid w:val="00A95919"/>
    <w:rsid w:val="00A95B8F"/>
    <w:rsid w:val="00A9684E"/>
    <w:rsid w:val="00A96C58"/>
    <w:rsid w:val="00A96DCF"/>
    <w:rsid w:val="00A96FE8"/>
    <w:rsid w:val="00AA2BF8"/>
    <w:rsid w:val="00AA2D38"/>
    <w:rsid w:val="00AA3164"/>
    <w:rsid w:val="00AA3DD1"/>
    <w:rsid w:val="00AB160D"/>
    <w:rsid w:val="00AB3770"/>
    <w:rsid w:val="00AB397D"/>
    <w:rsid w:val="00AB5EEC"/>
    <w:rsid w:val="00AB6003"/>
    <w:rsid w:val="00AB671A"/>
    <w:rsid w:val="00AB788F"/>
    <w:rsid w:val="00AB78CC"/>
    <w:rsid w:val="00AC102E"/>
    <w:rsid w:val="00AC2149"/>
    <w:rsid w:val="00AC2482"/>
    <w:rsid w:val="00AC2DCE"/>
    <w:rsid w:val="00AD0AED"/>
    <w:rsid w:val="00AD0CF6"/>
    <w:rsid w:val="00AD5025"/>
    <w:rsid w:val="00AE13AB"/>
    <w:rsid w:val="00AE1B10"/>
    <w:rsid w:val="00AE1D76"/>
    <w:rsid w:val="00AF26F4"/>
    <w:rsid w:val="00AF2D90"/>
    <w:rsid w:val="00AF3A0D"/>
    <w:rsid w:val="00AF4AD5"/>
    <w:rsid w:val="00AF5116"/>
    <w:rsid w:val="00B012F3"/>
    <w:rsid w:val="00B01A19"/>
    <w:rsid w:val="00B033F3"/>
    <w:rsid w:val="00B05E33"/>
    <w:rsid w:val="00B079CB"/>
    <w:rsid w:val="00B12B96"/>
    <w:rsid w:val="00B12C02"/>
    <w:rsid w:val="00B12E5F"/>
    <w:rsid w:val="00B14603"/>
    <w:rsid w:val="00B15C33"/>
    <w:rsid w:val="00B16333"/>
    <w:rsid w:val="00B167BD"/>
    <w:rsid w:val="00B253B4"/>
    <w:rsid w:val="00B2558D"/>
    <w:rsid w:val="00B25AC0"/>
    <w:rsid w:val="00B27606"/>
    <w:rsid w:val="00B33311"/>
    <w:rsid w:val="00B34362"/>
    <w:rsid w:val="00B400C4"/>
    <w:rsid w:val="00B412C7"/>
    <w:rsid w:val="00B415C0"/>
    <w:rsid w:val="00B44E19"/>
    <w:rsid w:val="00B45812"/>
    <w:rsid w:val="00B45F47"/>
    <w:rsid w:val="00B46452"/>
    <w:rsid w:val="00B4663F"/>
    <w:rsid w:val="00B47C41"/>
    <w:rsid w:val="00B47D0D"/>
    <w:rsid w:val="00B50AFF"/>
    <w:rsid w:val="00B5191C"/>
    <w:rsid w:val="00B53035"/>
    <w:rsid w:val="00B53E2D"/>
    <w:rsid w:val="00B53FA3"/>
    <w:rsid w:val="00B556CB"/>
    <w:rsid w:val="00B5619A"/>
    <w:rsid w:val="00B5637E"/>
    <w:rsid w:val="00B56911"/>
    <w:rsid w:val="00B57B99"/>
    <w:rsid w:val="00B60223"/>
    <w:rsid w:val="00B63B75"/>
    <w:rsid w:val="00B645D1"/>
    <w:rsid w:val="00B67A3C"/>
    <w:rsid w:val="00B70691"/>
    <w:rsid w:val="00B72E43"/>
    <w:rsid w:val="00B72EE3"/>
    <w:rsid w:val="00B75B01"/>
    <w:rsid w:val="00B76B14"/>
    <w:rsid w:val="00B7727A"/>
    <w:rsid w:val="00B775F8"/>
    <w:rsid w:val="00B82BE0"/>
    <w:rsid w:val="00B84979"/>
    <w:rsid w:val="00B84A40"/>
    <w:rsid w:val="00B85351"/>
    <w:rsid w:val="00B87905"/>
    <w:rsid w:val="00B87CB4"/>
    <w:rsid w:val="00B87CF5"/>
    <w:rsid w:val="00B92543"/>
    <w:rsid w:val="00B93381"/>
    <w:rsid w:val="00B93C5F"/>
    <w:rsid w:val="00B93CEE"/>
    <w:rsid w:val="00B952CA"/>
    <w:rsid w:val="00B960F6"/>
    <w:rsid w:val="00B97BC9"/>
    <w:rsid w:val="00BA139D"/>
    <w:rsid w:val="00BA1BAB"/>
    <w:rsid w:val="00BA7D1E"/>
    <w:rsid w:val="00BB1EC3"/>
    <w:rsid w:val="00BB30B6"/>
    <w:rsid w:val="00BB3436"/>
    <w:rsid w:val="00BB3D38"/>
    <w:rsid w:val="00BB437B"/>
    <w:rsid w:val="00BB4AC1"/>
    <w:rsid w:val="00BC2452"/>
    <w:rsid w:val="00BC4306"/>
    <w:rsid w:val="00BC479C"/>
    <w:rsid w:val="00BC488C"/>
    <w:rsid w:val="00BC4E8A"/>
    <w:rsid w:val="00BC5DE2"/>
    <w:rsid w:val="00BC6F6D"/>
    <w:rsid w:val="00BC7AAF"/>
    <w:rsid w:val="00BD087E"/>
    <w:rsid w:val="00BD0B4F"/>
    <w:rsid w:val="00BD12F0"/>
    <w:rsid w:val="00BD1BD2"/>
    <w:rsid w:val="00BD230F"/>
    <w:rsid w:val="00BD23D0"/>
    <w:rsid w:val="00BD6E43"/>
    <w:rsid w:val="00BE123D"/>
    <w:rsid w:val="00BE1B56"/>
    <w:rsid w:val="00BE24E7"/>
    <w:rsid w:val="00BE5C06"/>
    <w:rsid w:val="00BF1D01"/>
    <w:rsid w:val="00BF2CE1"/>
    <w:rsid w:val="00BF6427"/>
    <w:rsid w:val="00BF68FD"/>
    <w:rsid w:val="00BF77C9"/>
    <w:rsid w:val="00BF7E48"/>
    <w:rsid w:val="00BF7F5F"/>
    <w:rsid w:val="00C04ADE"/>
    <w:rsid w:val="00C0565B"/>
    <w:rsid w:val="00C0604A"/>
    <w:rsid w:val="00C0763B"/>
    <w:rsid w:val="00C12432"/>
    <w:rsid w:val="00C13B9B"/>
    <w:rsid w:val="00C14FDA"/>
    <w:rsid w:val="00C1683D"/>
    <w:rsid w:val="00C2113C"/>
    <w:rsid w:val="00C22927"/>
    <w:rsid w:val="00C24264"/>
    <w:rsid w:val="00C24A30"/>
    <w:rsid w:val="00C24CE5"/>
    <w:rsid w:val="00C269E6"/>
    <w:rsid w:val="00C33CCC"/>
    <w:rsid w:val="00C35592"/>
    <w:rsid w:val="00C360D5"/>
    <w:rsid w:val="00C3642F"/>
    <w:rsid w:val="00C36D7E"/>
    <w:rsid w:val="00C36EB2"/>
    <w:rsid w:val="00C4075E"/>
    <w:rsid w:val="00C43166"/>
    <w:rsid w:val="00C4483D"/>
    <w:rsid w:val="00C455BD"/>
    <w:rsid w:val="00C46497"/>
    <w:rsid w:val="00C46C4D"/>
    <w:rsid w:val="00C50AF3"/>
    <w:rsid w:val="00C519D6"/>
    <w:rsid w:val="00C51B9A"/>
    <w:rsid w:val="00C54AB1"/>
    <w:rsid w:val="00C54DB0"/>
    <w:rsid w:val="00C554B1"/>
    <w:rsid w:val="00C557C0"/>
    <w:rsid w:val="00C560BC"/>
    <w:rsid w:val="00C578DA"/>
    <w:rsid w:val="00C57C49"/>
    <w:rsid w:val="00C57DCE"/>
    <w:rsid w:val="00C601B5"/>
    <w:rsid w:val="00C64A88"/>
    <w:rsid w:val="00C6664C"/>
    <w:rsid w:val="00C67906"/>
    <w:rsid w:val="00C6790B"/>
    <w:rsid w:val="00C703B5"/>
    <w:rsid w:val="00C70C21"/>
    <w:rsid w:val="00C7244B"/>
    <w:rsid w:val="00C7249C"/>
    <w:rsid w:val="00C73EBF"/>
    <w:rsid w:val="00C75595"/>
    <w:rsid w:val="00C778D4"/>
    <w:rsid w:val="00C80663"/>
    <w:rsid w:val="00C81A3A"/>
    <w:rsid w:val="00C82FD4"/>
    <w:rsid w:val="00C8354B"/>
    <w:rsid w:val="00C856A5"/>
    <w:rsid w:val="00C85F67"/>
    <w:rsid w:val="00C861B9"/>
    <w:rsid w:val="00C878D8"/>
    <w:rsid w:val="00C87D5A"/>
    <w:rsid w:val="00C90332"/>
    <w:rsid w:val="00C90DD7"/>
    <w:rsid w:val="00C91BA8"/>
    <w:rsid w:val="00C93118"/>
    <w:rsid w:val="00C964A4"/>
    <w:rsid w:val="00C96625"/>
    <w:rsid w:val="00C968DA"/>
    <w:rsid w:val="00CA1FE6"/>
    <w:rsid w:val="00CA4C5B"/>
    <w:rsid w:val="00CA6490"/>
    <w:rsid w:val="00CA66B1"/>
    <w:rsid w:val="00CA6FB5"/>
    <w:rsid w:val="00CA7243"/>
    <w:rsid w:val="00CB0806"/>
    <w:rsid w:val="00CB0881"/>
    <w:rsid w:val="00CB13FC"/>
    <w:rsid w:val="00CB142E"/>
    <w:rsid w:val="00CB508B"/>
    <w:rsid w:val="00CB5442"/>
    <w:rsid w:val="00CB5D81"/>
    <w:rsid w:val="00CB63A3"/>
    <w:rsid w:val="00CB64CC"/>
    <w:rsid w:val="00CB7D7F"/>
    <w:rsid w:val="00CC1354"/>
    <w:rsid w:val="00CC3E05"/>
    <w:rsid w:val="00CC61CF"/>
    <w:rsid w:val="00CC68E1"/>
    <w:rsid w:val="00CD1681"/>
    <w:rsid w:val="00CD1956"/>
    <w:rsid w:val="00CD28D6"/>
    <w:rsid w:val="00CD28F8"/>
    <w:rsid w:val="00CD55E2"/>
    <w:rsid w:val="00CD5980"/>
    <w:rsid w:val="00CE01DE"/>
    <w:rsid w:val="00CE0493"/>
    <w:rsid w:val="00CE16A9"/>
    <w:rsid w:val="00CE1E58"/>
    <w:rsid w:val="00CE3201"/>
    <w:rsid w:val="00CE6C6C"/>
    <w:rsid w:val="00CF1842"/>
    <w:rsid w:val="00CF1A66"/>
    <w:rsid w:val="00CF373A"/>
    <w:rsid w:val="00CF5A84"/>
    <w:rsid w:val="00CF749C"/>
    <w:rsid w:val="00D003DA"/>
    <w:rsid w:val="00D00B1B"/>
    <w:rsid w:val="00D041C4"/>
    <w:rsid w:val="00D05A23"/>
    <w:rsid w:val="00D1133F"/>
    <w:rsid w:val="00D167BB"/>
    <w:rsid w:val="00D17C52"/>
    <w:rsid w:val="00D20320"/>
    <w:rsid w:val="00D203D6"/>
    <w:rsid w:val="00D2075E"/>
    <w:rsid w:val="00D20877"/>
    <w:rsid w:val="00D21037"/>
    <w:rsid w:val="00D21D23"/>
    <w:rsid w:val="00D21FA6"/>
    <w:rsid w:val="00D226A2"/>
    <w:rsid w:val="00D2328E"/>
    <w:rsid w:val="00D23C1B"/>
    <w:rsid w:val="00D24EC7"/>
    <w:rsid w:val="00D30A79"/>
    <w:rsid w:val="00D30C03"/>
    <w:rsid w:val="00D32B68"/>
    <w:rsid w:val="00D35244"/>
    <w:rsid w:val="00D35FBF"/>
    <w:rsid w:val="00D36E56"/>
    <w:rsid w:val="00D3751D"/>
    <w:rsid w:val="00D40BDB"/>
    <w:rsid w:val="00D41AF4"/>
    <w:rsid w:val="00D4220A"/>
    <w:rsid w:val="00D440C1"/>
    <w:rsid w:val="00D44ADA"/>
    <w:rsid w:val="00D45218"/>
    <w:rsid w:val="00D45D16"/>
    <w:rsid w:val="00D46ECC"/>
    <w:rsid w:val="00D515C4"/>
    <w:rsid w:val="00D5469D"/>
    <w:rsid w:val="00D57F90"/>
    <w:rsid w:val="00D60E0F"/>
    <w:rsid w:val="00D60F4B"/>
    <w:rsid w:val="00D61ECF"/>
    <w:rsid w:val="00D65681"/>
    <w:rsid w:val="00D71675"/>
    <w:rsid w:val="00D72F38"/>
    <w:rsid w:val="00D73F91"/>
    <w:rsid w:val="00D7586C"/>
    <w:rsid w:val="00D76736"/>
    <w:rsid w:val="00D76C58"/>
    <w:rsid w:val="00D76FD8"/>
    <w:rsid w:val="00D80497"/>
    <w:rsid w:val="00D81CAA"/>
    <w:rsid w:val="00D8441B"/>
    <w:rsid w:val="00D84FF7"/>
    <w:rsid w:val="00D855E6"/>
    <w:rsid w:val="00D856FC"/>
    <w:rsid w:val="00D85E60"/>
    <w:rsid w:val="00D85EA8"/>
    <w:rsid w:val="00D877F8"/>
    <w:rsid w:val="00D87F95"/>
    <w:rsid w:val="00D9588D"/>
    <w:rsid w:val="00D96E35"/>
    <w:rsid w:val="00D97955"/>
    <w:rsid w:val="00DA05FB"/>
    <w:rsid w:val="00DA1081"/>
    <w:rsid w:val="00DA1FB7"/>
    <w:rsid w:val="00DA2D6F"/>
    <w:rsid w:val="00DA323B"/>
    <w:rsid w:val="00DA68AE"/>
    <w:rsid w:val="00DB1C28"/>
    <w:rsid w:val="00DB6893"/>
    <w:rsid w:val="00DC20B4"/>
    <w:rsid w:val="00DC4207"/>
    <w:rsid w:val="00DC5F6B"/>
    <w:rsid w:val="00DC7567"/>
    <w:rsid w:val="00DD046E"/>
    <w:rsid w:val="00DD125C"/>
    <w:rsid w:val="00DD1D5E"/>
    <w:rsid w:val="00DD5B38"/>
    <w:rsid w:val="00DE24A2"/>
    <w:rsid w:val="00DE31A9"/>
    <w:rsid w:val="00DE419F"/>
    <w:rsid w:val="00DE4519"/>
    <w:rsid w:val="00DE6707"/>
    <w:rsid w:val="00DE6C17"/>
    <w:rsid w:val="00DE7422"/>
    <w:rsid w:val="00DF1418"/>
    <w:rsid w:val="00DF2285"/>
    <w:rsid w:val="00DF3719"/>
    <w:rsid w:val="00DF3C4A"/>
    <w:rsid w:val="00DF4FB1"/>
    <w:rsid w:val="00E0098F"/>
    <w:rsid w:val="00E0468A"/>
    <w:rsid w:val="00E12863"/>
    <w:rsid w:val="00E1387C"/>
    <w:rsid w:val="00E13E2C"/>
    <w:rsid w:val="00E15F51"/>
    <w:rsid w:val="00E16DAE"/>
    <w:rsid w:val="00E17BD3"/>
    <w:rsid w:val="00E211FF"/>
    <w:rsid w:val="00E21ED4"/>
    <w:rsid w:val="00E22708"/>
    <w:rsid w:val="00E23AE5"/>
    <w:rsid w:val="00E3077C"/>
    <w:rsid w:val="00E31B23"/>
    <w:rsid w:val="00E31E0D"/>
    <w:rsid w:val="00E339EE"/>
    <w:rsid w:val="00E34C0D"/>
    <w:rsid w:val="00E36DAA"/>
    <w:rsid w:val="00E3713A"/>
    <w:rsid w:val="00E37356"/>
    <w:rsid w:val="00E42B24"/>
    <w:rsid w:val="00E42F22"/>
    <w:rsid w:val="00E432F0"/>
    <w:rsid w:val="00E43D94"/>
    <w:rsid w:val="00E4572A"/>
    <w:rsid w:val="00E46452"/>
    <w:rsid w:val="00E50818"/>
    <w:rsid w:val="00E50AEA"/>
    <w:rsid w:val="00E50FDD"/>
    <w:rsid w:val="00E51F47"/>
    <w:rsid w:val="00E53EF5"/>
    <w:rsid w:val="00E5446D"/>
    <w:rsid w:val="00E5461A"/>
    <w:rsid w:val="00E54E03"/>
    <w:rsid w:val="00E576D5"/>
    <w:rsid w:val="00E607F2"/>
    <w:rsid w:val="00E6261A"/>
    <w:rsid w:val="00E62B57"/>
    <w:rsid w:val="00E62D62"/>
    <w:rsid w:val="00E63CF5"/>
    <w:rsid w:val="00E63D2B"/>
    <w:rsid w:val="00E64E5E"/>
    <w:rsid w:val="00E66FAA"/>
    <w:rsid w:val="00E7346A"/>
    <w:rsid w:val="00E73836"/>
    <w:rsid w:val="00E74159"/>
    <w:rsid w:val="00E76681"/>
    <w:rsid w:val="00E77EAE"/>
    <w:rsid w:val="00E834F5"/>
    <w:rsid w:val="00E84635"/>
    <w:rsid w:val="00E84EAA"/>
    <w:rsid w:val="00E854F0"/>
    <w:rsid w:val="00E856EC"/>
    <w:rsid w:val="00E85766"/>
    <w:rsid w:val="00E90273"/>
    <w:rsid w:val="00E9312A"/>
    <w:rsid w:val="00E93F80"/>
    <w:rsid w:val="00E95161"/>
    <w:rsid w:val="00EA0977"/>
    <w:rsid w:val="00EA15B3"/>
    <w:rsid w:val="00EA2C2D"/>
    <w:rsid w:val="00EA4186"/>
    <w:rsid w:val="00EA54BA"/>
    <w:rsid w:val="00EA620E"/>
    <w:rsid w:val="00EA6609"/>
    <w:rsid w:val="00EB4A38"/>
    <w:rsid w:val="00EB4A43"/>
    <w:rsid w:val="00EB5955"/>
    <w:rsid w:val="00EB6641"/>
    <w:rsid w:val="00EC08D2"/>
    <w:rsid w:val="00EC2D85"/>
    <w:rsid w:val="00EC3E3C"/>
    <w:rsid w:val="00EC4634"/>
    <w:rsid w:val="00EC7248"/>
    <w:rsid w:val="00ED0186"/>
    <w:rsid w:val="00ED01DD"/>
    <w:rsid w:val="00ED2153"/>
    <w:rsid w:val="00ED639B"/>
    <w:rsid w:val="00EE0AC3"/>
    <w:rsid w:val="00EE1033"/>
    <w:rsid w:val="00EE276E"/>
    <w:rsid w:val="00EE33DF"/>
    <w:rsid w:val="00EE43E4"/>
    <w:rsid w:val="00EE528F"/>
    <w:rsid w:val="00EE587B"/>
    <w:rsid w:val="00EE5DE6"/>
    <w:rsid w:val="00EE5EC4"/>
    <w:rsid w:val="00EF22AC"/>
    <w:rsid w:val="00EF4C1D"/>
    <w:rsid w:val="00F000F9"/>
    <w:rsid w:val="00F018A3"/>
    <w:rsid w:val="00F02AC7"/>
    <w:rsid w:val="00F02CBB"/>
    <w:rsid w:val="00F02CEE"/>
    <w:rsid w:val="00F03763"/>
    <w:rsid w:val="00F0376B"/>
    <w:rsid w:val="00F04687"/>
    <w:rsid w:val="00F102D1"/>
    <w:rsid w:val="00F1115B"/>
    <w:rsid w:val="00F12C73"/>
    <w:rsid w:val="00F139CE"/>
    <w:rsid w:val="00F14DD1"/>
    <w:rsid w:val="00F16A98"/>
    <w:rsid w:val="00F1750E"/>
    <w:rsid w:val="00F17D9C"/>
    <w:rsid w:val="00F17DDA"/>
    <w:rsid w:val="00F2009D"/>
    <w:rsid w:val="00F205EC"/>
    <w:rsid w:val="00F20BBF"/>
    <w:rsid w:val="00F2108D"/>
    <w:rsid w:val="00F2192E"/>
    <w:rsid w:val="00F21E2F"/>
    <w:rsid w:val="00F2302D"/>
    <w:rsid w:val="00F27187"/>
    <w:rsid w:val="00F274AA"/>
    <w:rsid w:val="00F27C61"/>
    <w:rsid w:val="00F27D85"/>
    <w:rsid w:val="00F35277"/>
    <w:rsid w:val="00F364DA"/>
    <w:rsid w:val="00F402C5"/>
    <w:rsid w:val="00F406C0"/>
    <w:rsid w:val="00F41441"/>
    <w:rsid w:val="00F4179B"/>
    <w:rsid w:val="00F44960"/>
    <w:rsid w:val="00F44FED"/>
    <w:rsid w:val="00F458C2"/>
    <w:rsid w:val="00F463E0"/>
    <w:rsid w:val="00F50824"/>
    <w:rsid w:val="00F51089"/>
    <w:rsid w:val="00F5341B"/>
    <w:rsid w:val="00F56734"/>
    <w:rsid w:val="00F56E7A"/>
    <w:rsid w:val="00F6492F"/>
    <w:rsid w:val="00F67FCE"/>
    <w:rsid w:val="00F7038E"/>
    <w:rsid w:val="00F70811"/>
    <w:rsid w:val="00F719AD"/>
    <w:rsid w:val="00F71E02"/>
    <w:rsid w:val="00F740BB"/>
    <w:rsid w:val="00F7467F"/>
    <w:rsid w:val="00F76D60"/>
    <w:rsid w:val="00F77346"/>
    <w:rsid w:val="00F77488"/>
    <w:rsid w:val="00F777AF"/>
    <w:rsid w:val="00F84A27"/>
    <w:rsid w:val="00F84C23"/>
    <w:rsid w:val="00F85D0C"/>
    <w:rsid w:val="00F85D21"/>
    <w:rsid w:val="00F85F00"/>
    <w:rsid w:val="00F87066"/>
    <w:rsid w:val="00F87FE6"/>
    <w:rsid w:val="00F901EA"/>
    <w:rsid w:val="00F926A2"/>
    <w:rsid w:val="00F92C68"/>
    <w:rsid w:val="00F95BFE"/>
    <w:rsid w:val="00F95F81"/>
    <w:rsid w:val="00F96A56"/>
    <w:rsid w:val="00F9753B"/>
    <w:rsid w:val="00F975CB"/>
    <w:rsid w:val="00F97FC9"/>
    <w:rsid w:val="00FA2BF9"/>
    <w:rsid w:val="00FA3DB5"/>
    <w:rsid w:val="00FA69E4"/>
    <w:rsid w:val="00FA7173"/>
    <w:rsid w:val="00FB0586"/>
    <w:rsid w:val="00FB0CF3"/>
    <w:rsid w:val="00FB18A1"/>
    <w:rsid w:val="00FB1C05"/>
    <w:rsid w:val="00FB246D"/>
    <w:rsid w:val="00FB2A51"/>
    <w:rsid w:val="00FB2E6E"/>
    <w:rsid w:val="00FB40D9"/>
    <w:rsid w:val="00FB4510"/>
    <w:rsid w:val="00FB7538"/>
    <w:rsid w:val="00FC1A8F"/>
    <w:rsid w:val="00FC4397"/>
    <w:rsid w:val="00FC4990"/>
    <w:rsid w:val="00FC4C91"/>
    <w:rsid w:val="00FC5623"/>
    <w:rsid w:val="00FC6DA9"/>
    <w:rsid w:val="00FC78C8"/>
    <w:rsid w:val="00FC7C54"/>
    <w:rsid w:val="00FC7F8A"/>
    <w:rsid w:val="00FD1CE2"/>
    <w:rsid w:val="00FD1F40"/>
    <w:rsid w:val="00FD33CE"/>
    <w:rsid w:val="00FD7D6F"/>
    <w:rsid w:val="00FE12C7"/>
    <w:rsid w:val="00FE18F4"/>
    <w:rsid w:val="00FE2D3F"/>
    <w:rsid w:val="00FE3F08"/>
    <w:rsid w:val="00FE6F4A"/>
    <w:rsid w:val="00FE7747"/>
    <w:rsid w:val="00FF0613"/>
    <w:rsid w:val="00FF208C"/>
    <w:rsid w:val="00FF29BF"/>
    <w:rsid w:val="00FF316B"/>
    <w:rsid w:val="00FF6060"/>
    <w:rsid w:val="00FF6CBD"/>
    <w:rsid w:val="00FF71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DC7B5E"/>
  <w15:docId w15:val="{54193F1E-5256-48FE-8646-9F8D1919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1126"/>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uiPriority w:val="9"/>
    <w:qFormat/>
    <w:rsid w:val="003E05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aliases w:val="Nagłówek 2 Znak Znak"/>
    <w:basedOn w:val="Normalny"/>
    <w:next w:val="Normalny"/>
    <w:link w:val="Nagwek2Znak"/>
    <w:qFormat/>
    <w:rsid w:val="003E05B8"/>
    <w:pPr>
      <w:keepNext/>
      <w:jc w:val="center"/>
      <w:outlineLvl w:val="1"/>
    </w:pPr>
    <w:rPr>
      <w:b/>
      <w:bCs/>
      <w:sz w:val="36"/>
      <w:szCs w:val="36"/>
    </w:rPr>
  </w:style>
  <w:style w:type="paragraph" w:styleId="Nagwek6">
    <w:name w:val="heading 6"/>
    <w:basedOn w:val="Normalny"/>
    <w:next w:val="Normalny"/>
    <w:link w:val="Nagwek6Znak"/>
    <w:uiPriority w:val="9"/>
    <w:semiHidden/>
    <w:unhideWhenUsed/>
    <w:qFormat/>
    <w:rsid w:val="0065316C"/>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Nagłówek 2 Znak Znak Znak"/>
    <w:basedOn w:val="Domylnaczcionkaakapitu"/>
    <w:link w:val="Nagwek2"/>
    <w:rsid w:val="003E05B8"/>
    <w:rPr>
      <w:rFonts w:ascii="Times New Roman" w:eastAsia="Calibri" w:hAnsi="Times New Roman" w:cs="Times New Roman"/>
      <w:b/>
      <w:bCs/>
      <w:sz w:val="36"/>
      <w:szCs w:val="36"/>
      <w:lang w:eastAsia="pl-PL"/>
    </w:rPr>
  </w:style>
  <w:style w:type="paragraph" w:customStyle="1" w:styleId="Akapitzlist1">
    <w:name w:val="Akapit z listą1"/>
    <w:basedOn w:val="Normalny"/>
    <w:rsid w:val="003E05B8"/>
    <w:pPr>
      <w:spacing w:after="200" w:line="276" w:lineRule="auto"/>
      <w:ind w:left="720"/>
    </w:pPr>
    <w:rPr>
      <w:rFonts w:ascii="Calibri" w:eastAsia="Times New Roman" w:hAnsi="Calibri"/>
      <w:sz w:val="22"/>
      <w:szCs w:val="22"/>
      <w:lang w:eastAsia="en-US"/>
    </w:rPr>
  </w:style>
  <w:style w:type="paragraph" w:styleId="NormalnyWeb">
    <w:name w:val="Normal (Web)"/>
    <w:basedOn w:val="Normalny"/>
    <w:rsid w:val="003E05B8"/>
    <w:pPr>
      <w:spacing w:before="100" w:beforeAutospacing="1" w:after="100" w:afterAutospacing="1"/>
    </w:pPr>
    <w:rPr>
      <w:lang w:val="en-US" w:eastAsia="en-US"/>
    </w:rPr>
  </w:style>
  <w:style w:type="paragraph" w:customStyle="1" w:styleId="Tyty2">
    <w:name w:val="Tytył2"/>
    <w:basedOn w:val="Normalny"/>
    <w:next w:val="Nagwek1"/>
    <w:autoRedefine/>
    <w:rsid w:val="003E05B8"/>
    <w:pPr>
      <w:numPr>
        <w:ilvl w:val="3"/>
        <w:numId w:val="2"/>
      </w:numPr>
      <w:shd w:val="clear" w:color="auto" w:fill="FFFFFF"/>
      <w:tabs>
        <w:tab w:val="clear" w:pos="3300"/>
        <w:tab w:val="left" w:pos="540"/>
      </w:tabs>
      <w:spacing w:line="360" w:lineRule="auto"/>
      <w:ind w:left="540" w:hanging="540"/>
      <w:jc w:val="both"/>
      <w:outlineLvl w:val="0"/>
    </w:pPr>
    <w:rPr>
      <w:rFonts w:ascii="Arial" w:hAnsi="Arial" w:cs="Arial"/>
      <w:bCs/>
      <w:spacing w:val="20"/>
      <w:sz w:val="22"/>
      <w:szCs w:val="22"/>
    </w:rPr>
  </w:style>
  <w:style w:type="paragraph" w:styleId="Akapitzlist">
    <w:name w:val="List Paragraph"/>
    <w:aliases w:val="Akapit z listą BS,CW_Lista,normalny tekst"/>
    <w:basedOn w:val="Normalny"/>
    <w:link w:val="AkapitzlistZnak"/>
    <w:uiPriority w:val="34"/>
    <w:qFormat/>
    <w:rsid w:val="003E05B8"/>
    <w:pPr>
      <w:spacing w:after="200" w:line="276" w:lineRule="auto"/>
      <w:ind w:left="720"/>
      <w:contextualSpacing/>
    </w:pPr>
    <w:rPr>
      <w:rFonts w:ascii="Calibri" w:hAnsi="Calibri"/>
      <w:sz w:val="22"/>
      <w:szCs w:val="22"/>
      <w:lang w:eastAsia="en-US"/>
    </w:rPr>
  </w:style>
  <w:style w:type="paragraph" w:customStyle="1" w:styleId="Noparagraphstyle">
    <w:name w:val="[No paragraph style]"/>
    <w:link w:val="NoparagraphstyleZnak"/>
    <w:rsid w:val="003E05B8"/>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pl-PL"/>
    </w:rPr>
  </w:style>
  <w:style w:type="character" w:customStyle="1" w:styleId="NoparagraphstyleZnak">
    <w:name w:val="[No paragraph style] Znak"/>
    <w:link w:val="Noparagraphstyle"/>
    <w:locked/>
    <w:rsid w:val="003E05B8"/>
    <w:rPr>
      <w:rFonts w:ascii="Times New Roman" w:eastAsia="Times New Roman" w:hAnsi="Times New Roman" w:cs="Times New Roman"/>
      <w:color w:val="000000"/>
      <w:sz w:val="24"/>
      <w:szCs w:val="20"/>
      <w:lang w:eastAsia="pl-PL"/>
    </w:rPr>
  </w:style>
  <w:style w:type="paragraph" w:styleId="Zwykytekst">
    <w:name w:val="Plain Text"/>
    <w:basedOn w:val="Normalny"/>
    <w:link w:val="ZwykytekstZnak"/>
    <w:unhideWhenUsed/>
    <w:rsid w:val="003E05B8"/>
    <w:rPr>
      <w:rFonts w:ascii="Consolas" w:hAnsi="Consolas"/>
      <w:sz w:val="21"/>
      <w:szCs w:val="21"/>
      <w:lang w:eastAsia="en-US"/>
    </w:rPr>
  </w:style>
  <w:style w:type="character" w:customStyle="1" w:styleId="ZwykytekstZnak">
    <w:name w:val="Zwykły tekst Znak"/>
    <w:basedOn w:val="Domylnaczcionkaakapitu"/>
    <w:link w:val="Zwykytekst"/>
    <w:rsid w:val="003E05B8"/>
    <w:rPr>
      <w:rFonts w:ascii="Consolas" w:eastAsia="Calibri" w:hAnsi="Consolas" w:cs="Times New Roman"/>
      <w:sz w:val="21"/>
      <w:szCs w:val="21"/>
    </w:rPr>
  </w:style>
  <w:style w:type="paragraph" w:customStyle="1" w:styleId="Styl2">
    <w:name w:val="Styl2"/>
    <w:basedOn w:val="Normalny"/>
    <w:rsid w:val="003E05B8"/>
    <w:pPr>
      <w:numPr>
        <w:ilvl w:val="1"/>
        <w:numId w:val="1"/>
      </w:numPr>
    </w:pPr>
    <w:rPr>
      <w:rFonts w:ascii="Arial" w:eastAsia="Times New Roman" w:hAnsi="Arial"/>
      <w:bCs/>
      <w:color w:val="000000"/>
    </w:rPr>
  </w:style>
  <w:style w:type="paragraph" w:styleId="Tekstpodstawowywcity">
    <w:name w:val="Body Text Indent"/>
    <w:basedOn w:val="Normalny"/>
    <w:link w:val="TekstpodstawowywcityZnak"/>
    <w:unhideWhenUsed/>
    <w:rsid w:val="003E05B8"/>
    <w:pPr>
      <w:spacing w:after="120"/>
      <w:ind w:left="283"/>
    </w:pPr>
  </w:style>
  <w:style w:type="character" w:customStyle="1" w:styleId="TekstpodstawowywcityZnak">
    <w:name w:val="Tekst podstawowy wcięty Znak"/>
    <w:basedOn w:val="Domylnaczcionkaakapitu"/>
    <w:link w:val="Tekstpodstawowywcity"/>
    <w:rsid w:val="003E05B8"/>
    <w:rPr>
      <w:rFonts w:ascii="Times New Roman" w:eastAsia="Calibri" w:hAnsi="Times New Roman" w:cs="Times New Roman"/>
      <w:sz w:val="24"/>
      <w:szCs w:val="24"/>
      <w:lang w:eastAsia="pl-PL"/>
    </w:rPr>
  </w:style>
  <w:style w:type="character" w:styleId="Hipercze">
    <w:name w:val="Hyperlink"/>
    <w:basedOn w:val="Domylnaczcionkaakapitu"/>
    <w:uiPriority w:val="99"/>
    <w:unhideWhenUsed/>
    <w:rsid w:val="003E05B8"/>
    <w:rPr>
      <w:color w:val="0563C1" w:themeColor="hyperlink"/>
      <w:u w:val="single"/>
    </w:rPr>
  </w:style>
  <w:style w:type="character" w:customStyle="1" w:styleId="Nagwek1Znak">
    <w:name w:val="Nagłówek 1 Znak"/>
    <w:basedOn w:val="Domylnaczcionkaakapitu"/>
    <w:link w:val="Nagwek1"/>
    <w:uiPriority w:val="9"/>
    <w:rsid w:val="003E05B8"/>
    <w:rPr>
      <w:rFonts w:asciiTheme="majorHAnsi" w:eastAsiaTheme="majorEastAsia" w:hAnsiTheme="majorHAnsi" w:cstheme="majorBidi"/>
      <w:color w:val="2F5496" w:themeColor="accent1" w:themeShade="BF"/>
      <w:sz w:val="32"/>
      <w:szCs w:val="32"/>
      <w:lang w:eastAsia="pl-PL"/>
    </w:rPr>
  </w:style>
  <w:style w:type="character" w:customStyle="1" w:styleId="AkapitzlistZnak">
    <w:name w:val="Akapit z listą Znak"/>
    <w:aliases w:val="Akapit z listą BS Znak,CW_Lista Znak,normalny tekst Znak"/>
    <w:link w:val="Akapitzlist"/>
    <w:uiPriority w:val="34"/>
    <w:qFormat/>
    <w:locked/>
    <w:rsid w:val="00257413"/>
    <w:rPr>
      <w:rFonts w:ascii="Calibri" w:eastAsia="Calibri" w:hAnsi="Calibri" w:cs="Times New Roman"/>
    </w:rPr>
  </w:style>
  <w:style w:type="character" w:styleId="Odwoaniedokomentarza">
    <w:name w:val="annotation reference"/>
    <w:basedOn w:val="Domylnaczcionkaakapitu"/>
    <w:uiPriority w:val="99"/>
    <w:rsid w:val="0014522B"/>
    <w:rPr>
      <w:sz w:val="16"/>
      <w:szCs w:val="16"/>
    </w:rPr>
  </w:style>
  <w:style w:type="paragraph" w:styleId="Tekstkomentarza">
    <w:name w:val="annotation text"/>
    <w:basedOn w:val="Normalny"/>
    <w:link w:val="TekstkomentarzaZnak"/>
    <w:uiPriority w:val="99"/>
    <w:rsid w:val="0014522B"/>
    <w:pPr>
      <w:spacing w:after="200" w:line="276" w:lineRule="auto"/>
    </w:pPr>
    <w:rPr>
      <w:rFonts w:ascii="Calibri" w:eastAsia="Times New Roman" w:hAnsi="Calibri"/>
      <w:sz w:val="20"/>
      <w:szCs w:val="20"/>
    </w:rPr>
  </w:style>
  <w:style w:type="character" w:customStyle="1" w:styleId="TekstkomentarzaZnak">
    <w:name w:val="Tekst komentarza Znak"/>
    <w:basedOn w:val="Domylnaczcionkaakapitu"/>
    <w:link w:val="Tekstkomentarza"/>
    <w:uiPriority w:val="99"/>
    <w:rsid w:val="0014522B"/>
    <w:rPr>
      <w:rFonts w:ascii="Calibri" w:eastAsia="Times New Roman" w:hAnsi="Calibri" w:cs="Times New Roman"/>
      <w:sz w:val="20"/>
      <w:szCs w:val="20"/>
      <w:lang w:eastAsia="pl-PL"/>
    </w:rPr>
  </w:style>
  <w:style w:type="character" w:customStyle="1" w:styleId="rest">
    <w:name w:val="rest"/>
    <w:uiPriority w:val="99"/>
    <w:rsid w:val="0014522B"/>
  </w:style>
  <w:style w:type="paragraph" w:styleId="Tekstdymka">
    <w:name w:val="Balloon Text"/>
    <w:basedOn w:val="Normalny"/>
    <w:link w:val="TekstdymkaZnak"/>
    <w:uiPriority w:val="99"/>
    <w:semiHidden/>
    <w:unhideWhenUsed/>
    <w:rsid w:val="001452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522B"/>
    <w:rPr>
      <w:rFonts w:ascii="Segoe UI" w:eastAsia="Calibri" w:hAnsi="Segoe UI" w:cs="Segoe UI"/>
      <w:sz w:val="18"/>
      <w:szCs w:val="18"/>
      <w:lang w:eastAsia="pl-PL"/>
    </w:rPr>
  </w:style>
  <w:style w:type="paragraph" w:customStyle="1" w:styleId="Style11">
    <w:name w:val="Style11"/>
    <w:basedOn w:val="Normalny"/>
    <w:rsid w:val="0010525E"/>
    <w:pPr>
      <w:widowControl w:val="0"/>
      <w:autoSpaceDE w:val="0"/>
      <w:autoSpaceDN w:val="0"/>
      <w:adjustRightInd w:val="0"/>
      <w:spacing w:line="253" w:lineRule="exact"/>
      <w:ind w:hanging="355"/>
      <w:jc w:val="both"/>
    </w:pPr>
    <w:rPr>
      <w:rFonts w:ascii="Arial" w:eastAsia="Times New Roman" w:hAnsi="Arial" w:cs="Arial"/>
    </w:rPr>
  </w:style>
  <w:style w:type="character" w:customStyle="1" w:styleId="FontStyle54">
    <w:name w:val="Font Style54"/>
    <w:basedOn w:val="Domylnaczcionkaakapitu"/>
    <w:rsid w:val="0010525E"/>
    <w:rPr>
      <w:rFonts w:ascii="Arial" w:hAnsi="Arial" w:cs="Arial"/>
      <w:color w:val="000000"/>
      <w:sz w:val="18"/>
      <w:szCs w:val="18"/>
    </w:rPr>
  </w:style>
  <w:style w:type="table" w:styleId="Tabela-Siatka">
    <w:name w:val="Table Grid"/>
    <w:basedOn w:val="Standardowy"/>
    <w:rsid w:val="0010525E"/>
    <w:pPr>
      <w:spacing w:after="200" w:line="276"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856FEF"/>
    <w:rPr>
      <w:color w:val="605E5C"/>
      <w:shd w:val="clear" w:color="auto" w:fill="E1DFDD"/>
    </w:rPr>
  </w:style>
  <w:style w:type="character" w:customStyle="1" w:styleId="Nagwek6Znak">
    <w:name w:val="Nagłówek 6 Znak"/>
    <w:basedOn w:val="Domylnaczcionkaakapitu"/>
    <w:link w:val="Nagwek6"/>
    <w:uiPriority w:val="99"/>
    <w:rsid w:val="0065316C"/>
    <w:rPr>
      <w:rFonts w:asciiTheme="majorHAnsi" w:eastAsiaTheme="majorEastAsia" w:hAnsiTheme="majorHAnsi" w:cstheme="majorBidi"/>
      <w:i/>
      <w:iCs/>
      <w:color w:val="1F3763" w:themeColor="accent1" w:themeShade="7F"/>
      <w:sz w:val="24"/>
      <w:szCs w:val="24"/>
      <w:lang w:eastAsia="pl-PL"/>
    </w:rPr>
  </w:style>
  <w:style w:type="paragraph" w:styleId="Podtytu">
    <w:name w:val="Subtitle"/>
    <w:basedOn w:val="Normalny"/>
    <w:next w:val="Normalny"/>
    <w:link w:val="PodtytuZnak"/>
    <w:uiPriority w:val="11"/>
    <w:qFormat/>
    <w:rsid w:val="0065316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65316C"/>
    <w:rPr>
      <w:rFonts w:eastAsiaTheme="minorEastAsia"/>
      <w:color w:val="5A5A5A" w:themeColor="text1" w:themeTint="A5"/>
      <w:spacing w:val="15"/>
      <w:lang w:eastAsia="pl-PL"/>
    </w:rPr>
  </w:style>
  <w:style w:type="character" w:styleId="Wyrnienieintensywne">
    <w:name w:val="Intense Emphasis"/>
    <w:basedOn w:val="Domylnaczcionkaakapitu"/>
    <w:uiPriority w:val="21"/>
    <w:qFormat/>
    <w:rsid w:val="0065316C"/>
    <w:rPr>
      <w:i/>
      <w:iCs/>
      <w:color w:val="4472C4" w:themeColor="accent1"/>
    </w:rPr>
  </w:style>
  <w:style w:type="character" w:styleId="Pogrubienie">
    <w:name w:val="Strong"/>
    <w:basedOn w:val="Domylnaczcionkaakapitu"/>
    <w:uiPriority w:val="22"/>
    <w:qFormat/>
    <w:rsid w:val="00F44960"/>
    <w:rPr>
      <w:b/>
      <w:bCs/>
    </w:rPr>
  </w:style>
  <w:style w:type="paragraph" w:styleId="Tematkomentarza">
    <w:name w:val="annotation subject"/>
    <w:basedOn w:val="Tekstkomentarza"/>
    <w:next w:val="Tekstkomentarza"/>
    <w:link w:val="TematkomentarzaZnak"/>
    <w:uiPriority w:val="99"/>
    <w:semiHidden/>
    <w:unhideWhenUsed/>
    <w:rsid w:val="00853BCC"/>
    <w:pPr>
      <w:spacing w:after="0" w:line="240" w:lineRule="auto"/>
    </w:pPr>
    <w:rPr>
      <w:rFonts w:ascii="Times New Roman" w:eastAsia="Calibri" w:hAnsi="Times New Roman"/>
      <w:b/>
      <w:bCs/>
    </w:rPr>
  </w:style>
  <w:style w:type="character" w:customStyle="1" w:styleId="TematkomentarzaZnak">
    <w:name w:val="Temat komentarza Znak"/>
    <w:basedOn w:val="TekstkomentarzaZnak"/>
    <w:link w:val="Tematkomentarza"/>
    <w:uiPriority w:val="99"/>
    <w:semiHidden/>
    <w:rsid w:val="00853BCC"/>
    <w:rPr>
      <w:rFonts w:ascii="Times New Roman" w:eastAsia="Calibri" w:hAnsi="Times New Roman" w:cs="Times New Roman"/>
      <w:b/>
      <w:bCs/>
      <w:sz w:val="20"/>
      <w:szCs w:val="20"/>
      <w:lang w:eastAsia="pl-PL"/>
    </w:rPr>
  </w:style>
  <w:style w:type="paragraph" w:styleId="Poprawka">
    <w:name w:val="Revision"/>
    <w:hidden/>
    <w:uiPriority w:val="99"/>
    <w:semiHidden/>
    <w:rsid w:val="00853BCC"/>
    <w:pPr>
      <w:spacing w:after="0" w:line="240" w:lineRule="auto"/>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9D39EA"/>
    <w:rPr>
      <w:sz w:val="20"/>
      <w:szCs w:val="20"/>
    </w:rPr>
  </w:style>
  <w:style w:type="character" w:customStyle="1" w:styleId="TekstprzypisudolnegoZnak">
    <w:name w:val="Tekst przypisu dolnego Znak"/>
    <w:basedOn w:val="Domylnaczcionkaakapitu"/>
    <w:link w:val="Tekstprzypisudolnego"/>
    <w:uiPriority w:val="99"/>
    <w:semiHidden/>
    <w:rsid w:val="009D39EA"/>
    <w:rPr>
      <w:rFonts w:ascii="Times New Roman" w:eastAsia="Calibri" w:hAnsi="Times New Roman" w:cs="Times New Roman"/>
      <w:sz w:val="20"/>
      <w:szCs w:val="20"/>
      <w:lang w:eastAsia="pl-PL"/>
    </w:rPr>
  </w:style>
  <w:style w:type="character" w:styleId="Odwoanieprzypisudolnego">
    <w:name w:val="footnote reference"/>
    <w:basedOn w:val="Domylnaczcionkaakapitu"/>
    <w:uiPriority w:val="99"/>
    <w:semiHidden/>
    <w:unhideWhenUsed/>
    <w:rsid w:val="009D39EA"/>
    <w:rPr>
      <w:vertAlign w:val="superscript"/>
    </w:rPr>
  </w:style>
  <w:style w:type="paragraph" w:customStyle="1" w:styleId="Default">
    <w:name w:val="Default"/>
    <w:rsid w:val="00F70811"/>
    <w:pPr>
      <w:autoSpaceDE w:val="0"/>
      <w:autoSpaceDN w:val="0"/>
      <w:adjustRightInd w:val="0"/>
      <w:spacing w:after="0" w:line="240" w:lineRule="auto"/>
    </w:pPr>
    <w:rPr>
      <w:rFonts w:ascii="Palatino Linotype" w:hAnsi="Palatino Linotype" w:cs="Palatino Linotype"/>
      <w:color w:val="000000"/>
      <w:sz w:val="24"/>
      <w:szCs w:val="24"/>
    </w:rPr>
  </w:style>
  <w:style w:type="table" w:customStyle="1" w:styleId="TableGrid">
    <w:name w:val="TableGrid"/>
    <w:rsid w:val="007B711F"/>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2809FD"/>
    <w:rPr>
      <w:sz w:val="20"/>
      <w:szCs w:val="20"/>
    </w:rPr>
  </w:style>
  <w:style w:type="character" w:customStyle="1" w:styleId="TekstprzypisukocowegoZnak">
    <w:name w:val="Tekst przypisu końcowego Znak"/>
    <w:basedOn w:val="Domylnaczcionkaakapitu"/>
    <w:link w:val="Tekstprzypisukocowego"/>
    <w:uiPriority w:val="99"/>
    <w:semiHidden/>
    <w:rsid w:val="002809FD"/>
    <w:rPr>
      <w:rFonts w:ascii="Times New Roman" w:eastAsia="Calibri" w:hAnsi="Times New Roman" w:cs="Times New Roman"/>
      <w:sz w:val="20"/>
      <w:szCs w:val="20"/>
      <w:lang w:eastAsia="pl-PL"/>
    </w:rPr>
  </w:style>
  <w:style w:type="character" w:styleId="Odwoanieprzypisukocowego">
    <w:name w:val="endnote reference"/>
    <w:basedOn w:val="Domylnaczcionkaakapitu"/>
    <w:uiPriority w:val="99"/>
    <w:semiHidden/>
    <w:unhideWhenUsed/>
    <w:rsid w:val="002809FD"/>
    <w:rPr>
      <w:vertAlign w:val="superscript"/>
    </w:rPr>
  </w:style>
  <w:style w:type="character" w:customStyle="1" w:styleId="Nierozpoznanawzmianka2">
    <w:name w:val="Nierozpoznana wzmianka2"/>
    <w:basedOn w:val="Domylnaczcionkaakapitu"/>
    <w:uiPriority w:val="99"/>
    <w:semiHidden/>
    <w:unhideWhenUsed/>
    <w:rsid w:val="00AB671A"/>
    <w:rPr>
      <w:color w:val="605E5C"/>
      <w:shd w:val="clear" w:color="auto" w:fill="E1DFDD"/>
    </w:rPr>
  </w:style>
  <w:style w:type="numbering" w:customStyle="1" w:styleId="WWOutlineListStyle1">
    <w:name w:val="WW_OutlineListStyle_1"/>
    <w:basedOn w:val="Bezlisty"/>
    <w:rsid w:val="009B4FEA"/>
    <w:pPr>
      <w:numPr>
        <w:numId w:val="30"/>
      </w:numPr>
    </w:pPr>
  </w:style>
  <w:style w:type="paragraph" w:customStyle="1" w:styleId="Nagwek11">
    <w:name w:val="Nagłówek 11"/>
    <w:basedOn w:val="Normalny"/>
    <w:next w:val="Normalny"/>
    <w:uiPriority w:val="99"/>
    <w:rsid w:val="009B4FEA"/>
    <w:pPr>
      <w:keepNext/>
      <w:widowControl w:val="0"/>
      <w:numPr>
        <w:numId w:val="29"/>
      </w:numPr>
      <w:suppressAutoHyphens/>
      <w:autoSpaceDN w:val="0"/>
      <w:spacing w:before="240" w:after="60"/>
      <w:textAlignment w:val="baseline"/>
      <w:outlineLvl w:val="0"/>
    </w:pPr>
    <w:rPr>
      <w:rFonts w:ascii="Arial" w:eastAsia="Lucida Sans Unicode" w:hAnsi="Arial" w:cs="Tahoma"/>
      <w:b/>
      <w:kern w:val="3"/>
      <w:sz w:val="28"/>
      <w:lang w:bidi="pl-PL"/>
    </w:rPr>
  </w:style>
  <w:style w:type="paragraph" w:customStyle="1" w:styleId="Nagwek21">
    <w:name w:val="Nagłówek 21"/>
    <w:basedOn w:val="Normalny"/>
    <w:next w:val="Normalny"/>
    <w:uiPriority w:val="99"/>
    <w:rsid w:val="009B4FEA"/>
    <w:pPr>
      <w:keepNext/>
      <w:widowControl w:val="0"/>
      <w:numPr>
        <w:ilvl w:val="1"/>
        <w:numId w:val="29"/>
      </w:numPr>
      <w:suppressAutoHyphens/>
      <w:autoSpaceDN w:val="0"/>
      <w:spacing w:before="240" w:after="60"/>
      <w:textAlignment w:val="baseline"/>
      <w:outlineLvl w:val="1"/>
    </w:pPr>
    <w:rPr>
      <w:rFonts w:ascii="Arial" w:eastAsia="Lucida Sans Unicode" w:hAnsi="Arial" w:cs="Tahoma"/>
      <w:b/>
      <w:i/>
      <w:kern w:val="3"/>
      <w:lang w:bidi="pl-PL"/>
    </w:rPr>
  </w:style>
  <w:style w:type="paragraph" w:customStyle="1" w:styleId="Nagwek31">
    <w:name w:val="Nagłówek 31"/>
    <w:basedOn w:val="Normalny"/>
    <w:next w:val="Normalny"/>
    <w:uiPriority w:val="99"/>
    <w:rsid w:val="009B4FEA"/>
    <w:pPr>
      <w:keepNext/>
      <w:widowControl w:val="0"/>
      <w:numPr>
        <w:ilvl w:val="2"/>
        <w:numId w:val="29"/>
      </w:numPr>
      <w:suppressAutoHyphens/>
      <w:autoSpaceDN w:val="0"/>
      <w:textAlignment w:val="baseline"/>
      <w:outlineLvl w:val="2"/>
    </w:pPr>
    <w:rPr>
      <w:rFonts w:ascii="Arial" w:eastAsia="Lucida Sans Unicode" w:hAnsi="Arial" w:cs="Tahoma"/>
      <w:i/>
      <w:kern w:val="3"/>
      <w:lang w:bidi="pl-PL"/>
    </w:rPr>
  </w:style>
  <w:style w:type="paragraph" w:customStyle="1" w:styleId="Nagwek41">
    <w:name w:val="Nagłówek 41"/>
    <w:basedOn w:val="Normalny"/>
    <w:next w:val="Normalny"/>
    <w:rsid w:val="009B4FEA"/>
    <w:pPr>
      <w:keepNext/>
      <w:widowControl w:val="0"/>
      <w:numPr>
        <w:ilvl w:val="3"/>
        <w:numId w:val="29"/>
      </w:numPr>
      <w:suppressAutoHyphens/>
      <w:autoSpaceDN w:val="0"/>
      <w:spacing w:before="170"/>
      <w:textAlignment w:val="baseline"/>
      <w:outlineLvl w:val="3"/>
    </w:pPr>
    <w:rPr>
      <w:rFonts w:eastAsia="Lucida Sans Unicode" w:cs="Tahoma"/>
      <w:b/>
      <w:i/>
      <w:kern w:val="3"/>
      <w:sz w:val="20"/>
      <w:lang w:bidi="pl-PL"/>
    </w:rPr>
  </w:style>
  <w:style w:type="paragraph" w:customStyle="1" w:styleId="Nagwek51">
    <w:name w:val="Nagłówek 51"/>
    <w:basedOn w:val="Normalny"/>
    <w:next w:val="Normalny"/>
    <w:uiPriority w:val="99"/>
    <w:rsid w:val="009B4FEA"/>
    <w:pPr>
      <w:keepNext/>
      <w:widowControl w:val="0"/>
      <w:numPr>
        <w:ilvl w:val="4"/>
        <w:numId w:val="29"/>
      </w:numPr>
      <w:suppressAutoHyphens/>
      <w:autoSpaceDN w:val="0"/>
      <w:spacing w:before="240" w:after="120"/>
      <w:textAlignment w:val="baseline"/>
      <w:outlineLvl w:val="4"/>
    </w:pPr>
    <w:rPr>
      <w:rFonts w:ascii="Arial" w:eastAsia="Lucida Sans Unicode" w:hAnsi="Arial" w:cs="Tahoma"/>
      <w:b/>
      <w:bCs/>
      <w:kern w:val="3"/>
      <w:sz w:val="28"/>
      <w:szCs w:val="28"/>
      <w:lang w:bidi="pl-PL"/>
    </w:rPr>
  </w:style>
  <w:style w:type="paragraph" w:customStyle="1" w:styleId="Nagwek61">
    <w:name w:val="Nagłówek 61"/>
    <w:basedOn w:val="Normalny"/>
    <w:next w:val="Normalny"/>
    <w:uiPriority w:val="99"/>
    <w:rsid w:val="009B4FEA"/>
    <w:pPr>
      <w:keepNext/>
      <w:widowControl w:val="0"/>
      <w:numPr>
        <w:ilvl w:val="5"/>
        <w:numId w:val="29"/>
      </w:numPr>
      <w:suppressAutoHyphens/>
      <w:autoSpaceDN w:val="0"/>
      <w:spacing w:before="240" w:after="120"/>
      <w:textAlignment w:val="baseline"/>
      <w:outlineLvl w:val="5"/>
    </w:pPr>
    <w:rPr>
      <w:rFonts w:ascii="Arial" w:eastAsia="Lucida Sans Unicode" w:hAnsi="Arial" w:cs="Tahoma"/>
      <w:b/>
      <w:bCs/>
      <w:kern w:val="3"/>
      <w:sz w:val="28"/>
      <w:szCs w:val="28"/>
      <w:lang w:bidi="pl-PL"/>
    </w:rPr>
  </w:style>
  <w:style w:type="paragraph" w:customStyle="1" w:styleId="Nagwek71">
    <w:name w:val="Nagłówek 71"/>
    <w:basedOn w:val="Normalny"/>
    <w:next w:val="Normalny"/>
    <w:uiPriority w:val="99"/>
    <w:rsid w:val="009B4FEA"/>
    <w:pPr>
      <w:keepNext/>
      <w:widowControl w:val="0"/>
      <w:numPr>
        <w:ilvl w:val="6"/>
        <w:numId w:val="29"/>
      </w:numPr>
      <w:suppressAutoHyphens/>
      <w:autoSpaceDN w:val="0"/>
      <w:spacing w:before="240" w:after="120"/>
      <w:textAlignment w:val="baseline"/>
      <w:outlineLvl w:val="6"/>
    </w:pPr>
    <w:rPr>
      <w:rFonts w:ascii="Arial" w:eastAsia="Lucida Sans Unicode" w:hAnsi="Arial" w:cs="Tahoma"/>
      <w:b/>
      <w:bCs/>
      <w:kern w:val="3"/>
      <w:sz w:val="28"/>
      <w:szCs w:val="28"/>
      <w:lang w:bidi="pl-PL"/>
    </w:rPr>
  </w:style>
  <w:style w:type="paragraph" w:customStyle="1" w:styleId="Nagwek81">
    <w:name w:val="Nagłówek 81"/>
    <w:basedOn w:val="Normalny"/>
    <w:next w:val="Normalny"/>
    <w:uiPriority w:val="99"/>
    <w:rsid w:val="009B4FEA"/>
    <w:pPr>
      <w:keepNext/>
      <w:widowControl w:val="0"/>
      <w:numPr>
        <w:ilvl w:val="7"/>
        <w:numId w:val="29"/>
      </w:numPr>
      <w:suppressAutoHyphens/>
      <w:autoSpaceDN w:val="0"/>
      <w:spacing w:before="240" w:after="120"/>
      <w:textAlignment w:val="baseline"/>
      <w:outlineLvl w:val="7"/>
    </w:pPr>
    <w:rPr>
      <w:rFonts w:ascii="Arial" w:eastAsia="Lucida Sans Unicode" w:hAnsi="Arial" w:cs="Tahoma"/>
      <w:b/>
      <w:bCs/>
      <w:kern w:val="3"/>
      <w:sz w:val="28"/>
      <w:szCs w:val="28"/>
      <w:lang w:bidi="pl-PL"/>
    </w:rPr>
  </w:style>
  <w:style w:type="paragraph" w:customStyle="1" w:styleId="Nagwek91">
    <w:name w:val="Nagłówek 91"/>
    <w:basedOn w:val="Normalny"/>
    <w:next w:val="Normalny"/>
    <w:uiPriority w:val="99"/>
    <w:rsid w:val="009B4FEA"/>
    <w:pPr>
      <w:keepNext/>
      <w:widowControl w:val="0"/>
      <w:numPr>
        <w:ilvl w:val="8"/>
        <w:numId w:val="29"/>
      </w:numPr>
      <w:suppressAutoHyphens/>
      <w:autoSpaceDN w:val="0"/>
      <w:spacing w:before="240" w:after="120"/>
      <w:textAlignment w:val="baseline"/>
      <w:outlineLvl w:val="8"/>
    </w:pPr>
    <w:rPr>
      <w:rFonts w:ascii="Arial" w:eastAsia="Lucida Sans Unicode" w:hAnsi="Arial" w:cs="Tahoma"/>
      <w:b/>
      <w:bCs/>
      <w:kern w:val="3"/>
      <w:sz w:val="28"/>
      <w:szCs w:val="28"/>
      <w:lang w:bidi="pl-PL"/>
    </w:rPr>
  </w:style>
  <w:style w:type="paragraph" w:styleId="Tekstpodstawowy">
    <w:name w:val="Body Text"/>
    <w:basedOn w:val="Normalny"/>
    <w:link w:val="TekstpodstawowyZnak"/>
    <w:uiPriority w:val="99"/>
    <w:semiHidden/>
    <w:unhideWhenUsed/>
    <w:rsid w:val="00DC7567"/>
    <w:pPr>
      <w:spacing w:after="120"/>
    </w:pPr>
  </w:style>
  <w:style w:type="character" w:customStyle="1" w:styleId="TekstpodstawowyZnak">
    <w:name w:val="Tekst podstawowy Znak"/>
    <w:basedOn w:val="Domylnaczcionkaakapitu"/>
    <w:link w:val="Tekstpodstawowy"/>
    <w:rsid w:val="00DC7567"/>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8359CA"/>
    <w:pPr>
      <w:tabs>
        <w:tab w:val="center" w:pos="4536"/>
        <w:tab w:val="right" w:pos="9072"/>
      </w:tabs>
    </w:pPr>
  </w:style>
  <w:style w:type="character" w:customStyle="1" w:styleId="NagwekZnak">
    <w:name w:val="Nagłówek Znak"/>
    <w:basedOn w:val="Domylnaczcionkaakapitu"/>
    <w:link w:val="Nagwek"/>
    <w:uiPriority w:val="99"/>
    <w:rsid w:val="008359CA"/>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8359CA"/>
    <w:pPr>
      <w:tabs>
        <w:tab w:val="center" w:pos="4536"/>
        <w:tab w:val="right" w:pos="9072"/>
      </w:tabs>
    </w:pPr>
  </w:style>
  <w:style w:type="character" w:customStyle="1" w:styleId="StopkaZnak">
    <w:name w:val="Stopka Znak"/>
    <w:basedOn w:val="Domylnaczcionkaakapitu"/>
    <w:link w:val="Stopka"/>
    <w:uiPriority w:val="99"/>
    <w:rsid w:val="008359CA"/>
    <w:rPr>
      <w:rFonts w:ascii="Times New Roman" w:eastAsia="Calibri" w:hAnsi="Times New Roman" w:cs="Times New Roman"/>
      <w:sz w:val="24"/>
      <w:szCs w:val="24"/>
      <w:lang w:eastAsia="pl-PL"/>
    </w:rPr>
  </w:style>
  <w:style w:type="paragraph" w:customStyle="1" w:styleId="Standard">
    <w:name w:val="Standard"/>
    <w:rsid w:val="009A04D1"/>
    <w:pPr>
      <w:widowControl w:val="0"/>
      <w:suppressAutoHyphens/>
      <w:spacing w:after="0" w:line="240" w:lineRule="auto"/>
    </w:pPr>
    <w:rPr>
      <w:rFonts w:ascii="Times New Roman" w:eastAsia="Lucida Sans Unicode" w:hAnsi="Times New Roman" w:cs="Times New Roman"/>
      <w:kern w:val="2"/>
      <w:sz w:val="24"/>
      <w:szCs w:val="24"/>
      <w:lang w:eastAsia="hi-IN" w:bidi="hi-IN"/>
    </w:rPr>
  </w:style>
  <w:style w:type="paragraph" w:customStyle="1" w:styleId="Numerowanie">
    <w:name w:val="Numerowanie"/>
    <w:basedOn w:val="Standard"/>
    <w:rsid w:val="00440F81"/>
    <w:pPr>
      <w:widowControl/>
      <w:numPr>
        <w:numId w:val="35"/>
      </w:numPr>
      <w:suppressAutoHyphens w:val="0"/>
      <w:jc w:val="both"/>
    </w:pPr>
    <w:rPr>
      <w:szCs w:val="20"/>
    </w:rPr>
  </w:style>
  <w:style w:type="character" w:customStyle="1" w:styleId="UnresolvedMention">
    <w:name w:val="Unresolved Mention"/>
    <w:basedOn w:val="Domylnaczcionkaakapitu"/>
    <w:uiPriority w:val="99"/>
    <w:semiHidden/>
    <w:unhideWhenUsed/>
    <w:rsid w:val="003D6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6864">
      <w:bodyDiv w:val="1"/>
      <w:marLeft w:val="0"/>
      <w:marRight w:val="0"/>
      <w:marTop w:val="0"/>
      <w:marBottom w:val="0"/>
      <w:divBdr>
        <w:top w:val="none" w:sz="0" w:space="0" w:color="auto"/>
        <w:left w:val="none" w:sz="0" w:space="0" w:color="auto"/>
        <w:bottom w:val="none" w:sz="0" w:space="0" w:color="auto"/>
        <w:right w:val="none" w:sz="0" w:space="0" w:color="auto"/>
      </w:divBdr>
    </w:div>
    <w:div w:id="207571063">
      <w:bodyDiv w:val="1"/>
      <w:marLeft w:val="0"/>
      <w:marRight w:val="0"/>
      <w:marTop w:val="0"/>
      <w:marBottom w:val="0"/>
      <w:divBdr>
        <w:top w:val="none" w:sz="0" w:space="0" w:color="auto"/>
        <w:left w:val="none" w:sz="0" w:space="0" w:color="auto"/>
        <w:bottom w:val="none" w:sz="0" w:space="0" w:color="auto"/>
        <w:right w:val="none" w:sz="0" w:space="0" w:color="auto"/>
      </w:divBdr>
    </w:div>
    <w:div w:id="246499683">
      <w:bodyDiv w:val="1"/>
      <w:marLeft w:val="0"/>
      <w:marRight w:val="0"/>
      <w:marTop w:val="0"/>
      <w:marBottom w:val="0"/>
      <w:divBdr>
        <w:top w:val="none" w:sz="0" w:space="0" w:color="auto"/>
        <w:left w:val="none" w:sz="0" w:space="0" w:color="auto"/>
        <w:bottom w:val="none" w:sz="0" w:space="0" w:color="auto"/>
        <w:right w:val="none" w:sz="0" w:space="0" w:color="auto"/>
      </w:divBdr>
    </w:div>
    <w:div w:id="312491850">
      <w:bodyDiv w:val="1"/>
      <w:marLeft w:val="0"/>
      <w:marRight w:val="0"/>
      <w:marTop w:val="0"/>
      <w:marBottom w:val="0"/>
      <w:divBdr>
        <w:top w:val="none" w:sz="0" w:space="0" w:color="auto"/>
        <w:left w:val="none" w:sz="0" w:space="0" w:color="auto"/>
        <w:bottom w:val="none" w:sz="0" w:space="0" w:color="auto"/>
        <w:right w:val="none" w:sz="0" w:space="0" w:color="auto"/>
      </w:divBdr>
    </w:div>
    <w:div w:id="638847214">
      <w:bodyDiv w:val="1"/>
      <w:marLeft w:val="0"/>
      <w:marRight w:val="0"/>
      <w:marTop w:val="0"/>
      <w:marBottom w:val="0"/>
      <w:divBdr>
        <w:top w:val="none" w:sz="0" w:space="0" w:color="auto"/>
        <w:left w:val="none" w:sz="0" w:space="0" w:color="auto"/>
        <w:bottom w:val="none" w:sz="0" w:space="0" w:color="auto"/>
        <w:right w:val="none" w:sz="0" w:space="0" w:color="auto"/>
      </w:divBdr>
    </w:div>
    <w:div w:id="763845701">
      <w:bodyDiv w:val="1"/>
      <w:marLeft w:val="0"/>
      <w:marRight w:val="0"/>
      <w:marTop w:val="0"/>
      <w:marBottom w:val="0"/>
      <w:divBdr>
        <w:top w:val="none" w:sz="0" w:space="0" w:color="auto"/>
        <w:left w:val="none" w:sz="0" w:space="0" w:color="auto"/>
        <w:bottom w:val="none" w:sz="0" w:space="0" w:color="auto"/>
        <w:right w:val="none" w:sz="0" w:space="0" w:color="auto"/>
      </w:divBdr>
    </w:div>
    <w:div w:id="832183105">
      <w:bodyDiv w:val="1"/>
      <w:marLeft w:val="0"/>
      <w:marRight w:val="0"/>
      <w:marTop w:val="0"/>
      <w:marBottom w:val="0"/>
      <w:divBdr>
        <w:top w:val="none" w:sz="0" w:space="0" w:color="auto"/>
        <w:left w:val="none" w:sz="0" w:space="0" w:color="auto"/>
        <w:bottom w:val="none" w:sz="0" w:space="0" w:color="auto"/>
        <w:right w:val="none" w:sz="0" w:space="0" w:color="auto"/>
      </w:divBdr>
    </w:div>
    <w:div w:id="1383746863">
      <w:bodyDiv w:val="1"/>
      <w:marLeft w:val="0"/>
      <w:marRight w:val="0"/>
      <w:marTop w:val="0"/>
      <w:marBottom w:val="0"/>
      <w:divBdr>
        <w:top w:val="none" w:sz="0" w:space="0" w:color="auto"/>
        <w:left w:val="none" w:sz="0" w:space="0" w:color="auto"/>
        <w:bottom w:val="none" w:sz="0" w:space="0" w:color="auto"/>
        <w:right w:val="none" w:sz="0" w:space="0" w:color="auto"/>
      </w:divBdr>
    </w:div>
    <w:div w:id="1430085250">
      <w:bodyDiv w:val="1"/>
      <w:marLeft w:val="0"/>
      <w:marRight w:val="0"/>
      <w:marTop w:val="0"/>
      <w:marBottom w:val="0"/>
      <w:divBdr>
        <w:top w:val="none" w:sz="0" w:space="0" w:color="auto"/>
        <w:left w:val="none" w:sz="0" w:space="0" w:color="auto"/>
        <w:bottom w:val="none" w:sz="0" w:space="0" w:color="auto"/>
        <w:right w:val="none" w:sz="0" w:space="0" w:color="auto"/>
      </w:divBdr>
    </w:div>
    <w:div w:id="1501237341">
      <w:bodyDiv w:val="1"/>
      <w:marLeft w:val="0"/>
      <w:marRight w:val="0"/>
      <w:marTop w:val="0"/>
      <w:marBottom w:val="0"/>
      <w:divBdr>
        <w:top w:val="none" w:sz="0" w:space="0" w:color="auto"/>
        <w:left w:val="none" w:sz="0" w:space="0" w:color="auto"/>
        <w:bottom w:val="none" w:sz="0" w:space="0" w:color="auto"/>
        <w:right w:val="none" w:sz="0" w:space="0" w:color="auto"/>
      </w:divBdr>
    </w:div>
    <w:div w:id="1742755838">
      <w:bodyDiv w:val="1"/>
      <w:marLeft w:val="0"/>
      <w:marRight w:val="0"/>
      <w:marTop w:val="0"/>
      <w:marBottom w:val="0"/>
      <w:divBdr>
        <w:top w:val="none" w:sz="0" w:space="0" w:color="auto"/>
        <w:left w:val="none" w:sz="0" w:space="0" w:color="auto"/>
        <w:bottom w:val="none" w:sz="0" w:space="0" w:color="auto"/>
        <w:right w:val="none" w:sz="0" w:space="0" w:color="auto"/>
      </w:divBdr>
    </w:div>
    <w:div w:id="2104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i2tqobzg42tgltqmfyc4mzvguytoojtg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k.gov.pl" TargetMode="External"/><Relationship Id="rId5" Type="http://schemas.openxmlformats.org/officeDocument/2006/relationships/webSettings" Target="webSettings.xml"/><Relationship Id="rId10" Type="http://schemas.openxmlformats.org/officeDocument/2006/relationships/hyperlink" Target="mailto:sekretariat@ank.gov.pl" TargetMode="External"/><Relationship Id="rId4" Type="http://schemas.openxmlformats.org/officeDocument/2006/relationships/settings" Target="settings.xml"/><Relationship Id="rId9" Type="http://schemas.openxmlformats.org/officeDocument/2006/relationships/hyperlink" Target="mailto:rchlewicka@ank.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FA1E4-0BF3-47F6-AB1E-945EBE2F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2468</TotalTime>
  <Pages>20</Pages>
  <Words>6512</Words>
  <Characters>39074</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GDS</dc:creator>
  <cp:lastModifiedBy>Renata RC. Chlewicka</cp:lastModifiedBy>
  <cp:revision>189</cp:revision>
  <cp:lastPrinted>2020-08-31T09:30:00Z</cp:lastPrinted>
  <dcterms:created xsi:type="dcterms:W3CDTF">2020-03-23T11:48:00Z</dcterms:created>
  <dcterms:modified xsi:type="dcterms:W3CDTF">2020-08-31T09:30:00Z</dcterms:modified>
</cp:coreProperties>
</file>