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43"/>
        <w:gridCol w:w="7308"/>
        <w:gridCol w:w="741"/>
        <w:gridCol w:w="741"/>
        <w:gridCol w:w="741"/>
      </w:tblGrid>
      <w:tr w:rsidR="009A79E6" w:rsidRPr="00104C93" w14:paraId="48F1F1E1" w14:textId="77777777" w:rsidTr="005925ED">
        <w:trPr>
          <w:cantSplit/>
          <w:trHeight w:val="30"/>
        </w:trPr>
        <w:tc>
          <w:tcPr>
            <w:tcW w:w="1243" w:type="dxa"/>
            <w:vMerge w:val="restart"/>
            <w:vAlign w:val="center"/>
          </w:tcPr>
          <w:p w14:paraId="09D49F59" w14:textId="77777777" w:rsidR="00AB1555" w:rsidRPr="009A79E6" w:rsidRDefault="00DD47C4" w:rsidP="000F776F">
            <w:pPr>
              <w:pStyle w:val="Nagwek1"/>
              <w:rPr>
                <w:rFonts w:ascii="Palatino Linotype" w:hAnsi="Palatino Linotype"/>
                <w:b w:val="0"/>
                <w:bCs w:val="0"/>
                <w:spacing w:val="80"/>
                <w:sz w:val="2"/>
                <w:szCs w:val="2"/>
              </w:rPr>
            </w:pPr>
            <w:bookmarkStart w:id="0" w:name="_GoBack"/>
            <w:bookmarkEnd w:id="0"/>
            <w:r w:rsidRPr="009A79E6">
              <w:rPr>
                <w:rFonts w:ascii="Palatino Linotype" w:hAnsi="Palatino Linotype"/>
                <w:b w:val="0"/>
                <w:bCs w:val="0"/>
                <w:noProof/>
                <w:spacing w:val="80"/>
                <w:sz w:val="2"/>
                <w:szCs w:val="2"/>
              </w:rPr>
              <w:drawing>
                <wp:anchor distT="107950" distB="0" distL="114300" distR="114300" simplePos="0" relativeHeight="251657728" behindDoc="1" locked="0" layoutInCell="1" allowOverlap="0" wp14:anchorId="43BA2A39" wp14:editId="59B98855">
                  <wp:simplePos x="0" y="0"/>
                  <wp:positionH relativeFrom="column">
                    <wp:posOffset>102870</wp:posOffset>
                  </wp:positionH>
                  <wp:positionV relativeFrom="paragraph">
                    <wp:posOffset>-702310</wp:posOffset>
                  </wp:positionV>
                  <wp:extent cx="506095" cy="695960"/>
                  <wp:effectExtent l="0" t="0" r="8255" b="8890"/>
                  <wp:wrapTopAndBottom/>
                  <wp:docPr id="23" name="Obraz 23" descr="http://intranet/archiwum_pliki/files/logo/logo_ank_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ranet/archiwum_pliki/files/logo/logo_ank_pionow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6095" cy="695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8" w:type="dxa"/>
            <w:vMerge w:val="restart"/>
            <w:vAlign w:val="center"/>
          </w:tcPr>
          <w:p w14:paraId="3AAAD5D1" w14:textId="77777777" w:rsidR="00CD48CD" w:rsidRDefault="00AB1555" w:rsidP="00475FD0">
            <w:pPr>
              <w:pStyle w:val="Tekstpodstawowy"/>
              <w:spacing w:before="20"/>
              <w:jc w:val="center"/>
            </w:pPr>
            <w:r w:rsidRPr="009A79E6">
              <w:rPr>
                <w:rFonts w:cs="Arial"/>
                <w:bCs/>
                <w:spacing w:val="-4"/>
                <w:sz w:val="12"/>
                <w:szCs w:val="12"/>
              </w:rPr>
              <w:t>Załącznik nr 1 do</w:t>
            </w:r>
            <w:r w:rsidRPr="009A79E6">
              <w:rPr>
                <w:rFonts w:cs="Arial"/>
                <w:bCs/>
                <w:i/>
                <w:spacing w:val="-4"/>
                <w:sz w:val="12"/>
                <w:szCs w:val="12"/>
              </w:rPr>
              <w:t xml:space="preserve"> Regulaminu korzystania z materiałów </w:t>
            </w:r>
            <w:r w:rsidRPr="00DF6F54">
              <w:rPr>
                <w:rFonts w:cs="Arial"/>
                <w:bCs/>
                <w:i/>
                <w:spacing w:val="-4"/>
                <w:sz w:val="12"/>
                <w:szCs w:val="12"/>
              </w:rPr>
              <w:t xml:space="preserve">archiwalnych w </w:t>
            </w:r>
            <w:r w:rsidR="00A86423" w:rsidRPr="00DF6F54">
              <w:rPr>
                <w:rFonts w:cs="Arial"/>
                <w:bCs/>
                <w:i/>
                <w:spacing w:val="-4"/>
                <w:sz w:val="12"/>
                <w:szCs w:val="12"/>
              </w:rPr>
              <w:t>czytelniach</w:t>
            </w:r>
            <w:r w:rsidRPr="00DF6F54">
              <w:rPr>
                <w:rFonts w:cs="Arial"/>
                <w:bCs/>
                <w:i/>
                <w:spacing w:val="-4"/>
                <w:sz w:val="12"/>
                <w:szCs w:val="12"/>
              </w:rPr>
              <w:t xml:space="preserve"> Archiwum Narodowego w Krakowie</w:t>
            </w:r>
            <w:r w:rsidR="00475FD0" w:rsidRPr="00DF6F54">
              <w:rPr>
                <w:rFonts w:cs="Arial"/>
                <w:bCs/>
                <w:i/>
                <w:spacing w:val="-4"/>
                <w:sz w:val="12"/>
                <w:szCs w:val="12"/>
              </w:rPr>
              <w:t>/</w:t>
            </w:r>
            <w:r w:rsidR="00475FD0" w:rsidRPr="00DF6F54">
              <w:t xml:space="preserve"> </w:t>
            </w:r>
          </w:p>
          <w:p w14:paraId="3CF1C89D" w14:textId="0D27606C" w:rsidR="00AB1555" w:rsidRPr="00CD48CD" w:rsidRDefault="0044694C" w:rsidP="00475FD0">
            <w:pPr>
              <w:pStyle w:val="Tekstpodstawowy"/>
              <w:spacing w:before="20"/>
              <w:jc w:val="center"/>
              <w:rPr>
                <w:rFonts w:cs="Arial"/>
                <w:bCs/>
                <w:i/>
                <w:spacing w:val="-4"/>
                <w:sz w:val="12"/>
                <w:szCs w:val="12"/>
                <w:lang w:val="en-US"/>
              </w:rPr>
            </w:pPr>
            <w:r w:rsidRPr="00CD48CD">
              <w:rPr>
                <w:rFonts w:cs="Arial"/>
                <w:bCs/>
                <w:spacing w:val="0"/>
                <w:sz w:val="12"/>
                <w:szCs w:val="12"/>
                <w:lang w:val="en-US"/>
              </w:rPr>
              <w:t>Appendix N</w:t>
            </w:r>
            <w:r w:rsidR="00475FD0" w:rsidRPr="00CD48CD">
              <w:rPr>
                <w:rFonts w:cs="Arial"/>
                <w:bCs/>
                <w:spacing w:val="0"/>
                <w:sz w:val="12"/>
                <w:szCs w:val="12"/>
                <w:lang w:val="en-US"/>
              </w:rPr>
              <w:t>o. 1</w:t>
            </w:r>
            <w:r w:rsidR="00475FD0" w:rsidRPr="00CD48CD">
              <w:rPr>
                <w:rFonts w:cs="Arial"/>
                <w:bCs/>
                <w:i/>
                <w:spacing w:val="0"/>
                <w:sz w:val="12"/>
                <w:szCs w:val="12"/>
                <w:lang w:val="en-US"/>
              </w:rPr>
              <w:t xml:space="preserve"> </w:t>
            </w:r>
            <w:r w:rsidR="00475FD0" w:rsidRPr="00CD48CD">
              <w:rPr>
                <w:rFonts w:cs="Arial"/>
                <w:bCs/>
                <w:spacing w:val="0"/>
                <w:sz w:val="12"/>
                <w:szCs w:val="12"/>
                <w:lang w:val="en-US"/>
              </w:rPr>
              <w:t xml:space="preserve">to </w:t>
            </w:r>
            <w:r w:rsidR="00475FD0" w:rsidRPr="00CD48CD">
              <w:rPr>
                <w:rFonts w:cs="Arial"/>
                <w:bCs/>
                <w:i/>
                <w:spacing w:val="0"/>
                <w:sz w:val="12"/>
                <w:szCs w:val="12"/>
                <w:lang w:val="en-US"/>
              </w:rPr>
              <w:t>the Regulation</w:t>
            </w:r>
            <w:r w:rsidRPr="00CD48CD">
              <w:rPr>
                <w:rFonts w:cs="Arial"/>
                <w:bCs/>
                <w:i/>
                <w:spacing w:val="0"/>
                <w:sz w:val="12"/>
                <w:szCs w:val="12"/>
                <w:lang w:val="en-US"/>
              </w:rPr>
              <w:t>s</w:t>
            </w:r>
            <w:r w:rsidR="00475FD0" w:rsidRPr="00CD48CD">
              <w:rPr>
                <w:rFonts w:cs="Arial"/>
                <w:bCs/>
                <w:i/>
                <w:spacing w:val="0"/>
                <w:sz w:val="12"/>
                <w:szCs w:val="12"/>
                <w:lang w:val="en-US"/>
              </w:rPr>
              <w:t xml:space="preserve"> for the use of archival materials in the reading rooms of the National Archives in Krakow</w:t>
            </w:r>
          </w:p>
          <w:p w14:paraId="38971D49" w14:textId="4E44246D" w:rsidR="00021688" w:rsidRPr="00D6584A" w:rsidRDefault="00AB1555" w:rsidP="00BA753F">
            <w:pPr>
              <w:pStyle w:val="Tekstpodstawowy"/>
              <w:spacing w:before="160" w:after="160"/>
              <w:jc w:val="center"/>
              <w:rPr>
                <w:rFonts w:cs="Arial"/>
                <w:b/>
                <w:bCs/>
                <w:sz w:val="20"/>
                <w:szCs w:val="20"/>
                <w:lang w:val="en-US"/>
              </w:rPr>
            </w:pPr>
            <w:r w:rsidRPr="00D6584A">
              <w:rPr>
                <w:rFonts w:cs="Arial"/>
                <w:b/>
                <w:bCs/>
                <w:sz w:val="20"/>
                <w:szCs w:val="20"/>
                <w:lang w:val="en-US"/>
              </w:rPr>
              <w:t>ZGŁOSZENIE UŻYTKOWNIKA ZASOBU ARCHIWALNEGO ARCHIWUM NARODOWEGO W KRAKOWIE</w:t>
            </w:r>
            <w:r w:rsidR="00021688" w:rsidRPr="00D6584A">
              <w:rPr>
                <w:rFonts w:cs="Arial"/>
                <w:b/>
                <w:bCs/>
                <w:sz w:val="20"/>
                <w:szCs w:val="20"/>
                <w:lang w:val="en-US"/>
              </w:rPr>
              <w:t>/</w:t>
            </w:r>
            <w:bookmarkStart w:id="1" w:name="_Hlk530393033"/>
            <w:r w:rsidR="00021688" w:rsidRPr="00D6584A">
              <w:rPr>
                <w:rFonts w:cs="Arial"/>
                <w:b/>
                <w:bCs/>
                <w:sz w:val="20"/>
                <w:szCs w:val="20"/>
                <w:lang w:val="en-US"/>
              </w:rPr>
              <w:t xml:space="preserve"> USER REQUEST FOR THE ARCHIVAL RESOURCES </w:t>
            </w:r>
            <w:bookmarkEnd w:id="1"/>
            <w:r w:rsidR="00021688" w:rsidRPr="00D6584A">
              <w:rPr>
                <w:rFonts w:cs="Arial"/>
                <w:b/>
                <w:bCs/>
                <w:sz w:val="20"/>
                <w:szCs w:val="20"/>
                <w:lang w:val="en-US"/>
              </w:rPr>
              <w:t>OF THE NATIONAL ARCHIVES IN KRAKOW</w:t>
            </w:r>
          </w:p>
          <w:p w14:paraId="6DED0486" w14:textId="159B1145" w:rsidR="00AB1555" w:rsidRPr="00DF6F54" w:rsidRDefault="00AB1555" w:rsidP="00AB1555">
            <w:pPr>
              <w:pStyle w:val="Tekstpodstawowy"/>
              <w:jc w:val="center"/>
              <w:rPr>
                <w:rFonts w:cs="Arial"/>
                <w:bCs/>
                <w:i/>
                <w:spacing w:val="0"/>
                <w:sz w:val="12"/>
                <w:szCs w:val="12"/>
              </w:rPr>
            </w:pPr>
            <w:r w:rsidRPr="00DF6F54">
              <w:rPr>
                <w:rFonts w:cs="Arial"/>
                <w:bCs/>
                <w:spacing w:val="0"/>
                <w:sz w:val="12"/>
                <w:szCs w:val="12"/>
              </w:rPr>
              <w:t xml:space="preserve">(na podstawie </w:t>
            </w:r>
            <w:r w:rsidRPr="00DF6F54">
              <w:rPr>
                <w:rFonts w:cs="Arial"/>
                <w:bCs/>
                <w:i/>
                <w:spacing w:val="0"/>
                <w:sz w:val="12"/>
                <w:szCs w:val="12"/>
              </w:rPr>
              <w:t xml:space="preserve">Zarządzenia nr </w:t>
            </w:r>
            <w:r w:rsidR="000B1017" w:rsidRPr="00DF6F54">
              <w:rPr>
                <w:rFonts w:cs="Arial"/>
                <w:bCs/>
                <w:i/>
                <w:spacing w:val="0"/>
                <w:sz w:val="12"/>
                <w:szCs w:val="12"/>
              </w:rPr>
              <w:t>2</w:t>
            </w:r>
            <w:r w:rsidRPr="00DF6F54">
              <w:rPr>
                <w:rFonts w:cs="Arial"/>
                <w:bCs/>
                <w:i/>
                <w:spacing w:val="0"/>
                <w:sz w:val="12"/>
                <w:szCs w:val="12"/>
              </w:rPr>
              <w:t>4 Naczelnego Dyrektora Archiwów Państwowych z dnia 1</w:t>
            </w:r>
            <w:r w:rsidR="000B1017" w:rsidRPr="00DF6F54">
              <w:rPr>
                <w:rFonts w:cs="Arial"/>
                <w:bCs/>
                <w:i/>
                <w:spacing w:val="0"/>
                <w:sz w:val="12"/>
                <w:szCs w:val="12"/>
              </w:rPr>
              <w:t>8 maja</w:t>
            </w:r>
            <w:r w:rsidRPr="00DF6F54">
              <w:rPr>
                <w:rFonts w:cs="Arial"/>
                <w:bCs/>
                <w:i/>
                <w:spacing w:val="0"/>
                <w:sz w:val="12"/>
                <w:szCs w:val="12"/>
              </w:rPr>
              <w:t xml:space="preserve"> 201</w:t>
            </w:r>
            <w:r w:rsidR="000B1017" w:rsidRPr="00DF6F54">
              <w:rPr>
                <w:rFonts w:cs="Arial"/>
                <w:bCs/>
                <w:i/>
                <w:spacing w:val="0"/>
                <w:sz w:val="12"/>
                <w:szCs w:val="12"/>
              </w:rPr>
              <w:t>7</w:t>
            </w:r>
            <w:r w:rsidRPr="00DF6F54">
              <w:rPr>
                <w:rFonts w:cs="Arial"/>
                <w:bCs/>
                <w:i/>
                <w:spacing w:val="0"/>
                <w:sz w:val="12"/>
                <w:szCs w:val="12"/>
              </w:rPr>
              <w:t xml:space="preserve"> r. w sprawie</w:t>
            </w:r>
          </w:p>
          <w:p w14:paraId="38D3684A" w14:textId="1EAE410C" w:rsidR="00AB1555" w:rsidRPr="00021688" w:rsidRDefault="00AB1555" w:rsidP="000B1017">
            <w:pPr>
              <w:pStyle w:val="Tekstpodstawowy"/>
              <w:spacing w:after="20"/>
              <w:jc w:val="center"/>
              <w:rPr>
                <w:rFonts w:cs="Arial"/>
                <w:b/>
                <w:bCs/>
                <w:spacing w:val="80"/>
                <w:sz w:val="18"/>
                <w:szCs w:val="18"/>
                <w:lang w:val="en-US"/>
              </w:rPr>
            </w:pPr>
            <w:proofErr w:type="spellStart"/>
            <w:r w:rsidRPr="00DF6F54">
              <w:rPr>
                <w:rFonts w:cs="Arial"/>
                <w:bCs/>
                <w:i/>
                <w:spacing w:val="0"/>
                <w:sz w:val="12"/>
                <w:szCs w:val="12"/>
                <w:lang w:val="en-US"/>
              </w:rPr>
              <w:t>organizacji</w:t>
            </w:r>
            <w:proofErr w:type="spellEnd"/>
            <w:r w:rsidRPr="00DF6F54">
              <w:rPr>
                <w:rFonts w:cs="Arial"/>
                <w:bCs/>
                <w:i/>
                <w:spacing w:val="0"/>
                <w:sz w:val="12"/>
                <w:szCs w:val="12"/>
                <w:lang w:val="en-US"/>
              </w:rPr>
              <w:t xml:space="preserve"> </w:t>
            </w:r>
            <w:proofErr w:type="spellStart"/>
            <w:r w:rsidRPr="00DF6F54">
              <w:rPr>
                <w:rFonts w:cs="Arial"/>
                <w:bCs/>
                <w:i/>
                <w:spacing w:val="0"/>
                <w:sz w:val="12"/>
                <w:szCs w:val="12"/>
                <w:lang w:val="en-US"/>
              </w:rPr>
              <w:t>udostępniania</w:t>
            </w:r>
            <w:proofErr w:type="spellEnd"/>
            <w:r w:rsidRPr="00DF6F54">
              <w:rPr>
                <w:rFonts w:cs="Arial"/>
                <w:bCs/>
                <w:i/>
                <w:spacing w:val="0"/>
                <w:sz w:val="12"/>
                <w:szCs w:val="12"/>
                <w:lang w:val="en-US"/>
              </w:rPr>
              <w:t xml:space="preserve"> </w:t>
            </w:r>
            <w:proofErr w:type="spellStart"/>
            <w:r w:rsidRPr="00DF6F54">
              <w:rPr>
                <w:rFonts w:cs="Arial"/>
                <w:bCs/>
                <w:i/>
                <w:spacing w:val="0"/>
                <w:sz w:val="12"/>
                <w:szCs w:val="12"/>
                <w:lang w:val="en-US"/>
              </w:rPr>
              <w:t>materiałów</w:t>
            </w:r>
            <w:proofErr w:type="spellEnd"/>
            <w:r w:rsidRPr="00DF6F54">
              <w:rPr>
                <w:rFonts w:cs="Arial"/>
                <w:bCs/>
                <w:i/>
                <w:spacing w:val="0"/>
                <w:sz w:val="12"/>
                <w:szCs w:val="12"/>
                <w:lang w:val="en-US"/>
              </w:rPr>
              <w:t xml:space="preserve"> </w:t>
            </w:r>
            <w:proofErr w:type="spellStart"/>
            <w:r w:rsidRPr="00DF6F54">
              <w:rPr>
                <w:rFonts w:cs="Arial"/>
                <w:bCs/>
                <w:i/>
                <w:spacing w:val="0"/>
                <w:sz w:val="12"/>
                <w:szCs w:val="12"/>
                <w:lang w:val="en-US"/>
              </w:rPr>
              <w:t>archiwalnych</w:t>
            </w:r>
            <w:proofErr w:type="spellEnd"/>
            <w:r w:rsidRPr="00DF6F54">
              <w:rPr>
                <w:rFonts w:cs="Arial"/>
                <w:bCs/>
                <w:i/>
                <w:spacing w:val="0"/>
                <w:sz w:val="12"/>
                <w:szCs w:val="12"/>
                <w:lang w:val="en-US"/>
              </w:rPr>
              <w:t xml:space="preserve"> w </w:t>
            </w:r>
            <w:proofErr w:type="spellStart"/>
            <w:r w:rsidRPr="00DF6F54">
              <w:rPr>
                <w:rFonts w:cs="Arial"/>
                <w:bCs/>
                <w:i/>
                <w:spacing w:val="0"/>
                <w:sz w:val="12"/>
                <w:szCs w:val="12"/>
                <w:lang w:val="en-US"/>
              </w:rPr>
              <w:t>archiwach</w:t>
            </w:r>
            <w:proofErr w:type="spellEnd"/>
            <w:r w:rsidRPr="00DF6F54">
              <w:rPr>
                <w:rFonts w:cs="Arial"/>
                <w:bCs/>
                <w:i/>
                <w:spacing w:val="0"/>
                <w:sz w:val="12"/>
                <w:szCs w:val="12"/>
                <w:lang w:val="en-US"/>
              </w:rPr>
              <w:t xml:space="preserve"> </w:t>
            </w:r>
            <w:proofErr w:type="spellStart"/>
            <w:r w:rsidRPr="00DF6F54">
              <w:rPr>
                <w:rFonts w:cs="Arial"/>
                <w:bCs/>
                <w:i/>
                <w:spacing w:val="0"/>
                <w:sz w:val="12"/>
                <w:szCs w:val="12"/>
                <w:lang w:val="en-US"/>
              </w:rPr>
              <w:t>państwowych</w:t>
            </w:r>
            <w:proofErr w:type="spellEnd"/>
            <w:r w:rsidRPr="00DF6F54">
              <w:rPr>
                <w:rFonts w:cs="Arial"/>
                <w:bCs/>
                <w:spacing w:val="0"/>
                <w:sz w:val="12"/>
                <w:szCs w:val="12"/>
                <w:lang w:val="en-US"/>
              </w:rPr>
              <w:t>)</w:t>
            </w:r>
            <w:r w:rsidR="00021688" w:rsidRPr="00DF6F54">
              <w:rPr>
                <w:rFonts w:cs="Arial"/>
                <w:bCs/>
                <w:spacing w:val="0"/>
                <w:sz w:val="12"/>
                <w:szCs w:val="12"/>
                <w:lang w:val="en-US"/>
              </w:rPr>
              <w:t>/</w:t>
            </w:r>
            <w:r w:rsidR="00021688" w:rsidRPr="00DF6F54">
              <w:rPr>
                <w:rFonts w:cs="Arial"/>
                <w:bCs/>
                <w:spacing w:val="0"/>
                <w:sz w:val="12"/>
                <w:szCs w:val="12"/>
                <w:lang w:val="en-GB"/>
              </w:rPr>
              <w:t xml:space="preserve"> (based on the </w:t>
            </w:r>
            <w:r w:rsidR="00021688" w:rsidRPr="00DF6F54">
              <w:rPr>
                <w:rFonts w:cs="Arial"/>
                <w:bCs/>
                <w:i/>
                <w:spacing w:val="0"/>
                <w:sz w:val="12"/>
                <w:szCs w:val="12"/>
                <w:lang w:val="en-GB"/>
              </w:rPr>
              <w:t>Regulation No. 24 of the Head of National Archives dated 18th May 2017 on the organization of sharing the archival materials in the national archives</w:t>
            </w:r>
            <w:r w:rsidR="00021688" w:rsidRPr="00DF6F54">
              <w:rPr>
                <w:rFonts w:cs="Arial"/>
                <w:bCs/>
                <w:spacing w:val="0"/>
                <w:sz w:val="12"/>
                <w:szCs w:val="12"/>
                <w:lang w:val="en-GB"/>
              </w:rPr>
              <w:t>)</w:t>
            </w:r>
          </w:p>
        </w:tc>
        <w:tc>
          <w:tcPr>
            <w:tcW w:w="2223" w:type="dxa"/>
            <w:gridSpan w:val="3"/>
            <w:tcBorders>
              <w:bottom w:val="nil"/>
            </w:tcBorders>
            <w:vAlign w:val="center"/>
          </w:tcPr>
          <w:p w14:paraId="2154B008" w14:textId="2732C268" w:rsidR="00AB1555" w:rsidRPr="00DF6F54" w:rsidRDefault="00021688" w:rsidP="00021688">
            <w:pPr>
              <w:pStyle w:val="Tekstpodstawowy"/>
              <w:spacing w:before="20"/>
              <w:jc w:val="left"/>
              <w:rPr>
                <w:rFonts w:cs="Arial"/>
                <w:i/>
                <w:sz w:val="12"/>
                <w:szCs w:val="12"/>
                <w:lang w:val="en-US"/>
              </w:rPr>
            </w:pPr>
            <w:proofErr w:type="spellStart"/>
            <w:r w:rsidRPr="00DF6F54">
              <w:rPr>
                <w:rFonts w:cs="Arial"/>
                <w:i/>
                <w:sz w:val="12"/>
                <w:szCs w:val="12"/>
                <w:lang w:val="en-US"/>
              </w:rPr>
              <w:t>Wypełnia</w:t>
            </w:r>
            <w:proofErr w:type="spellEnd"/>
            <w:r w:rsidRPr="00DF6F54">
              <w:rPr>
                <w:rFonts w:cs="Arial"/>
                <w:i/>
                <w:sz w:val="12"/>
                <w:szCs w:val="12"/>
                <w:lang w:val="en-US"/>
              </w:rPr>
              <w:t xml:space="preserve"> </w:t>
            </w:r>
            <w:proofErr w:type="spellStart"/>
            <w:r w:rsidRPr="00DF6F54">
              <w:rPr>
                <w:rFonts w:cs="Arial"/>
                <w:i/>
                <w:sz w:val="12"/>
                <w:szCs w:val="12"/>
                <w:lang w:val="en-US"/>
              </w:rPr>
              <w:t>Archiwum</w:t>
            </w:r>
            <w:proofErr w:type="spellEnd"/>
            <w:r w:rsidRPr="00DF6F54">
              <w:rPr>
                <w:rFonts w:cs="Arial"/>
                <w:i/>
                <w:sz w:val="12"/>
                <w:szCs w:val="12"/>
                <w:lang w:val="en-US"/>
              </w:rPr>
              <w:t>/</w:t>
            </w:r>
            <w:r w:rsidR="00120B1D" w:rsidRPr="00DF6F54">
              <w:rPr>
                <w:rFonts w:cs="Arial"/>
                <w:i/>
                <w:sz w:val="12"/>
                <w:szCs w:val="12"/>
                <w:lang w:val="en-US"/>
              </w:rPr>
              <w:t xml:space="preserve"> </w:t>
            </w:r>
            <w:r w:rsidRPr="00DF6F54">
              <w:rPr>
                <w:rFonts w:cs="Arial"/>
                <w:i/>
                <w:sz w:val="12"/>
                <w:szCs w:val="12"/>
                <w:lang w:val="en-GB"/>
              </w:rPr>
              <w:t>Filled by the Archives:</w:t>
            </w:r>
          </w:p>
        </w:tc>
      </w:tr>
      <w:tr w:rsidR="009A79E6" w:rsidRPr="009A79E6" w14:paraId="28DA8321" w14:textId="77777777" w:rsidTr="005925ED">
        <w:trPr>
          <w:cantSplit/>
          <w:trHeight w:val="580"/>
        </w:trPr>
        <w:tc>
          <w:tcPr>
            <w:tcW w:w="1243" w:type="dxa"/>
            <w:vMerge/>
            <w:vAlign w:val="center"/>
          </w:tcPr>
          <w:p w14:paraId="04D92FD1" w14:textId="77777777" w:rsidR="00AB1555" w:rsidRPr="00021688" w:rsidRDefault="00AB1555" w:rsidP="000F776F">
            <w:pPr>
              <w:pStyle w:val="Nagwek1"/>
              <w:rPr>
                <w:noProof/>
                <w:lang w:val="en-US"/>
              </w:rPr>
            </w:pPr>
          </w:p>
        </w:tc>
        <w:tc>
          <w:tcPr>
            <w:tcW w:w="7308" w:type="dxa"/>
            <w:vMerge/>
            <w:tcBorders>
              <w:right w:val="single" w:sz="8" w:space="0" w:color="auto"/>
            </w:tcBorders>
            <w:vAlign w:val="center"/>
          </w:tcPr>
          <w:p w14:paraId="1B0C07B2" w14:textId="77777777" w:rsidR="00AB1555" w:rsidRPr="00021688" w:rsidRDefault="00AB1555" w:rsidP="000F776F">
            <w:pPr>
              <w:pStyle w:val="Tekstpodstawowy"/>
              <w:rPr>
                <w:rFonts w:ascii="Arial" w:hAnsi="Arial" w:cs="Arial"/>
                <w:b/>
                <w:bCs/>
                <w:sz w:val="18"/>
                <w:szCs w:val="18"/>
                <w:lang w:val="en-US"/>
              </w:rPr>
            </w:pPr>
          </w:p>
        </w:tc>
        <w:tc>
          <w:tcPr>
            <w:tcW w:w="2223" w:type="dxa"/>
            <w:gridSpan w:val="3"/>
            <w:tcBorders>
              <w:top w:val="nil"/>
              <w:left w:val="single" w:sz="8" w:space="0" w:color="auto"/>
              <w:right w:val="single" w:sz="8" w:space="0" w:color="auto"/>
            </w:tcBorders>
            <w:vAlign w:val="center"/>
          </w:tcPr>
          <w:p w14:paraId="378FF5EE" w14:textId="478C7288" w:rsidR="00AB1555" w:rsidRPr="00DF6F54" w:rsidRDefault="00AB1555" w:rsidP="002523BF">
            <w:pPr>
              <w:pStyle w:val="Tekstpodstawowy"/>
              <w:spacing w:before="120"/>
              <w:jc w:val="left"/>
              <w:rPr>
                <w:rFonts w:ascii="Arial" w:hAnsi="Arial" w:cs="Arial"/>
                <w:sz w:val="12"/>
                <w:szCs w:val="12"/>
              </w:rPr>
            </w:pPr>
            <w:r w:rsidRPr="00DF6F54">
              <w:rPr>
                <w:rFonts w:ascii="Arial" w:hAnsi="Arial" w:cs="Arial"/>
                <w:sz w:val="14"/>
                <w:szCs w:val="14"/>
              </w:rPr>
              <w:t>Znak</w:t>
            </w:r>
            <w:r w:rsidR="00021688" w:rsidRPr="00DF6F54">
              <w:rPr>
                <w:rFonts w:ascii="Arial" w:hAnsi="Arial" w:cs="Arial"/>
                <w:sz w:val="14"/>
                <w:szCs w:val="14"/>
              </w:rPr>
              <w:t>/</w:t>
            </w:r>
            <w:r w:rsidR="0001425E" w:rsidRPr="00DF6F54">
              <w:rPr>
                <w:rFonts w:ascii="Arial" w:hAnsi="Arial" w:cs="Arial"/>
                <w:sz w:val="14"/>
                <w:szCs w:val="14"/>
              </w:rPr>
              <w:t xml:space="preserve"> </w:t>
            </w:r>
            <w:r w:rsidR="002523BF">
              <w:rPr>
                <w:rFonts w:ascii="Arial" w:hAnsi="Arial" w:cs="Arial"/>
                <w:sz w:val="14"/>
                <w:szCs w:val="14"/>
              </w:rPr>
              <w:t xml:space="preserve">Ref. </w:t>
            </w:r>
            <w:r w:rsidR="00CD0D14">
              <w:rPr>
                <w:rFonts w:ascii="Arial" w:hAnsi="Arial" w:cs="Arial"/>
                <w:sz w:val="14"/>
                <w:szCs w:val="14"/>
              </w:rPr>
              <w:t>.</w:t>
            </w:r>
            <w:r w:rsidRPr="00DF6F54">
              <w:rPr>
                <w:rFonts w:ascii="Arial" w:hAnsi="Arial" w:cs="Arial"/>
                <w:sz w:val="14"/>
                <w:szCs w:val="14"/>
              </w:rPr>
              <w:t>.....</w:t>
            </w:r>
            <w:r w:rsidR="002523BF">
              <w:rPr>
                <w:rFonts w:ascii="Arial" w:hAnsi="Arial" w:cs="Arial"/>
                <w:sz w:val="14"/>
                <w:szCs w:val="14"/>
              </w:rPr>
              <w:t>.......</w:t>
            </w:r>
            <w:r w:rsidRPr="00DF6F54">
              <w:rPr>
                <w:rFonts w:ascii="Arial" w:hAnsi="Arial" w:cs="Arial"/>
                <w:sz w:val="14"/>
                <w:szCs w:val="14"/>
              </w:rPr>
              <w:t>...............................</w:t>
            </w:r>
          </w:p>
        </w:tc>
      </w:tr>
      <w:tr w:rsidR="009A79E6" w:rsidRPr="009A79E6" w14:paraId="61259807" w14:textId="77777777" w:rsidTr="005925ED">
        <w:trPr>
          <w:cantSplit/>
          <w:trHeight w:val="443"/>
        </w:trPr>
        <w:tc>
          <w:tcPr>
            <w:tcW w:w="1243" w:type="dxa"/>
            <w:vMerge/>
            <w:vAlign w:val="center"/>
          </w:tcPr>
          <w:p w14:paraId="61E55065" w14:textId="77777777" w:rsidR="00AB1555" w:rsidRPr="009A79E6" w:rsidRDefault="00AB1555" w:rsidP="000F776F">
            <w:pPr>
              <w:pStyle w:val="Nagwek1"/>
              <w:rPr>
                <w:noProof/>
              </w:rPr>
            </w:pPr>
          </w:p>
        </w:tc>
        <w:tc>
          <w:tcPr>
            <w:tcW w:w="7308" w:type="dxa"/>
            <w:vMerge/>
            <w:vAlign w:val="center"/>
          </w:tcPr>
          <w:p w14:paraId="354A1081" w14:textId="77777777" w:rsidR="00AB1555" w:rsidRPr="009A79E6" w:rsidRDefault="00AB1555" w:rsidP="000F776F">
            <w:pPr>
              <w:pStyle w:val="Tekstpodstawowy"/>
              <w:rPr>
                <w:rFonts w:ascii="Arial" w:hAnsi="Arial" w:cs="Arial"/>
                <w:b/>
                <w:bCs/>
                <w:sz w:val="18"/>
                <w:szCs w:val="18"/>
              </w:rPr>
            </w:pPr>
          </w:p>
        </w:tc>
        <w:tc>
          <w:tcPr>
            <w:tcW w:w="741" w:type="dxa"/>
            <w:tcBorders>
              <w:top w:val="nil"/>
              <w:bottom w:val="nil"/>
              <w:right w:val="nil"/>
            </w:tcBorders>
            <w:vAlign w:val="center"/>
          </w:tcPr>
          <w:p w14:paraId="7567E839" w14:textId="77777777" w:rsidR="00AB1555" w:rsidRPr="009A79E6" w:rsidRDefault="00AB1555" w:rsidP="000F776F">
            <w:pPr>
              <w:pStyle w:val="Tekstpodstawowy"/>
              <w:numPr>
                <w:ilvl w:val="0"/>
                <w:numId w:val="9"/>
              </w:numPr>
              <w:tabs>
                <w:tab w:val="left" w:pos="470"/>
              </w:tabs>
              <w:jc w:val="left"/>
              <w:rPr>
                <w:rFonts w:cs="Arial"/>
                <w:bCs/>
                <w:sz w:val="16"/>
                <w:szCs w:val="16"/>
              </w:rPr>
            </w:pPr>
            <w:r w:rsidRPr="009A79E6">
              <w:rPr>
                <w:rFonts w:cs="Arial"/>
                <w:bCs/>
                <w:sz w:val="20"/>
              </w:rPr>
              <w:t xml:space="preserve"> </w:t>
            </w:r>
            <w:r w:rsidRPr="009A79E6">
              <w:rPr>
                <w:rFonts w:cs="Arial"/>
                <w:bCs/>
                <w:sz w:val="16"/>
                <w:szCs w:val="16"/>
              </w:rPr>
              <w:t xml:space="preserve">N    </w:t>
            </w:r>
          </w:p>
        </w:tc>
        <w:tc>
          <w:tcPr>
            <w:tcW w:w="741" w:type="dxa"/>
            <w:tcBorders>
              <w:top w:val="nil"/>
              <w:left w:val="nil"/>
              <w:bottom w:val="nil"/>
              <w:right w:val="nil"/>
            </w:tcBorders>
            <w:vAlign w:val="center"/>
          </w:tcPr>
          <w:p w14:paraId="2E44B7DD" w14:textId="77777777" w:rsidR="00AB1555" w:rsidRPr="009A79E6" w:rsidRDefault="00AB1555" w:rsidP="000F776F">
            <w:pPr>
              <w:pStyle w:val="Tekstpodstawowy"/>
              <w:numPr>
                <w:ilvl w:val="0"/>
                <w:numId w:val="9"/>
              </w:numPr>
              <w:tabs>
                <w:tab w:val="left" w:pos="470"/>
              </w:tabs>
              <w:jc w:val="left"/>
              <w:rPr>
                <w:rFonts w:cs="Arial"/>
                <w:sz w:val="14"/>
                <w:szCs w:val="14"/>
              </w:rPr>
            </w:pPr>
            <w:r w:rsidRPr="009A79E6">
              <w:rPr>
                <w:rFonts w:cs="Arial"/>
                <w:bCs/>
                <w:sz w:val="16"/>
                <w:szCs w:val="16"/>
              </w:rPr>
              <w:t xml:space="preserve"> G   </w:t>
            </w:r>
          </w:p>
        </w:tc>
        <w:tc>
          <w:tcPr>
            <w:tcW w:w="741" w:type="dxa"/>
            <w:tcBorders>
              <w:top w:val="nil"/>
              <w:left w:val="nil"/>
              <w:bottom w:val="nil"/>
            </w:tcBorders>
            <w:vAlign w:val="center"/>
          </w:tcPr>
          <w:p w14:paraId="1D4E5528" w14:textId="77777777" w:rsidR="00AB1555" w:rsidRPr="009A79E6" w:rsidRDefault="00AB1555" w:rsidP="000F776F">
            <w:pPr>
              <w:pStyle w:val="Tekstpodstawowy"/>
              <w:numPr>
                <w:ilvl w:val="0"/>
                <w:numId w:val="9"/>
              </w:numPr>
              <w:tabs>
                <w:tab w:val="left" w:pos="470"/>
              </w:tabs>
              <w:jc w:val="left"/>
              <w:rPr>
                <w:rFonts w:cs="Arial"/>
                <w:sz w:val="14"/>
                <w:szCs w:val="14"/>
              </w:rPr>
            </w:pPr>
            <w:r w:rsidRPr="009A79E6">
              <w:rPr>
                <w:rFonts w:cs="Arial"/>
                <w:bCs/>
                <w:sz w:val="16"/>
                <w:szCs w:val="16"/>
              </w:rPr>
              <w:t xml:space="preserve"> W</w:t>
            </w:r>
          </w:p>
        </w:tc>
      </w:tr>
      <w:tr w:rsidR="009A79E6" w:rsidRPr="009A79E6" w14:paraId="4CAEB7AE" w14:textId="77777777" w:rsidTr="005925ED">
        <w:trPr>
          <w:cantSplit/>
          <w:trHeight w:val="235"/>
        </w:trPr>
        <w:tc>
          <w:tcPr>
            <w:tcW w:w="1243" w:type="dxa"/>
            <w:vMerge/>
            <w:vAlign w:val="center"/>
          </w:tcPr>
          <w:p w14:paraId="7A461CBB" w14:textId="77777777" w:rsidR="00AB1555" w:rsidRPr="009A79E6" w:rsidRDefault="00AB1555" w:rsidP="000F776F">
            <w:pPr>
              <w:pStyle w:val="Nagwek1"/>
              <w:rPr>
                <w:noProof/>
              </w:rPr>
            </w:pPr>
          </w:p>
        </w:tc>
        <w:tc>
          <w:tcPr>
            <w:tcW w:w="7308" w:type="dxa"/>
            <w:vMerge/>
            <w:vAlign w:val="center"/>
          </w:tcPr>
          <w:p w14:paraId="6EC92A1E" w14:textId="77777777" w:rsidR="00AB1555" w:rsidRPr="009A79E6" w:rsidRDefault="00AB1555" w:rsidP="000F776F">
            <w:pPr>
              <w:pStyle w:val="Tekstpodstawowy"/>
              <w:rPr>
                <w:rFonts w:ascii="Arial" w:hAnsi="Arial" w:cs="Arial"/>
                <w:b/>
                <w:bCs/>
                <w:sz w:val="18"/>
                <w:szCs w:val="18"/>
              </w:rPr>
            </w:pPr>
          </w:p>
        </w:tc>
        <w:tc>
          <w:tcPr>
            <w:tcW w:w="741" w:type="dxa"/>
            <w:tcBorders>
              <w:top w:val="nil"/>
              <w:right w:val="nil"/>
            </w:tcBorders>
            <w:vAlign w:val="center"/>
          </w:tcPr>
          <w:p w14:paraId="3661A83A" w14:textId="77777777" w:rsidR="00AB1555" w:rsidRPr="009A79E6" w:rsidRDefault="00AB1555" w:rsidP="000F776F">
            <w:pPr>
              <w:pStyle w:val="Tekstpodstawowy"/>
              <w:numPr>
                <w:ilvl w:val="0"/>
                <w:numId w:val="9"/>
              </w:numPr>
              <w:tabs>
                <w:tab w:val="left" w:pos="470"/>
              </w:tabs>
              <w:spacing w:after="60"/>
              <w:jc w:val="left"/>
              <w:rPr>
                <w:rFonts w:cs="Arial"/>
                <w:sz w:val="14"/>
                <w:szCs w:val="14"/>
              </w:rPr>
            </w:pPr>
            <w:r w:rsidRPr="009A79E6">
              <w:rPr>
                <w:rFonts w:cs="Arial"/>
                <w:bCs/>
                <w:sz w:val="16"/>
                <w:szCs w:val="16"/>
              </w:rPr>
              <w:t xml:space="preserve"> S     </w:t>
            </w:r>
          </w:p>
        </w:tc>
        <w:tc>
          <w:tcPr>
            <w:tcW w:w="741" w:type="dxa"/>
            <w:tcBorders>
              <w:top w:val="nil"/>
              <w:left w:val="nil"/>
              <w:right w:val="nil"/>
            </w:tcBorders>
            <w:vAlign w:val="center"/>
          </w:tcPr>
          <w:p w14:paraId="5B7F7F20" w14:textId="77777777" w:rsidR="00AB1555" w:rsidRPr="009A79E6" w:rsidRDefault="00AB1555" w:rsidP="000F776F">
            <w:pPr>
              <w:pStyle w:val="Tekstpodstawowy"/>
              <w:numPr>
                <w:ilvl w:val="0"/>
                <w:numId w:val="9"/>
              </w:numPr>
              <w:tabs>
                <w:tab w:val="left" w:pos="470"/>
              </w:tabs>
              <w:spacing w:after="60"/>
              <w:jc w:val="left"/>
              <w:rPr>
                <w:rFonts w:cs="Arial"/>
                <w:sz w:val="14"/>
                <w:szCs w:val="14"/>
              </w:rPr>
            </w:pPr>
            <w:r w:rsidRPr="009A79E6">
              <w:rPr>
                <w:rFonts w:cs="Arial"/>
                <w:bCs/>
                <w:sz w:val="16"/>
                <w:szCs w:val="16"/>
              </w:rPr>
              <w:t xml:space="preserve"> P   </w:t>
            </w:r>
          </w:p>
        </w:tc>
        <w:tc>
          <w:tcPr>
            <w:tcW w:w="741" w:type="dxa"/>
            <w:tcBorders>
              <w:top w:val="nil"/>
              <w:left w:val="nil"/>
            </w:tcBorders>
            <w:vAlign w:val="center"/>
          </w:tcPr>
          <w:p w14:paraId="453CE875" w14:textId="77777777" w:rsidR="00AB1555" w:rsidRPr="009A79E6" w:rsidRDefault="00AB1555" w:rsidP="000F776F">
            <w:pPr>
              <w:pStyle w:val="Tekstpodstawowy"/>
              <w:numPr>
                <w:ilvl w:val="0"/>
                <w:numId w:val="9"/>
              </w:numPr>
              <w:tabs>
                <w:tab w:val="left" w:pos="470"/>
              </w:tabs>
              <w:spacing w:after="60"/>
              <w:jc w:val="left"/>
              <w:rPr>
                <w:rFonts w:cs="Arial"/>
                <w:sz w:val="14"/>
                <w:szCs w:val="14"/>
              </w:rPr>
            </w:pPr>
            <w:r w:rsidRPr="009A79E6">
              <w:rPr>
                <w:rFonts w:cs="Arial"/>
                <w:bCs/>
                <w:sz w:val="16"/>
                <w:szCs w:val="16"/>
              </w:rPr>
              <w:t xml:space="preserve"> I</w:t>
            </w:r>
          </w:p>
        </w:tc>
      </w:tr>
    </w:tbl>
    <w:p w14:paraId="65C96C9E" w14:textId="77777777" w:rsidR="006424A8" w:rsidRPr="009A79E6" w:rsidRDefault="006424A8">
      <w:pPr>
        <w:rPr>
          <w:rFonts w:ascii="Arial" w:hAnsi="Arial" w:cs="Arial"/>
          <w:sz w:val="8"/>
          <w:szCs w:val="8"/>
        </w:rPr>
      </w:pPr>
    </w:p>
    <w:p w14:paraId="7B58E481" w14:textId="77777777" w:rsidR="00AB1555" w:rsidRPr="009A79E6" w:rsidRDefault="00AB1555">
      <w:pPr>
        <w:rPr>
          <w:rFonts w:ascii="Arial" w:hAnsi="Arial" w:cs="Arial"/>
          <w:sz w:val="8"/>
          <w:szCs w:val="8"/>
        </w:rPr>
      </w:pPr>
    </w:p>
    <w:tbl>
      <w:tblPr>
        <w:tblW w:w="10773" w:type="dxa"/>
        <w:tblInd w:w="-641"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9A79E6" w:rsidRPr="00104C93" w14:paraId="544C885F" w14:textId="77777777" w:rsidTr="004356DF">
        <w:trPr>
          <w:cantSplit/>
          <w:trHeight w:val="1603"/>
        </w:trPr>
        <w:tc>
          <w:tcPr>
            <w:tcW w:w="10620" w:type="dxa"/>
            <w:tcBorders>
              <w:top w:val="single" w:sz="8" w:space="0" w:color="auto"/>
              <w:bottom w:val="single" w:sz="8" w:space="0" w:color="auto"/>
            </w:tcBorders>
            <w:vAlign w:val="center"/>
          </w:tcPr>
          <w:p w14:paraId="2E0F8F61" w14:textId="77777777" w:rsidR="004A223F" w:rsidRPr="00DF6F54" w:rsidRDefault="007C4D94" w:rsidP="00BA753F">
            <w:pPr>
              <w:suppressAutoHyphens/>
              <w:spacing w:before="40"/>
              <w:jc w:val="both"/>
              <w:rPr>
                <w:rFonts w:ascii="Arial" w:hAnsi="Arial" w:cs="Arial"/>
                <w:sz w:val="14"/>
                <w:szCs w:val="14"/>
              </w:rPr>
            </w:pPr>
            <w:r w:rsidRPr="004A0FAE">
              <w:rPr>
                <w:rFonts w:ascii="Arial" w:hAnsi="Arial" w:cs="Arial"/>
                <w:sz w:val="14"/>
                <w:szCs w:val="14"/>
              </w:rPr>
              <w:t xml:space="preserve">Administratorem danych </w:t>
            </w:r>
            <w:r w:rsidR="00006BA1" w:rsidRPr="004A0FAE">
              <w:rPr>
                <w:rFonts w:ascii="Arial" w:hAnsi="Arial" w:cs="Arial"/>
                <w:sz w:val="14"/>
                <w:szCs w:val="14"/>
              </w:rPr>
              <w:t xml:space="preserve">podanych przez Użytkownika </w:t>
            </w:r>
            <w:r w:rsidRPr="004A0FAE">
              <w:rPr>
                <w:rFonts w:ascii="Arial" w:hAnsi="Arial" w:cs="Arial"/>
                <w:sz w:val="14"/>
                <w:szCs w:val="14"/>
              </w:rPr>
              <w:t>w</w:t>
            </w:r>
            <w:r w:rsidR="00006BA1" w:rsidRPr="004A0FAE">
              <w:rPr>
                <w:rFonts w:ascii="Arial" w:hAnsi="Arial" w:cs="Arial"/>
                <w:sz w:val="14"/>
                <w:szCs w:val="14"/>
              </w:rPr>
              <w:t xml:space="preserve"> z</w:t>
            </w:r>
            <w:r w:rsidR="0052228D" w:rsidRPr="004A0FAE">
              <w:rPr>
                <w:rFonts w:ascii="Arial" w:hAnsi="Arial" w:cs="Arial"/>
                <w:sz w:val="14"/>
                <w:szCs w:val="14"/>
              </w:rPr>
              <w:t xml:space="preserve">głoszeniu </w:t>
            </w:r>
            <w:r w:rsidRPr="004A0FAE">
              <w:rPr>
                <w:rFonts w:ascii="Arial" w:hAnsi="Arial" w:cs="Arial"/>
                <w:sz w:val="14"/>
                <w:szCs w:val="14"/>
              </w:rPr>
              <w:t>jest Archiwum Narodowe w Krakowie</w:t>
            </w:r>
            <w:r w:rsidR="004A0FAE" w:rsidRPr="004A0FAE">
              <w:rPr>
                <w:rFonts w:ascii="Arial" w:hAnsi="Arial" w:cs="Arial"/>
                <w:sz w:val="14"/>
                <w:szCs w:val="14"/>
              </w:rPr>
              <w:t xml:space="preserve"> z siedzibą w Krakowie (kod 30–960) przy ul. Siennej 16, tel. 12 4224094, e-mail: </w:t>
            </w:r>
            <w:hyperlink r:id="rId10" w:history="1">
              <w:r w:rsidR="004A0FAE" w:rsidRPr="004A0FAE">
                <w:rPr>
                  <w:rStyle w:val="Hipercze"/>
                  <w:rFonts w:ascii="Arial" w:hAnsi="Arial" w:cs="Arial"/>
                  <w:sz w:val="14"/>
                  <w:szCs w:val="14"/>
                </w:rPr>
                <w:t>sekretariat@ank.gov.pl</w:t>
              </w:r>
            </w:hyperlink>
            <w:r w:rsidRPr="004A0FAE">
              <w:rPr>
                <w:rFonts w:ascii="Arial" w:hAnsi="Arial" w:cs="Arial"/>
                <w:sz w:val="14"/>
                <w:szCs w:val="14"/>
              </w:rPr>
              <w:t xml:space="preserve">. </w:t>
            </w:r>
            <w:r w:rsidR="004A0FAE" w:rsidRPr="004A0FAE">
              <w:rPr>
                <w:rFonts w:ascii="Arial" w:hAnsi="Arial" w:cs="Arial"/>
                <w:sz w:val="14"/>
                <w:szCs w:val="14"/>
              </w:rPr>
              <w:t xml:space="preserve">Dane te są przez Archiwum gromadzone i przetwarzane, na podstawie art. 6 ust. 1 lit. e </w:t>
            </w:r>
            <w:r w:rsidR="004A0FAE" w:rsidRPr="004A0FAE">
              <w:rPr>
                <w:rFonts w:ascii="Arial" w:hAnsi="Arial" w:cs="Arial"/>
                <w:i/>
                <w:sz w:val="14"/>
                <w:szCs w:val="14"/>
              </w:rPr>
              <w:t>ogólnego rozporządzenia o ochronie danych osobowych z dnia 27 kwietnia 2016 r.</w:t>
            </w:r>
            <w:r w:rsidR="004A0FAE" w:rsidRPr="004A0FAE">
              <w:rPr>
                <w:rFonts w:ascii="Arial" w:hAnsi="Arial" w:cs="Arial"/>
                <w:sz w:val="14"/>
                <w:szCs w:val="14"/>
              </w:rPr>
              <w:t xml:space="preserve"> (Dz. Urz. UE L 119 z 04.05.2016), </w:t>
            </w:r>
            <w:proofErr w:type="gramStart"/>
            <w:r w:rsidR="004A0FAE" w:rsidRPr="004A0FAE">
              <w:rPr>
                <w:rFonts w:ascii="Arial" w:hAnsi="Arial" w:cs="Arial"/>
                <w:sz w:val="14"/>
                <w:szCs w:val="14"/>
              </w:rPr>
              <w:t>w</w:t>
            </w:r>
            <w:proofErr w:type="gramEnd"/>
            <w:r w:rsidR="004A0FAE" w:rsidRPr="004A0FAE">
              <w:rPr>
                <w:rFonts w:ascii="Arial" w:hAnsi="Arial" w:cs="Arial"/>
                <w:sz w:val="14"/>
                <w:szCs w:val="14"/>
              </w:rPr>
              <w:t xml:space="preserve"> celu umożliwienia korzystania przez użytkownika z materiałów archiwalnych, tj. na potrzeby bieżącego </w:t>
            </w:r>
            <w:r w:rsidR="004A0FAE" w:rsidRPr="004356DF">
              <w:rPr>
                <w:rFonts w:ascii="Arial" w:hAnsi="Arial" w:cs="Arial"/>
                <w:spacing w:val="-2"/>
                <w:sz w:val="14"/>
                <w:szCs w:val="14"/>
              </w:rPr>
              <w:t>zarządzania procesem udostępniania materiałów archiwalnych.</w:t>
            </w:r>
            <w:r w:rsidR="004A0FAE" w:rsidRPr="004356DF">
              <w:rPr>
                <w:spacing w:val="-2"/>
                <w:sz w:val="14"/>
                <w:szCs w:val="14"/>
              </w:rPr>
              <w:t xml:space="preserve"> </w:t>
            </w:r>
            <w:r w:rsidR="004A0FAE" w:rsidRPr="004356DF">
              <w:rPr>
                <w:rFonts w:ascii="Arial" w:hAnsi="Arial" w:cs="Arial"/>
                <w:spacing w:val="-2"/>
                <w:sz w:val="14"/>
                <w:szCs w:val="14"/>
              </w:rPr>
              <w:t xml:space="preserve">Administrator wyznaczył inspektora ochrony danych – tel. 124224094 w. 29, </w:t>
            </w:r>
            <w:proofErr w:type="gramStart"/>
            <w:r w:rsidR="004A0FAE" w:rsidRPr="004356DF">
              <w:rPr>
                <w:rFonts w:ascii="Arial" w:hAnsi="Arial" w:cs="Arial"/>
                <w:spacing w:val="-2"/>
                <w:sz w:val="14"/>
                <w:szCs w:val="14"/>
              </w:rPr>
              <w:t>e-mail</w:t>
            </w:r>
            <w:proofErr w:type="gramEnd"/>
            <w:r w:rsidR="004A0FAE" w:rsidRPr="004356DF">
              <w:rPr>
                <w:rFonts w:ascii="Arial" w:hAnsi="Arial" w:cs="Arial"/>
                <w:spacing w:val="-2"/>
                <w:sz w:val="14"/>
                <w:szCs w:val="14"/>
              </w:rPr>
              <w:t xml:space="preserve">: </w:t>
            </w:r>
            <w:hyperlink r:id="rId11" w:history="1">
              <w:r w:rsidR="004356DF" w:rsidRPr="004356DF">
                <w:rPr>
                  <w:rStyle w:val="Hipercze"/>
                  <w:rFonts w:ascii="Arial" w:hAnsi="Arial" w:cs="Arial"/>
                  <w:spacing w:val="-2"/>
                  <w:sz w:val="14"/>
                  <w:szCs w:val="14"/>
                </w:rPr>
                <w:t>iod@ank.gov.pl</w:t>
              </w:r>
            </w:hyperlink>
            <w:r w:rsidR="004A0FAE" w:rsidRPr="004356DF">
              <w:rPr>
                <w:rFonts w:ascii="Arial" w:hAnsi="Arial" w:cs="Arial"/>
                <w:spacing w:val="-2"/>
                <w:sz w:val="14"/>
                <w:szCs w:val="14"/>
              </w:rPr>
              <w:t xml:space="preserve">. </w:t>
            </w:r>
            <w:r w:rsidR="004356DF">
              <w:rPr>
                <w:rFonts w:ascii="Arial" w:hAnsi="Arial" w:cs="Arial"/>
                <w:spacing w:val="-2"/>
                <w:sz w:val="14"/>
                <w:szCs w:val="14"/>
              </w:rPr>
              <w:br/>
            </w:r>
            <w:r w:rsidR="004A0FAE" w:rsidRPr="004356DF">
              <w:rPr>
                <w:rFonts w:ascii="Arial" w:hAnsi="Arial" w:cs="Arial"/>
                <w:spacing w:val="-2"/>
                <w:sz w:val="14"/>
                <w:szCs w:val="14"/>
              </w:rPr>
              <w:t>Z</w:t>
            </w:r>
            <w:r w:rsidR="004A0FAE" w:rsidRPr="004A0FAE">
              <w:rPr>
                <w:rFonts w:ascii="Arial" w:hAnsi="Arial" w:cs="Arial"/>
                <w:sz w:val="14"/>
                <w:szCs w:val="14"/>
              </w:rPr>
              <w:t xml:space="preserve"> inspektorem ochrony danych można się kontaktować we wszystkich sprawach dotyczących przetwarzania przez Archiwum danych osobowych Użytkownika oraz korzystania z praw związanych z tym przetwarzaniem.</w:t>
            </w:r>
            <w:r w:rsidR="004356DF">
              <w:rPr>
                <w:rFonts w:ascii="Arial" w:hAnsi="Arial" w:cs="Arial"/>
                <w:sz w:val="14"/>
                <w:szCs w:val="14"/>
              </w:rPr>
              <w:t xml:space="preserve"> </w:t>
            </w:r>
            <w:r w:rsidR="004A0FAE" w:rsidRPr="004A0FAE">
              <w:rPr>
                <w:rFonts w:ascii="Arial" w:hAnsi="Arial" w:cs="Arial"/>
                <w:sz w:val="14"/>
                <w:szCs w:val="14"/>
              </w:rPr>
              <w:t>Użytkownik ma w dowolnym momencie prawo do: dostępu do swoich danych oraz otrzymania ich kopii; sprostowania (poprawiania) swoich danych; usunięcia danych osobowych, w sytuacji, gdy przetwarzanie danych nie następuje w celu wywiązania się z obowiązku wynikającego z przepisu prawa; ograniczenia przetwarzania danych; wniesienia sprzeciwu wobec przetwarzania danych; wniesienia skargi do Prezesa Urzędu Ochrony Danych Osobowych (00–193 Warszawa, ul. Stawki 2).</w:t>
            </w:r>
            <w:r w:rsidR="004356DF">
              <w:rPr>
                <w:rFonts w:ascii="Arial" w:hAnsi="Arial" w:cs="Arial"/>
                <w:sz w:val="14"/>
                <w:szCs w:val="14"/>
              </w:rPr>
              <w:t xml:space="preserve"> </w:t>
            </w:r>
            <w:r w:rsidR="004A0FAE" w:rsidRPr="004A0FAE">
              <w:rPr>
                <w:rFonts w:ascii="Arial" w:hAnsi="Arial" w:cs="Arial"/>
                <w:sz w:val="14"/>
                <w:szCs w:val="14"/>
              </w:rPr>
              <w:t xml:space="preserve">Dane przekazane przez Użytkownika nie będą podlegały udostępnieniu podmiotom trzecim. Odbiorcami tych danych będą tylko instytucje upoważnione z mocy prawa. Będą przechowywane w Archiwum przez okres 10 lat (licząc od początku roku następującego po roku, w którym została wyrażona zgoda na przetwarzanie danych), z możliwością </w:t>
            </w:r>
            <w:r w:rsidR="004A0FAE" w:rsidRPr="00DF6F54">
              <w:rPr>
                <w:rFonts w:ascii="Arial" w:hAnsi="Arial" w:cs="Arial"/>
                <w:sz w:val="14"/>
                <w:szCs w:val="14"/>
              </w:rPr>
              <w:t>przedłużenia okresu przechowywania na podstawie ekspertyzy przeprowadzonej przez Archiwum.</w:t>
            </w:r>
            <w:r w:rsidR="00021688" w:rsidRPr="00DF6F54">
              <w:rPr>
                <w:rFonts w:ascii="Arial" w:hAnsi="Arial" w:cs="Arial"/>
                <w:sz w:val="14"/>
                <w:szCs w:val="14"/>
              </w:rPr>
              <w:t>/</w:t>
            </w:r>
          </w:p>
          <w:p w14:paraId="1C43136A" w14:textId="2D5EEF50" w:rsidR="00021688" w:rsidRPr="004A223F" w:rsidRDefault="00021688" w:rsidP="00DF6F54">
            <w:pPr>
              <w:suppressAutoHyphens/>
              <w:spacing w:before="40"/>
              <w:jc w:val="both"/>
              <w:rPr>
                <w:rFonts w:ascii="Arial" w:hAnsi="Arial" w:cs="Arial"/>
                <w:sz w:val="14"/>
                <w:szCs w:val="14"/>
                <w:lang w:val="en-US"/>
              </w:rPr>
            </w:pPr>
            <w:r w:rsidRPr="00DF6F54">
              <w:rPr>
                <w:rFonts w:ascii="Arial" w:hAnsi="Arial" w:cs="Arial"/>
                <w:sz w:val="14"/>
                <w:szCs w:val="14"/>
                <w:lang w:val="en-US"/>
              </w:rPr>
              <w:t xml:space="preserve">The administrator of data provided by the user in the Request is the National Archives in Krakow with the registered office in Krakow (postal code 30–960) on </w:t>
            </w:r>
            <w:proofErr w:type="spellStart"/>
            <w:r w:rsidRPr="00DF6F54">
              <w:rPr>
                <w:rFonts w:ascii="Arial" w:hAnsi="Arial" w:cs="Arial"/>
                <w:sz w:val="14"/>
                <w:szCs w:val="14"/>
                <w:lang w:val="en-US"/>
              </w:rPr>
              <w:t>ul</w:t>
            </w:r>
            <w:proofErr w:type="spellEnd"/>
            <w:r w:rsidRPr="00DF6F54">
              <w:rPr>
                <w:rFonts w:ascii="Arial" w:hAnsi="Arial" w:cs="Arial"/>
                <w:sz w:val="14"/>
                <w:szCs w:val="14"/>
                <w:lang w:val="en-US"/>
              </w:rPr>
              <w:t xml:space="preserve">. </w:t>
            </w:r>
            <w:r w:rsidRPr="00DF6F54">
              <w:rPr>
                <w:rFonts w:ascii="Arial" w:hAnsi="Arial" w:cs="Arial"/>
                <w:sz w:val="14"/>
                <w:szCs w:val="14"/>
                <w:lang w:val="en-GB"/>
              </w:rPr>
              <w:t xml:space="preserve">Sienna 16 (16 Sienna Street), tel. 12 422 40 94, e-mail: </w:t>
            </w:r>
            <w:hyperlink r:id="rId12" w:history="1">
              <w:r w:rsidRPr="0044694C">
                <w:rPr>
                  <w:rStyle w:val="Hipercze"/>
                  <w:rFonts w:ascii="Arial" w:hAnsi="Arial" w:cs="Arial"/>
                  <w:sz w:val="14"/>
                  <w:szCs w:val="14"/>
                  <w:lang w:val="en-US"/>
                </w:rPr>
                <w:t>sekretariat@ank.gov.pl</w:t>
              </w:r>
            </w:hyperlink>
            <w:r w:rsidRPr="00DF6F54">
              <w:rPr>
                <w:rFonts w:ascii="Arial" w:hAnsi="Arial" w:cs="Arial"/>
                <w:sz w:val="14"/>
                <w:szCs w:val="14"/>
                <w:lang w:val="en-GB"/>
              </w:rPr>
              <w:t xml:space="preserve">. </w:t>
            </w:r>
            <w:proofErr w:type="gramStart"/>
            <w:r w:rsidRPr="00DF6F54">
              <w:rPr>
                <w:rFonts w:ascii="Arial" w:hAnsi="Arial" w:cs="Arial"/>
                <w:sz w:val="14"/>
                <w:szCs w:val="14"/>
                <w:lang w:val="en-GB"/>
              </w:rPr>
              <w:t>This data is collected and processed by the Archives, based on the Article 6 Paragraph 1 Letter e of the general regulation on the personal data protection dated 27th April 2016 (Journal of Laws of the European Union L 119 of 4</w:t>
            </w:r>
            <w:r w:rsidRPr="00DF6F54">
              <w:rPr>
                <w:rFonts w:ascii="Arial" w:hAnsi="Arial" w:cs="Arial"/>
                <w:sz w:val="14"/>
                <w:szCs w:val="14"/>
                <w:vertAlign w:val="superscript"/>
                <w:lang w:val="en-GB"/>
              </w:rPr>
              <w:t>th</w:t>
            </w:r>
            <w:r w:rsidRPr="00DF6F54">
              <w:rPr>
                <w:rFonts w:ascii="Arial" w:hAnsi="Arial" w:cs="Arial"/>
                <w:sz w:val="14"/>
                <w:szCs w:val="14"/>
                <w:lang w:val="en-GB"/>
              </w:rPr>
              <w:t xml:space="preserve"> May 2016), to allow the user to use the archival materials, i.e. for the needs of current management of the process of sharing archival materials.</w:t>
            </w:r>
            <w:proofErr w:type="gramEnd"/>
            <w:r w:rsidRPr="00DF6F54">
              <w:rPr>
                <w:rFonts w:ascii="Arial" w:hAnsi="Arial" w:cs="Arial"/>
                <w:sz w:val="14"/>
                <w:szCs w:val="14"/>
                <w:lang w:val="en-GB"/>
              </w:rPr>
              <w:t xml:space="preserve"> </w:t>
            </w:r>
            <w:r w:rsidRPr="00DF6F54">
              <w:rPr>
                <w:rFonts w:ascii="Arial" w:hAnsi="Arial" w:cs="Arial"/>
                <w:spacing w:val="-2"/>
                <w:sz w:val="14"/>
                <w:szCs w:val="14"/>
                <w:lang w:val="en-GB"/>
              </w:rPr>
              <w:t xml:space="preserve">The administrator appointed the inspector for data protection – tel. 12 422 40 94 ext. 29, e-mail: </w:t>
            </w:r>
            <w:hyperlink r:id="rId13" w:history="1">
              <w:r w:rsidRPr="0044694C">
                <w:rPr>
                  <w:rStyle w:val="Hipercze"/>
                  <w:rFonts w:ascii="Arial" w:hAnsi="Arial" w:cs="Arial"/>
                  <w:sz w:val="14"/>
                  <w:szCs w:val="14"/>
                  <w:lang w:val="en-US"/>
                </w:rPr>
                <w:t>iod@ank.gov.pl</w:t>
              </w:r>
            </w:hyperlink>
            <w:r w:rsidRPr="00DF6F54">
              <w:rPr>
                <w:rFonts w:ascii="Arial" w:hAnsi="Arial" w:cs="Arial"/>
                <w:spacing w:val="-2"/>
                <w:sz w:val="14"/>
                <w:szCs w:val="14"/>
                <w:lang w:val="en-GB"/>
              </w:rPr>
              <w:t>.</w:t>
            </w:r>
            <w:r w:rsidRPr="00DF6F54">
              <w:rPr>
                <w:lang w:val="en-US"/>
              </w:rPr>
              <w:t xml:space="preserve"> </w:t>
            </w:r>
            <w:r w:rsidRPr="00DF6F54">
              <w:rPr>
                <w:rFonts w:ascii="Arial" w:hAnsi="Arial" w:cs="Arial"/>
                <w:spacing w:val="-2"/>
                <w:sz w:val="14"/>
                <w:szCs w:val="14"/>
                <w:lang w:val="en-GB"/>
              </w:rPr>
              <w:t xml:space="preserve">The data protection inspector can be contacted </w:t>
            </w:r>
            <w:proofErr w:type="gramStart"/>
            <w:r w:rsidRPr="00DF6F54">
              <w:rPr>
                <w:rFonts w:ascii="Arial" w:hAnsi="Arial" w:cs="Arial"/>
                <w:spacing w:val="-2"/>
                <w:sz w:val="14"/>
                <w:szCs w:val="14"/>
                <w:lang w:val="en-GB"/>
              </w:rPr>
              <w:t>with regards to</w:t>
            </w:r>
            <w:proofErr w:type="gramEnd"/>
            <w:r w:rsidRPr="00DF6F54">
              <w:rPr>
                <w:rFonts w:ascii="Arial" w:hAnsi="Arial" w:cs="Arial"/>
                <w:spacing w:val="-2"/>
                <w:sz w:val="14"/>
                <w:szCs w:val="14"/>
                <w:lang w:val="en-GB"/>
              </w:rPr>
              <w:t xml:space="preserve"> all matters related to the processing by the Archives of personal data of the user and using the rights connected with this processing</w:t>
            </w:r>
            <w:r w:rsidRPr="00DF6F54">
              <w:rPr>
                <w:rFonts w:ascii="Arial" w:hAnsi="Arial" w:cs="Arial"/>
                <w:sz w:val="14"/>
                <w:szCs w:val="14"/>
                <w:lang w:val="en-GB"/>
              </w:rPr>
              <w:t>.</w:t>
            </w:r>
            <w:r w:rsidRPr="00DF6F54">
              <w:rPr>
                <w:lang w:val="en-US"/>
              </w:rPr>
              <w:t xml:space="preserve"> </w:t>
            </w:r>
            <w:proofErr w:type="gramStart"/>
            <w:r w:rsidRPr="00DF6F54">
              <w:rPr>
                <w:rFonts w:ascii="Arial" w:hAnsi="Arial" w:cs="Arial"/>
                <w:sz w:val="14"/>
                <w:szCs w:val="14"/>
                <w:lang w:val="en-GB"/>
              </w:rPr>
              <w:t xml:space="preserve">The user has at any time the right to: access their data and receiving its copies; correct their data; remove personal data in the situation where the processing of data does not take place to fulfil the obligation resulting from the legal regulation; limit the data processing; object to the data processing; file a complaint to the President of the Office for the Protection of Personal Data (00–193 Warszawa, 2 </w:t>
            </w:r>
            <w:proofErr w:type="spellStart"/>
            <w:r w:rsidRPr="00DF6F54">
              <w:rPr>
                <w:rFonts w:ascii="Arial" w:hAnsi="Arial" w:cs="Arial"/>
                <w:sz w:val="14"/>
                <w:szCs w:val="14"/>
                <w:lang w:val="en-GB"/>
              </w:rPr>
              <w:t>Stawki</w:t>
            </w:r>
            <w:proofErr w:type="spellEnd"/>
            <w:r w:rsidRPr="00DF6F54">
              <w:rPr>
                <w:rFonts w:ascii="Arial" w:hAnsi="Arial" w:cs="Arial"/>
                <w:sz w:val="14"/>
                <w:szCs w:val="14"/>
                <w:lang w:val="en-GB"/>
              </w:rPr>
              <w:t xml:space="preserve"> Street).</w:t>
            </w:r>
            <w:proofErr w:type="gramEnd"/>
            <w:r w:rsidRPr="00DF6F54">
              <w:rPr>
                <w:rFonts w:ascii="Arial" w:hAnsi="Arial" w:cs="Arial"/>
                <w:sz w:val="14"/>
                <w:szCs w:val="14"/>
                <w:lang w:val="en-GB"/>
              </w:rPr>
              <w:t xml:space="preserve"> The data provided by the user shall not be subject to disclosure to the third parties. The recipients of this data will only be institutions authorized by law. They will be stored in the Archives for the period of 10 years (counting from the beginning of the year following the year in which the consent was given to process the data), with the possibility to prolong the period of storing it on the basis of expertise carried out by the Archives.</w:t>
            </w:r>
          </w:p>
        </w:tc>
      </w:tr>
      <w:tr w:rsidR="00DF6F54" w:rsidRPr="00104C93" w14:paraId="0F8D6FA3" w14:textId="77777777" w:rsidTr="00021688">
        <w:trPr>
          <w:cantSplit/>
          <w:trHeight w:val="899"/>
        </w:trPr>
        <w:tc>
          <w:tcPr>
            <w:tcW w:w="10620" w:type="dxa"/>
            <w:tcBorders>
              <w:top w:val="single" w:sz="8" w:space="0" w:color="auto"/>
              <w:bottom w:val="single" w:sz="8" w:space="0" w:color="auto"/>
            </w:tcBorders>
            <w:vAlign w:val="center"/>
          </w:tcPr>
          <w:p w14:paraId="367024AA" w14:textId="77777777" w:rsidR="004A223F" w:rsidRPr="00DF6F54" w:rsidRDefault="00CA4737" w:rsidP="004A223F">
            <w:pPr>
              <w:suppressAutoHyphens/>
              <w:spacing w:before="40"/>
              <w:jc w:val="both"/>
              <w:rPr>
                <w:rFonts w:ascii="Arial" w:hAnsi="Arial" w:cs="Arial"/>
                <w:sz w:val="14"/>
                <w:szCs w:val="14"/>
              </w:rPr>
            </w:pPr>
            <w:r w:rsidRPr="00DF6F54">
              <w:rPr>
                <w:rFonts w:ascii="Arial" w:hAnsi="Arial" w:cs="Arial"/>
                <w:sz w:val="14"/>
                <w:szCs w:val="14"/>
              </w:rPr>
              <w:t>Podanie tematu pracy albo celu badań (z wyjątkiem przypadków, gdy informacja ta jest prawnie wymagana), charakteru zamierzonych badań archiwalnych oraz danych ułatwiających kontakt (e-mail, telefon) jest dobrowolne, a ich ewentualne pominięcie nie powoduje ograniczenia uprawnień do korzystania z archiwaliów (pola formularza wyróżnione szarym tłem).</w:t>
            </w:r>
            <w:r w:rsidR="00021688" w:rsidRPr="00DF6F54">
              <w:rPr>
                <w:rFonts w:ascii="Arial" w:hAnsi="Arial" w:cs="Arial"/>
                <w:sz w:val="14"/>
                <w:szCs w:val="14"/>
              </w:rPr>
              <w:t>/</w:t>
            </w:r>
          </w:p>
          <w:p w14:paraId="20344024" w14:textId="47161D55" w:rsidR="00CA4737" w:rsidRPr="00DF6F54" w:rsidRDefault="00021688" w:rsidP="00DF6F54">
            <w:pPr>
              <w:suppressAutoHyphens/>
              <w:spacing w:before="40"/>
              <w:jc w:val="both"/>
              <w:rPr>
                <w:rFonts w:ascii="Arial" w:hAnsi="Arial" w:cs="Arial"/>
                <w:sz w:val="14"/>
                <w:szCs w:val="14"/>
                <w:lang w:val="en-US"/>
              </w:rPr>
            </w:pPr>
            <w:r w:rsidRPr="00DF6F54">
              <w:rPr>
                <w:rFonts w:ascii="Arial" w:hAnsi="Arial" w:cs="Arial"/>
                <w:sz w:val="14"/>
                <w:szCs w:val="14"/>
                <w:lang w:val="en-GB"/>
              </w:rPr>
              <w:t xml:space="preserve">Disclosing the subject of work or the research goal (except cases </w:t>
            </w:r>
            <w:r w:rsidRPr="00DF6F54">
              <w:rPr>
                <w:rFonts w:ascii="Arial" w:hAnsi="Arial" w:cs="Arial"/>
                <w:sz w:val="14"/>
                <w:szCs w:val="14"/>
                <w:lang w:val="en-US"/>
              </w:rPr>
              <w:t>when</w:t>
            </w:r>
            <w:r w:rsidRPr="00DF6F54">
              <w:rPr>
                <w:rFonts w:ascii="Arial" w:hAnsi="Arial" w:cs="Arial"/>
                <w:sz w:val="14"/>
                <w:szCs w:val="14"/>
                <w:lang w:val="en-GB"/>
              </w:rPr>
              <w:t xml:space="preserve"> the information is legally required), the character of the intended archival studies and data facilitating contact (e-mail, telephone number) is voluntary, and their possible omission does not cause the limitation of rights to use the archives (fields of the form highlighted in grey.</w:t>
            </w:r>
          </w:p>
        </w:tc>
      </w:tr>
    </w:tbl>
    <w:p w14:paraId="17188D90" w14:textId="77777777" w:rsidR="006424A8" w:rsidRPr="00021688" w:rsidRDefault="006424A8">
      <w:pPr>
        <w:rPr>
          <w:rFonts w:ascii="Arial" w:hAnsi="Arial" w:cs="Arial"/>
          <w:sz w:val="8"/>
          <w:szCs w:val="8"/>
          <w:lang w:val="en-US"/>
        </w:rPr>
      </w:pPr>
    </w:p>
    <w:tbl>
      <w:tblPr>
        <w:tblW w:w="10776" w:type="dxa"/>
        <w:tblInd w:w="-6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5794"/>
        <w:gridCol w:w="841"/>
        <w:gridCol w:w="2234"/>
      </w:tblGrid>
      <w:tr w:rsidR="00DF6F54" w:rsidRPr="00DF6F54" w14:paraId="06542B59" w14:textId="77777777" w:rsidTr="00D7183D">
        <w:trPr>
          <w:trHeight w:hRule="exact" w:val="521"/>
        </w:trPr>
        <w:tc>
          <w:tcPr>
            <w:tcW w:w="10776" w:type="dxa"/>
            <w:gridSpan w:val="4"/>
            <w:tcBorders>
              <w:top w:val="single" w:sz="8" w:space="0" w:color="auto"/>
            </w:tcBorders>
            <w:vAlign w:val="center"/>
          </w:tcPr>
          <w:p w14:paraId="23FB9A1E" w14:textId="59F3154F" w:rsidR="006424A8" w:rsidRPr="00DF6F54" w:rsidRDefault="006424A8">
            <w:pPr>
              <w:pStyle w:val="Nagwek1"/>
              <w:rPr>
                <w:sz w:val="18"/>
                <w:szCs w:val="18"/>
              </w:rPr>
            </w:pPr>
            <w:r w:rsidRPr="00DF6F54">
              <w:rPr>
                <w:sz w:val="18"/>
                <w:szCs w:val="18"/>
              </w:rPr>
              <w:t>DANE UŻYTKOWNIKA</w:t>
            </w:r>
            <w:r w:rsidR="00021688" w:rsidRPr="00DF6F54">
              <w:rPr>
                <w:sz w:val="18"/>
                <w:szCs w:val="18"/>
              </w:rPr>
              <w:t>/</w:t>
            </w:r>
            <w:r w:rsidR="00120B1D" w:rsidRPr="00DF6F54">
              <w:rPr>
                <w:sz w:val="18"/>
                <w:szCs w:val="18"/>
              </w:rPr>
              <w:t xml:space="preserve"> </w:t>
            </w:r>
            <w:r w:rsidR="00021688" w:rsidRPr="00DF6F54">
              <w:rPr>
                <w:sz w:val="18"/>
                <w:szCs w:val="18"/>
                <w:lang w:val="en-GB"/>
              </w:rPr>
              <w:t>USER’S DETAILS</w:t>
            </w:r>
          </w:p>
        </w:tc>
      </w:tr>
      <w:tr w:rsidR="00DF6F54" w:rsidRPr="00DF6F54" w14:paraId="6A61500C" w14:textId="77777777" w:rsidTr="00475FD0">
        <w:trPr>
          <w:trHeight w:hRule="exact" w:val="700"/>
        </w:trPr>
        <w:tc>
          <w:tcPr>
            <w:tcW w:w="1907" w:type="dxa"/>
            <w:vAlign w:val="center"/>
          </w:tcPr>
          <w:p w14:paraId="5D9021EB" w14:textId="77777777" w:rsidR="00021688" w:rsidRPr="00DF6F54" w:rsidRDefault="00D7183D" w:rsidP="000F776F">
            <w:pPr>
              <w:rPr>
                <w:rFonts w:ascii="Arial" w:hAnsi="Arial" w:cs="Arial"/>
                <w:sz w:val="16"/>
                <w:szCs w:val="16"/>
              </w:rPr>
            </w:pPr>
            <w:proofErr w:type="gramStart"/>
            <w:r w:rsidRPr="00DF6F54">
              <w:rPr>
                <w:rFonts w:ascii="Arial" w:hAnsi="Arial" w:cs="Arial"/>
                <w:sz w:val="16"/>
                <w:szCs w:val="16"/>
              </w:rPr>
              <w:t>imię</w:t>
            </w:r>
            <w:proofErr w:type="gramEnd"/>
            <w:r w:rsidRPr="00DF6F54">
              <w:rPr>
                <w:rFonts w:ascii="Arial" w:hAnsi="Arial" w:cs="Arial"/>
                <w:sz w:val="16"/>
                <w:szCs w:val="16"/>
              </w:rPr>
              <w:t xml:space="preserve"> i nazwisko</w:t>
            </w:r>
            <w:r w:rsidR="00021688" w:rsidRPr="00DF6F54">
              <w:rPr>
                <w:rFonts w:ascii="Arial" w:hAnsi="Arial" w:cs="Arial"/>
                <w:sz w:val="16"/>
                <w:szCs w:val="16"/>
              </w:rPr>
              <w:t>/</w:t>
            </w:r>
          </w:p>
          <w:p w14:paraId="660F9C84" w14:textId="65C8A5DE" w:rsidR="00D7183D" w:rsidRPr="00DF6F54" w:rsidRDefault="00021688" w:rsidP="000F776F">
            <w:pPr>
              <w:rPr>
                <w:rFonts w:ascii="Arial" w:hAnsi="Arial" w:cs="Arial"/>
                <w:sz w:val="16"/>
                <w:szCs w:val="16"/>
              </w:rPr>
            </w:pPr>
            <w:proofErr w:type="spellStart"/>
            <w:r w:rsidRPr="00DF6F54">
              <w:rPr>
                <w:rFonts w:ascii="Arial" w:hAnsi="Arial" w:cs="Arial"/>
                <w:sz w:val="16"/>
                <w:szCs w:val="16"/>
              </w:rPr>
              <w:t>Name</w:t>
            </w:r>
            <w:proofErr w:type="spellEnd"/>
            <w:r w:rsidRPr="00DF6F54">
              <w:rPr>
                <w:rFonts w:ascii="Arial" w:hAnsi="Arial" w:cs="Arial"/>
                <w:sz w:val="16"/>
                <w:szCs w:val="16"/>
              </w:rPr>
              <w:t xml:space="preserve"> and </w:t>
            </w:r>
            <w:proofErr w:type="spellStart"/>
            <w:r w:rsidRPr="00DF6F54">
              <w:rPr>
                <w:rFonts w:ascii="Arial" w:hAnsi="Arial" w:cs="Arial"/>
                <w:sz w:val="16"/>
                <w:szCs w:val="16"/>
              </w:rPr>
              <w:t>surname</w:t>
            </w:r>
            <w:proofErr w:type="spellEnd"/>
          </w:p>
        </w:tc>
        <w:tc>
          <w:tcPr>
            <w:tcW w:w="5794" w:type="dxa"/>
            <w:vAlign w:val="center"/>
          </w:tcPr>
          <w:p w14:paraId="7FF47414" w14:textId="77777777" w:rsidR="00D7183D" w:rsidRPr="00DF6F54" w:rsidRDefault="00D7183D" w:rsidP="000F776F">
            <w:pPr>
              <w:rPr>
                <w:rFonts w:ascii="Arial" w:hAnsi="Arial" w:cs="Arial"/>
                <w:sz w:val="18"/>
                <w:szCs w:val="18"/>
              </w:rPr>
            </w:pPr>
          </w:p>
        </w:tc>
        <w:tc>
          <w:tcPr>
            <w:tcW w:w="841" w:type="dxa"/>
            <w:tcBorders>
              <w:top w:val="single" w:sz="4" w:space="0" w:color="auto"/>
              <w:bottom w:val="single" w:sz="4" w:space="0" w:color="auto"/>
            </w:tcBorders>
            <w:shd w:val="clear" w:color="auto" w:fill="EDEDED" w:themeFill="accent3" w:themeFillTint="33"/>
            <w:vAlign w:val="center"/>
          </w:tcPr>
          <w:p w14:paraId="60161455" w14:textId="77777777" w:rsidR="00D7183D" w:rsidRPr="00DF6F54" w:rsidRDefault="00D7183D" w:rsidP="000F776F">
            <w:pPr>
              <w:pStyle w:val="Tekstdymka"/>
              <w:rPr>
                <w:rFonts w:ascii="Arial" w:hAnsi="Arial" w:cs="Arial"/>
              </w:rPr>
            </w:pPr>
            <w:proofErr w:type="gramStart"/>
            <w:r w:rsidRPr="00DF6F54">
              <w:rPr>
                <w:rFonts w:ascii="Arial" w:hAnsi="Arial" w:cs="Arial"/>
              </w:rPr>
              <w:t>e-mail</w:t>
            </w:r>
            <w:proofErr w:type="gramEnd"/>
          </w:p>
        </w:tc>
        <w:tc>
          <w:tcPr>
            <w:tcW w:w="2234" w:type="dxa"/>
            <w:tcBorders>
              <w:top w:val="single" w:sz="4" w:space="0" w:color="auto"/>
              <w:bottom w:val="single" w:sz="4" w:space="0" w:color="auto"/>
            </w:tcBorders>
            <w:shd w:val="clear" w:color="auto" w:fill="EDEDED" w:themeFill="accent3" w:themeFillTint="33"/>
            <w:vAlign w:val="center"/>
          </w:tcPr>
          <w:p w14:paraId="4A16DE77" w14:textId="77777777" w:rsidR="00D7183D" w:rsidRPr="00DF6F54" w:rsidRDefault="00D7183D" w:rsidP="000F776F">
            <w:pPr>
              <w:rPr>
                <w:rFonts w:ascii="Arial" w:hAnsi="Arial" w:cs="Arial"/>
                <w:sz w:val="16"/>
                <w:szCs w:val="16"/>
              </w:rPr>
            </w:pPr>
          </w:p>
        </w:tc>
      </w:tr>
      <w:tr w:rsidR="00DF6F54" w:rsidRPr="00DF6F54" w14:paraId="785EACA7" w14:textId="77777777" w:rsidTr="00475FD0">
        <w:trPr>
          <w:trHeight w:hRule="exact" w:val="704"/>
        </w:trPr>
        <w:tc>
          <w:tcPr>
            <w:tcW w:w="1907" w:type="dxa"/>
            <w:vAlign w:val="center"/>
          </w:tcPr>
          <w:p w14:paraId="3248CDE0" w14:textId="77777777" w:rsidR="00D7183D" w:rsidRPr="00DF6F54" w:rsidRDefault="00D7183D" w:rsidP="000F776F">
            <w:pPr>
              <w:rPr>
                <w:rFonts w:ascii="Arial" w:hAnsi="Arial" w:cs="Arial"/>
                <w:sz w:val="16"/>
                <w:szCs w:val="16"/>
              </w:rPr>
            </w:pPr>
            <w:proofErr w:type="gramStart"/>
            <w:r w:rsidRPr="00DF6F54">
              <w:rPr>
                <w:rFonts w:ascii="Arial" w:hAnsi="Arial" w:cs="Arial"/>
                <w:sz w:val="16"/>
                <w:szCs w:val="16"/>
              </w:rPr>
              <w:t>adres</w:t>
            </w:r>
            <w:proofErr w:type="gramEnd"/>
          </w:p>
          <w:p w14:paraId="2E0EEB55" w14:textId="35724491" w:rsidR="00D7183D" w:rsidRPr="00DF6F54" w:rsidRDefault="00D7183D" w:rsidP="000F776F">
            <w:pPr>
              <w:rPr>
                <w:rFonts w:ascii="Arial" w:hAnsi="Arial" w:cs="Arial"/>
                <w:sz w:val="16"/>
                <w:szCs w:val="16"/>
              </w:rPr>
            </w:pPr>
            <w:proofErr w:type="gramStart"/>
            <w:r w:rsidRPr="00DF6F54">
              <w:rPr>
                <w:rFonts w:ascii="Arial" w:hAnsi="Arial" w:cs="Arial"/>
                <w:sz w:val="16"/>
                <w:szCs w:val="16"/>
              </w:rPr>
              <w:t>zamieszkania</w:t>
            </w:r>
            <w:proofErr w:type="gramEnd"/>
            <w:r w:rsidR="00021688" w:rsidRPr="00DF6F54">
              <w:rPr>
                <w:rFonts w:ascii="Arial" w:hAnsi="Arial" w:cs="Arial"/>
                <w:sz w:val="16"/>
                <w:szCs w:val="16"/>
              </w:rPr>
              <w:t>/</w:t>
            </w:r>
            <w:r w:rsidR="00021688" w:rsidRPr="00DF6F54">
              <w:rPr>
                <w:rFonts w:ascii="Arial" w:hAnsi="Arial" w:cs="Arial"/>
                <w:sz w:val="16"/>
                <w:szCs w:val="16"/>
                <w:lang w:val="en-GB"/>
              </w:rPr>
              <w:t xml:space="preserve"> </w:t>
            </w:r>
            <w:r w:rsidR="002B1DA2" w:rsidRPr="00DF6F54">
              <w:rPr>
                <w:rFonts w:ascii="Arial" w:hAnsi="Arial" w:cs="Arial"/>
                <w:sz w:val="16"/>
                <w:szCs w:val="16"/>
              </w:rPr>
              <w:t>r</w:t>
            </w:r>
            <w:r w:rsidR="00021688" w:rsidRPr="00DF6F54">
              <w:rPr>
                <w:rFonts w:ascii="Arial" w:hAnsi="Arial" w:cs="Arial"/>
                <w:sz w:val="16"/>
                <w:szCs w:val="16"/>
              </w:rPr>
              <w:t xml:space="preserve">esidential </w:t>
            </w:r>
            <w:proofErr w:type="spellStart"/>
            <w:r w:rsidR="00021688" w:rsidRPr="00DF6F54">
              <w:rPr>
                <w:rFonts w:ascii="Arial" w:hAnsi="Arial" w:cs="Arial"/>
                <w:sz w:val="16"/>
                <w:szCs w:val="16"/>
              </w:rPr>
              <w:t>address</w:t>
            </w:r>
            <w:proofErr w:type="spellEnd"/>
          </w:p>
        </w:tc>
        <w:tc>
          <w:tcPr>
            <w:tcW w:w="5794" w:type="dxa"/>
            <w:vAlign w:val="center"/>
          </w:tcPr>
          <w:p w14:paraId="0D66F75F" w14:textId="77777777" w:rsidR="00D7183D" w:rsidRPr="00DF6F54" w:rsidRDefault="00D7183D" w:rsidP="000F776F">
            <w:pPr>
              <w:rPr>
                <w:rFonts w:ascii="Arial" w:hAnsi="Arial" w:cs="Arial"/>
                <w:sz w:val="18"/>
                <w:szCs w:val="18"/>
              </w:rPr>
            </w:pPr>
          </w:p>
        </w:tc>
        <w:tc>
          <w:tcPr>
            <w:tcW w:w="841" w:type="dxa"/>
            <w:tcBorders>
              <w:top w:val="single" w:sz="4" w:space="0" w:color="auto"/>
              <w:bottom w:val="single" w:sz="4" w:space="0" w:color="auto"/>
            </w:tcBorders>
            <w:shd w:val="clear" w:color="auto" w:fill="EDEDED" w:themeFill="accent3" w:themeFillTint="33"/>
            <w:vAlign w:val="center"/>
          </w:tcPr>
          <w:p w14:paraId="422CA2AC" w14:textId="0B27FF71" w:rsidR="00D7183D" w:rsidRPr="00DF6F54" w:rsidRDefault="00021688" w:rsidP="00021688">
            <w:pPr>
              <w:pStyle w:val="Tekstdymka"/>
              <w:ind w:right="-93"/>
              <w:rPr>
                <w:rFonts w:ascii="Arial" w:hAnsi="Arial" w:cs="Arial"/>
              </w:rPr>
            </w:pPr>
            <w:proofErr w:type="gramStart"/>
            <w:r w:rsidRPr="00DF6F54">
              <w:rPr>
                <w:rFonts w:ascii="Arial" w:hAnsi="Arial" w:cs="Arial"/>
              </w:rPr>
              <w:t>t</w:t>
            </w:r>
            <w:r w:rsidR="00D7183D" w:rsidRPr="00DF6F54">
              <w:rPr>
                <w:rFonts w:ascii="Arial" w:hAnsi="Arial" w:cs="Arial"/>
              </w:rPr>
              <w:t>elefon</w:t>
            </w:r>
            <w:proofErr w:type="gramEnd"/>
            <w:r w:rsidRPr="00DF6F54">
              <w:rPr>
                <w:rFonts w:ascii="Arial" w:hAnsi="Arial" w:cs="Arial"/>
              </w:rPr>
              <w:t>/</w:t>
            </w:r>
            <w:r w:rsidRPr="00DF6F54">
              <w:rPr>
                <w:rFonts w:ascii="Arial" w:hAnsi="Arial" w:cs="Arial"/>
                <w:lang w:val="en-GB"/>
              </w:rPr>
              <w:t xml:space="preserve"> </w:t>
            </w:r>
            <w:proofErr w:type="spellStart"/>
            <w:r w:rsidRPr="00DF6F54">
              <w:rPr>
                <w:rFonts w:ascii="Arial" w:hAnsi="Arial" w:cs="Arial"/>
              </w:rPr>
              <w:t>telephone</w:t>
            </w:r>
            <w:proofErr w:type="spellEnd"/>
            <w:r w:rsidRPr="00DF6F54">
              <w:rPr>
                <w:rFonts w:ascii="Arial" w:hAnsi="Arial" w:cs="Arial"/>
              </w:rPr>
              <w:t xml:space="preserve"> </w:t>
            </w:r>
            <w:proofErr w:type="spellStart"/>
            <w:r w:rsidRPr="00DF6F54">
              <w:rPr>
                <w:rFonts w:ascii="Arial" w:hAnsi="Arial" w:cs="Arial"/>
              </w:rPr>
              <w:t>number</w:t>
            </w:r>
            <w:proofErr w:type="spellEnd"/>
          </w:p>
        </w:tc>
        <w:tc>
          <w:tcPr>
            <w:tcW w:w="2234" w:type="dxa"/>
            <w:tcBorders>
              <w:top w:val="single" w:sz="4" w:space="0" w:color="auto"/>
              <w:bottom w:val="single" w:sz="4" w:space="0" w:color="auto"/>
            </w:tcBorders>
            <w:shd w:val="clear" w:color="auto" w:fill="EDEDED" w:themeFill="accent3" w:themeFillTint="33"/>
            <w:vAlign w:val="center"/>
          </w:tcPr>
          <w:p w14:paraId="45696BF0" w14:textId="77777777" w:rsidR="00D7183D" w:rsidRPr="00DF6F54" w:rsidRDefault="00D7183D" w:rsidP="000F776F">
            <w:pPr>
              <w:pStyle w:val="Tekstdymka"/>
              <w:rPr>
                <w:rFonts w:ascii="Arial" w:hAnsi="Arial" w:cs="Arial"/>
              </w:rPr>
            </w:pPr>
          </w:p>
        </w:tc>
      </w:tr>
      <w:tr w:rsidR="00DF6F54" w:rsidRPr="00DF6F54" w14:paraId="7EE9EA7B" w14:textId="77777777" w:rsidTr="002B1DA2">
        <w:trPr>
          <w:trHeight w:val="970"/>
        </w:trPr>
        <w:tc>
          <w:tcPr>
            <w:tcW w:w="1907" w:type="dxa"/>
            <w:vAlign w:val="center"/>
          </w:tcPr>
          <w:p w14:paraId="63127408" w14:textId="25439C45" w:rsidR="006424A8" w:rsidRPr="00DF6F54" w:rsidRDefault="006424A8" w:rsidP="002B1DA2">
            <w:pPr>
              <w:ind w:right="-67"/>
              <w:rPr>
                <w:rFonts w:ascii="Arial" w:hAnsi="Arial" w:cs="Arial"/>
                <w:sz w:val="16"/>
                <w:szCs w:val="16"/>
              </w:rPr>
            </w:pPr>
            <w:r w:rsidRPr="00DF6F54">
              <w:rPr>
                <w:rFonts w:ascii="Arial" w:hAnsi="Arial" w:cs="Arial"/>
                <w:sz w:val="16"/>
                <w:szCs w:val="16"/>
              </w:rPr>
              <w:t>adres do korespondencji</w:t>
            </w:r>
            <w:r w:rsidRPr="00DF6F54">
              <w:rPr>
                <w:rFonts w:ascii="Arial" w:hAnsi="Arial" w:cs="Arial"/>
                <w:sz w:val="16"/>
                <w:szCs w:val="16"/>
              </w:rPr>
              <w:br/>
            </w:r>
            <w:r w:rsidRPr="00DF6F54">
              <w:rPr>
                <w:rFonts w:ascii="Arial" w:hAnsi="Arial" w:cs="Arial"/>
                <w:i/>
                <w:iCs/>
                <w:sz w:val="12"/>
                <w:szCs w:val="12"/>
              </w:rPr>
              <w:t>(podać, jeśli inny niż adres zamieszkania</w:t>
            </w:r>
            <w:proofErr w:type="gramStart"/>
            <w:r w:rsidRPr="00DF6F54">
              <w:rPr>
                <w:rFonts w:ascii="Arial" w:hAnsi="Arial" w:cs="Arial"/>
                <w:i/>
                <w:iCs/>
                <w:sz w:val="12"/>
                <w:szCs w:val="12"/>
              </w:rPr>
              <w:t>)</w:t>
            </w:r>
            <w:r w:rsidR="00021688" w:rsidRPr="00DF6F54">
              <w:rPr>
                <w:rFonts w:ascii="Arial" w:hAnsi="Arial" w:cs="Arial"/>
                <w:i/>
                <w:iCs/>
                <w:sz w:val="12"/>
                <w:szCs w:val="12"/>
              </w:rPr>
              <w:t>/</w:t>
            </w:r>
            <w:r w:rsidR="00021688" w:rsidRPr="00DF6F54">
              <w:rPr>
                <w:rFonts w:ascii="Arial" w:hAnsi="Arial" w:cs="Arial"/>
                <w:sz w:val="16"/>
                <w:szCs w:val="16"/>
                <w:lang w:val="en-GB"/>
              </w:rPr>
              <w:t xml:space="preserve"> </w:t>
            </w:r>
            <w:proofErr w:type="spellStart"/>
            <w:r w:rsidR="002B1DA2" w:rsidRPr="00DF6F54">
              <w:rPr>
                <w:rFonts w:ascii="Arial" w:hAnsi="Arial" w:cs="Arial"/>
                <w:sz w:val="16"/>
                <w:szCs w:val="16"/>
              </w:rPr>
              <w:t>c</w:t>
            </w:r>
            <w:r w:rsidR="00021688" w:rsidRPr="00DF6F54">
              <w:rPr>
                <w:rFonts w:ascii="Arial" w:hAnsi="Arial" w:cs="Arial"/>
                <w:sz w:val="16"/>
                <w:szCs w:val="16"/>
              </w:rPr>
              <w:t>orrespondence</w:t>
            </w:r>
            <w:proofErr w:type="spellEnd"/>
            <w:proofErr w:type="gramEnd"/>
            <w:r w:rsidR="00021688" w:rsidRPr="00DF6F54">
              <w:rPr>
                <w:rFonts w:ascii="Arial" w:hAnsi="Arial" w:cs="Arial"/>
                <w:sz w:val="16"/>
                <w:szCs w:val="16"/>
              </w:rPr>
              <w:t xml:space="preserve"> </w:t>
            </w:r>
            <w:proofErr w:type="spellStart"/>
            <w:r w:rsidR="00021688" w:rsidRPr="00DF6F54">
              <w:rPr>
                <w:rFonts w:ascii="Arial" w:hAnsi="Arial" w:cs="Arial"/>
                <w:sz w:val="16"/>
                <w:szCs w:val="16"/>
              </w:rPr>
              <w:t>address</w:t>
            </w:r>
            <w:proofErr w:type="spellEnd"/>
            <w:r w:rsidR="00021688" w:rsidRPr="00DF6F54">
              <w:rPr>
                <w:rFonts w:ascii="Arial" w:hAnsi="Arial" w:cs="Arial"/>
                <w:sz w:val="16"/>
                <w:szCs w:val="16"/>
              </w:rPr>
              <w:br/>
            </w:r>
            <w:r w:rsidR="00021688" w:rsidRPr="00DF6F54">
              <w:rPr>
                <w:rFonts w:ascii="Arial" w:hAnsi="Arial" w:cs="Arial"/>
                <w:i/>
                <w:sz w:val="12"/>
                <w:szCs w:val="12"/>
              </w:rPr>
              <w:t>(</w:t>
            </w:r>
            <w:proofErr w:type="spellStart"/>
            <w:r w:rsidR="00021688" w:rsidRPr="00DF6F54">
              <w:rPr>
                <w:rFonts w:ascii="Arial" w:hAnsi="Arial" w:cs="Arial"/>
                <w:i/>
                <w:sz w:val="12"/>
                <w:szCs w:val="12"/>
              </w:rPr>
              <w:t>if</w:t>
            </w:r>
            <w:proofErr w:type="spellEnd"/>
            <w:r w:rsidR="00021688" w:rsidRPr="00DF6F54">
              <w:rPr>
                <w:rFonts w:ascii="Arial" w:hAnsi="Arial" w:cs="Arial"/>
                <w:i/>
                <w:sz w:val="12"/>
                <w:szCs w:val="12"/>
              </w:rPr>
              <w:t xml:space="preserve"> </w:t>
            </w:r>
            <w:proofErr w:type="spellStart"/>
            <w:r w:rsidR="00021688" w:rsidRPr="00DF6F54">
              <w:rPr>
                <w:rFonts w:ascii="Arial" w:hAnsi="Arial" w:cs="Arial"/>
                <w:i/>
                <w:sz w:val="12"/>
                <w:szCs w:val="12"/>
              </w:rPr>
              <w:t>different</w:t>
            </w:r>
            <w:proofErr w:type="spellEnd"/>
            <w:r w:rsidR="00021688" w:rsidRPr="00DF6F54">
              <w:rPr>
                <w:rFonts w:ascii="Arial" w:hAnsi="Arial" w:cs="Arial"/>
                <w:i/>
                <w:sz w:val="12"/>
                <w:szCs w:val="12"/>
              </w:rPr>
              <w:t xml:space="preserve"> than place of residence)</w:t>
            </w:r>
          </w:p>
        </w:tc>
        <w:tc>
          <w:tcPr>
            <w:tcW w:w="8869" w:type="dxa"/>
            <w:gridSpan w:val="3"/>
            <w:vAlign w:val="bottom"/>
          </w:tcPr>
          <w:p w14:paraId="55FA505D" w14:textId="77777777" w:rsidR="006424A8" w:rsidRPr="00DF6F54" w:rsidRDefault="006424A8">
            <w:pPr>
              <w:rPr>
                <w:rFonts w:ascii="Arial" w:hAnsi="Arial" w:cs="Arial"/>
                <w:i/>
                <w:iCs/>
                <w:sz w:val="12"/>
                <w:szCs w:val="12"/>
              </w:rPr>
            </w:pPr>
          </w:p>
        </w:tc>
      </w:tr>
      <w:tr w:rsidR="00DF6F54" w:rsidRPr="00DF6F54" w14:paraId="47B8D94B" w14:textId="77777777" w:rsidTr="004A223F">
        <w:trPr>
          <w:trHeight w:hRule="exact" w:val="865"/>
        </w:trPr>
        <w:tc>
          <w:tcPr>
            <w:tcW w:w="1907" w:type="dxa"/>
            <w:vAlign w:val="center"/>
          </w:tcPr>
          <w:p w14:paraId="6ED563B2" w14:textId="500DD4E0" w:rsidR="006424A8" w:rsidRPr="00DF6F54" w:rsidRDefault="006424A8">
            <w:pPr>
              <w:rPr>
                <w:rFonts w:ascii="Arial" w:hAnsi="Arial" w:cs="Arial"/>
                <w:sz w:val="16"/>
                <w:szCs w:val="16"/>
              </w:rPr>
            </w:pPr>
            <w:proofErr w:type="gramStart"/>
            <w:r w:rsidRPr="00DF6F54">
              <w:rPr>
                <w:rFonts w:ascii="Arial" w:hAnsi="Arial" w:cs="Arial"/>
                <w:sz w:val="16"/>
                <w:szCs w:val="16"/>
              </w:rPr>
              <w:t>rodzaj</w:t>
            </w:r>
            <w:proofErr w:type="gramEnd"/>
            <w:r w:rsidRPr="00DF6F54">
              <w:rPr>
                <w:rFonts w:ascii="Arial" w:hAnsi="Arial" w:cs="Arial"/>
                <w:sz w:val="16"/>
                <w:szCs w:val="16"/>
              </w:rPr>
              <w:t xml:space="preserve"> i numer</w:t>
            </w:r>
            <w:r w:rsidRPr="00DF6F54">
              <w:rPr>
                <w:rFonts w:ascii="Arial" w:hAnsi="Arial" w:cs="Arial"/>
                <w:sz w:val="16"/>
                <w:szCs w:val="16"/>
              </w:rPr>
              <w:br/>
              <w:t>dokumentu tożsamości</w:t>
            </w:r>
            <w:r w:rsidR="00021688" w:rsidRPr="00DF6F54">
              <w:rPr>
                <w:rFonts w:ascii="Arial" w:hAnsi="Arial" w:cs="Arial"/>
                <w:sz w:val="16"/>
                <w:szCs w:val="16"/>
              </w:rPr>
              <w:t>/</w:t>
            </w:r>
            <w:r w:rsidR="00021688" w:rsidRPr="00DF6F54">
              <w:rPr>
                <w:rFonts w:ascii="Arial" w:hAnsi="Arial" w:cs="Arial"/>
                <w:sz w:val="16"/>
                <w:szCs w:val="16"/>
                <w:lang w:val="en-GB"/>
              </w:rPr>
              <w:t xml:space="preserve"> </w:t>
            </w:r>
            <w:proofErr w:type="spellStart"/>
            <w:r w:rsidR="002B1DA2" w:rsidRPr="00DF6F54">
              <w:rPr>
                <w:rFonts w:ascii="Arial" w:hAnsi="Arial" w:cs="Arial"/>
                <w:sz w:val="16"/>
                <w:szCs w:val="16"/>
              </w:rPr>
              <w:t>t</w:t>
            </w:r>
            <w:r w:rsidR="00021688" w:rsidRPr="00DF6F54">
              <w:rPr>
                <w:rFonts w:ascii="Arial" w:hAnsi="Arial" w:cs="Arial"/>
                <w:sz w:val="16"/>
                <w:szCs w:val="16"/>
              </w:rPr>
              <w:t>ype</w:t>
            </w:r>
            <w:proofErr w:type="spellEnd"/>
            <w:r w:rsidR="00021688" w:rsidRPr="00DF6F54">
              <w:rPr>
                <w:rFonts w:ascii="Arial" w:hAnsi="Arial" w:cs="Arial"/>
                <w:sz w:val="16"/>
                <w:szCs w:val="16"/>
              </w:rPr>
              <w:t xml:space="preserve"> and </w:t>
            </w:r>
            <w:proofErr w:type="spellStart"/>
            <w:r w:rsidR="00021688" w:rsidRPr="00DF6F54">
              <w:rPr>
                <w:rFonts w:ascii="Arial" w:hAnsi="Arial" w:cs="Arial"/>
                <w:sz w:val="16"/>
                <w:szCs w:val="16"/>
              </w:rPr>
              <w:t>number</w:t>
            </w:r>
            <w:proofErr w:type="spellEnd"/>
            <w:r w:rsidR="00021688" w:rsidRPr="00DF6F54">
              <w:rPr>
                <w:rFonts w:ascii="Arial" w:hAnsi="Arial" w:cs="Arial"/>
                <w:sz w:val="16"/>
                <w:szCs w:val="16"/>
              </w:rPr>
              <w:t xml:space="preserve"> of identity document</w:t>
            </w:r>
          </w:p>
        </w:tc>
        <w:tc>
          <w:tcPr>
            <w:tcW w:w="8869" w:type="dxa"/>
            <w:gridSpan w:val="3"/>
            <w:vAlign w:val="center"/>
          </w:tcPr>
          <w:p w14:paraId="0B5E9CFA" w14:textId="77777777" w:rsidR="006424A8" w:rsidRPr="00DF6F54" w:rsidRDefault="006424A8">
            <w:pPr>
              <w:rPr>
                <w:rFonts w:ascii="Arial" w:hAnsi="Arial" w:cs="Arial"/>
                <w:sz w:val="16"/>
                <w:szCs w:val="16"/>
              </w:rPr>
            </w:pPr>
          </w:p>
        </w:tc>
      </w:tr>
    </w:tbl>
    <w:p w14:paraId="7CED7010" w14:textId="3BF1096D" w:rsidR="00BA753F" w:rsidRPr="00BA753F" w:rsidRDefault="00BA753F" w:rsidP="00BA753F">
      <w:pPr>
        <w:rPr>
          <w:sz w:val="8"/>
          <w:szCs w:val="8"/>
        </w:rPr>
      </w:pPr>
    </w:p>
    <w:tbl>
      <w:tblPr>
        <w:tblW w:w="10776" w:type="dxa"/>
        <w:tblInd w:w="-6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139"/>
        <w:gridCol w:w="1654"/>
        <w:gridCol w:w="142"/>
        <w:gridCol w:w="1553"/>
        <w:gridCol w:w="1759"/>
        <w:gridCol w:w="1794"/>
        <w:gridCol w:w="1920"/>
      </w:tblGrid>
      <w:tr w:rsidR="00DF6F54" w:rsidRPr="00104C93" w14:paraId="6C37C5AE" w14:textId="77777777" w:rsidTr="00A52F33">
        <w:tc>
          <w:tcPr>
            <w:tcW w:w="10776" w:type="dxa"/>
            <w:gridSpan w:val="8"/>
            <w:tcBorders>
              <w:top w:val="single" w:sz="4" w:space="0" w:color="auto"/>
              <w:bottom w:val="nil"/>
            </w:tcBorders>
          </w:tcPr>
          <w:p w14:paraId="2DEDF60C" w14:textId="3DAC80D3" w:rsidR="00BA753F" w:rsidRPr="00DF6F54" w:rsidRDefault="00BA753F" w:rsidP="00A52F33">
            <w:pPr>
              <w:tabs>
                <w:tab w:val="left" w:pos="279"/>
              </w:tabs>
              <w:spacing w:before="60"/>
              <w:jc w:val="both"/>
              <w:rPr>
                <w:rFonts w:ascii="Arial" w:hAnsi="Arial" w:cs="Arial"/>
                <w:spacing w:val="-4"/>
                <w:sz w:val="17"/>
                <w:szCs w:val="17"/>
                <w:lang w:val="en-GB"/>
              </w:rPr>
            </w:pPr>
            <w:r w:rsidRPr="00DF6F54">
              <w:rPr>
                <w:rFonts w:ascii="Arial" w:hAnsi="Arial" w:cs="Arial"/>
                <w:spacing w:val="-4"/>
                <w:sz w:val="17"/>
                <w:szCs w:val="17"/>
              </w:rPr>
              <w:t>Oświadczam, że zapoznałem/</w:t>
            </w:r>
            <w:proofErr w:type="spellStart"/>
            <w:r w:rsidRPr="00DF6F54">
              <w:rPr>
                <w:rFonts w:ascii="Arial" w:hAnsi="Arial" w:cs="Arial"/>
                <w:spacing w:val="-4"/>
                <w:sz w:val="17"/>
                <w:szCs w:val="17"/>
              </w:rPr>
              <w:t>am</w:t>
            </w:r>
            <w:proofErr w:type="spellEnd"/>
            <w:r w:rsidRPr="00DF6F54">
              <w:rPr>
                <w:rFonts w:ascii="Arial" w:hAnsi="Arial" w:cs="Arial"/>
                <w:spacing w:val="-4"/>
                <w:sz w:val="17"/>
                <w:szCs w:val="17"/>
              </w:rPr>
              <w:t xml:space="preserve"> się z </w:t>
            </w:r>
            <w:r w:rsidRPr="00DF6F54">
              <w:rPr>
                <w:rFonts w:ascii="Arial" w:hAnsi="Arial" w:cs="Arial"/>
                <w:i/>
                <w:spacing w:val="-4"/>
                <w:sz w:val="17"/>
                <w:szCs w:val="17"/>
              </w:rPr>
              <w:t>Regulaminem korzystania z materiałów archiwalnych w czytelniach Archiwum Narodowego w Krakowie</w:t>
            </w:r>
            <w:r w:rsidRPr="00DF6F54">
              <w:rPr>
                <w:rFonts w:ascii="Arial" w:hAnsi="Arial" w:cs="Arial"/>
                <w:spacing w:val="-4"/>
                <w:sz w:val="17"/>
                <w:szCs w:val="17"/>
              </w:rPr>
              <w:t xml:space="preserve">, w tym z informacjami zawartymi w § 2 ww. </w:t>
            </w:r>
            <w:proofErr w:type="spellStart"/>
            <w:r w:rsidRPr="00DF6F54">
              <w:rPr>
                <w:rFonts w:ascii="Arial" w:hAnsi="Arial" w:cs="Arial"/>
                <w:i/>
                <w:spacing w:val="-4"/>
                <w:sz w:val="17"/>
                <w:szCs w:val="17"/>
                <w:lang w:val="en-US"/>
              </w:rPr>
              <w:t>Regulaminu</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dotyczącymi</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zakresu</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i</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zasad</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przetwarzania</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danych</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osobowych</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przez</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Archiwum</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Narodowe</w:t>
            </w:r>
            <w:proofErr w:type="spellEnd"/>
            <w:r w:rsidRPr="00DF6F54">
              <w:rPr>
                <w:rFonts w:ascii="Arial" w:hAnsi="Arial" w:cs="Arial"/>
                <w:spacing w:val="-4"/>
                <w:sz w:val="17"/>
                <w:szCs w:val="17"/>
                <w:lang w:val="en-US"/>
              </w:rPr>
              <w:t xml:space="preserve"> w Krakowie/</w:t>
            </w:r>
            <w:r w:rsidR="002B1DA2" w:rsidRPr="00DF6F54">
              <w:rPr>
                <w:rFonts w:ascii="Arial" w:hAnsi="Arial" w:cs="Arial"/>
                <w:spacing w:val="-4"/>
                <w:sz w:val="17"/>
                <w:szCs w:val="17"/>
                <w:lang w:val="en-US"/>
              </w:rPr>
              <w:t xml:space="preserve"> </w:t>
            </w:r>
            <w:r w:rsidRPr="00DF6F54">
              <w:rPr>
                <w:rFonts w:ascii="Arial" w:hAnsi="Arial" w:cs="Arial"/>
                <w:sz w:val="17"/>
                <w:szCs w:val="17"/>
                <w:lang w:val="en-US"/>
              </w:rPr>
              <w:t xml:space="preserve">I hereby declare that I have read the Regulations for the use of archival materials in the reading rooms of the National Archives in Krakow, including the information contained in § 2 of </w:t>
            </w:r>
            <w:proofErr w:type="gramStart"/>
            <w:r w:rsidRPr="00DF6F54">
              <w:rPr>
                <w:rFonts w:ascii="Arial" w:hAnsi="Arial" w:cs="Arial"/>
                <w:sz w:val="17"/>
                <w:szCs w:val="17"/>
                <w:lang w:val="en-US"/>
              </w:rPr>
              <w:t>the  above-mentioned</w:t>
            </w:r>
            <w:proofErr w:type="gramEnd"/>
            <w:r w:rsidRPr="00DF6F54">
              <w:rPr>
                <w:rFonts w:ascii="Arial" w:hAnsi="Arial" w:cs="Arial"/>
                <w:sz w:val="17"/>
                <w:szCs w:val="17"/>
                <w:lang w:val="en-US"/>
              </w:rPr>
              <w:t xml:space="preserve"> Regulations, regarding the scope and rules of processing the personal data by the National Archives in Krakow.</w:t>
            </w:r>
          </w:p>
          <w:p w14:paraId="60CA54E0" w14:textId="77777777" w:rsidR="00BA753F" w:rsidRPr="00DF6F54" w:rsidRDefault="00BA753F" w:rsidP="00A52F33">
            <w:pPr>
              <w:spacing w:before="240"/>
              <w:rPr>
                <w:rFonts w:ascii="Arial" w:hAnsi="Arial" w:cs="Arial"/>
                <w:lang w:val="en-US"/>
              </w:rPr>
            </w:pPr>
          </w:p>
          <w:p w14:paraId="4D26FFFF" w14:textId="77777777" w:rsidR="00BA753F" w:rsidRPr="00DF6F54" w:rsidRDefault="00BA753F" w:rsidP="00A52F33">
            <w:pPr>
              <w:spacing w:before="240"/>
              <w:rPr>
                <w:rFonts w:ascii="Arial" w:hAnsi="Arial" w:cs="Arial"/>
                <w:sz w:val="28"/>
                <w:szCs w:val="28"/>
                <w:lang w:val="en-US"/>
              </w:rPr>
            </w:pPr>
          </w:p>
        </w:tc>
      </w:tr>
      <w:tr w:rsidR="00DF6F54" w:rsidRPr="00DF6F54" w14:paraId="3A2BF3A3" w14:textId="77777777" w:rsidTr="00A52F33">
        <w:trPr>
          <w:trHeight w:val="253"/>
        </w:trPr>
        <w:tc>
          <w:tcPr>
            <w:tcW w:w="1954" w:type="dxa"/>
            <w:gridSpan w:val="2"/>
            <w:tcBorders>
              <w:top w:val="nil"/>
              <w:right w:val="nil"/>
            </w:tcBorders>
            <w:vAlign w:val="bottom"/>
          </w:tcPr>
          <w:p w14:paraId="32A7A191" w14:textId="77777777" w:rsidR="00BA753F" w:rsidRPr="00DF6F54" w:rsidRDefault="00BA753F" w:rsidP="00A52F33">
            <w:pPr>
              <w:jc w:val="center"/>
              <w:rPr>
                <w:rFonts w:ascii="Arial" w:hAnsi="Arial" w:cs="Arial"/>
                <w:sz w:val="16"/>
                <w:szCs w:val="16"/>
                <w:lang w:val="en-US"/>
              </w:rPr>
            </w:pPr>
          </w:p>
        </w:tc>
        <w:tc>
          <w:tcPr>
            <w:tcW w:w="1796" w:type="dxa"/>
            <w:gridSpan w:val="2"/>
            <w:tcBorders>
              <w:top w:val="dotted" w:sz="4" w:space="0" w:color="auto"/>
              <w:left w:val="nil"/>
              <w:right w:val="nil"/>
            </w:tcBorders>
            <w:vAlign w:val="bottom"/>
          </w:tcPr>
          <w:p w14:paraId="63EE0D2B" w14:textId="1DD6E443" w:rsidR="00BA753F" w:rsidRPr="00DF6F54" w:rsidRDefault="00BA753F" w:rsidP="00A52F33">
            <w:pPr>
              <w:spacing w:after="40"/>
              <w:jc w:val="center"/>
              <w:rPr>
                <w:rFonts w:ascii="Arial" w:hAnsi="Arial" w:cs="Arial"/>
                <w:sz w:val="16"/>
                <w:szCs w:val="16"/>
              </w:rPr>
            </w:pPr>
            <w:proofErr w:type="gramStart"/>
            <w:r w:rsidRPr="00DF6F54">
              <w:rPr>
                <w:rFonts w:ascii="Arial" w:hAnsi="Arial" w:cs="Arial"/>
                <w:sz w:val="16"/>
                <w:szCs w:val="16"/>
              </w:rPr>
              <w:t>data</w:t>
            </w:r>
            <w:proofErr w:type="gramEnd"/>
            <w:r w:rsidRPr="00DF6F54">
              <w:rPr>
                <w:rFonts w:ascii="Arial" w:hAnsi="Arial" w:cs="Arial"/>
                <w:sz w:val="16"/>
                <w:szCs w:val="16"/>
              </w:rPr>
              <w:t>/</w:t>
            </w:r>
            <w:r w:rsidR="002B1DA2" w:rsidRPr="00DF6F54">
              <w:rPr>
                <w:rFonts w:ascii="Arial" w:hAnsi="Arial" w:cs="Arial"/>
                <w:sz w:val="16"/>
                <w:szCs w:val="16"/>
              </w:rPr>
              <w:t xml:space="preserve"> </w:t>
            </w:r>
            <w:proofErr w:type="spellStart"/>
            <w:r w:rsidRPr="00DF6F54">
              <w:rPr>
                <w:rFonts w:ascii="Arial" w:hAnsi="Arial" w:cs="Arial"/>
                <w:sz w:val="16"/>
                <w:szCs w:val="16"/>
              </w:rPr>
              <w:t>date</w:t>
            </w:r>
            <w:proofErr w:type="spellEnd"/>
          </w:p>
        </w:tc>
        <w:tc>
          <w:tcPr>
            <w:tcW w:w="1553" w:type="dxa"/>
            <w:tcBorders>
              <w:top w:val="nil"/>
              <w:left w:val="nil"/>
              <w:right w:val="nil"/>
            </w:tcBorders>
            <w:vAlign w:val="bottom"/>
          </w:tcPr>
          <w:p w14:paraId="3E7C0E20" w14:textId="77777777" w:rsidR="00BA753F" w:rsidRPr="00DF6F54" w:rsidRDefault="00BA753F" w:rsidP="00A52F33">
            <w:pPr>
              <w:jc w:val="center"/>
              <w:rPr>
                <w:rFonts w:ascii="Arial" w:hAnsi="Arial" w:cs="Arial"/>
                <w:sz w:val="16"/>
                <w:szCs w:val="16"/>
              </w:rPr>
            </w:pPr>
          </w:p>
        </w:tc>
        <w:tc>
          <w:tcPr>
            <w:tcW w:w="1759" w:type="dxa"/>
            <w:tcBorders>
              <w:top w:val="nil"/>
              <w:left w:val="nil"/>
              <w:right w:val="nil"/>
            </w:tcBorders>
            <w:vAlign w:val="bottom"/>
          </w:tcPr>
          <w:p w14:paraId="3836C3DB" w14:textId="77777777" w:rsidR="00BA753F" w:rsidRPr="00DF6F54" w:rsidRDefault="00BA753F" w:rsidP="00A52F33">
            <w:pPr>
              <w:jc w:val="center"/>
              <w:rPr>
                <w:rFonts w:ascii="Arial" w:hAnsi="Arial" w:cs="Arial"/>
                <w:sz w:val="16"/>
                <w:szCs w:val="16"/>
              </w:rPr>
            </w:pPr>
          </w:p>
        </w:tc>
        <w:tc>
          <w:tcPr>
            <w:tcW w:w="1794" w:type="dxa"/>
            <w:tcBorders>
              <w:top w:val="dotted" w:sz="4" w:space="0" w:color="auto"/>
              <w:left w:val="nil"/>
              <w:right w:val="nil"/>
            </w:tcBorders>
            <w:vAlign w:val="bottom"/>
          </w:tcPr>
          <w:p w14:paraId="2804876B" w14:textId="57FFAE5D" w:rsidR="00BA753F" w:rsidRPr="00DF6F54" w:rsidRDefault="00BA753F" w:rsidP="00A52F33">
            <w:pPr>
              <w:spacing w:after="40"/>
              <w:jc w:val="center"/>
              <w:rPr>
                <w:rFonts w:ascii="Arial" w:hAnsi="Arial" w:cs="Arial"/>
                <w:sz w:val="16"/>
                <w:szCs w:val="16"/>
              </w:rPr>
            </w:pPr>
            <w:proofErr w:type="gramStart"/>
            <w:r w:rsidRPr="00DF6F54">
              <w:rPr>
                <w:rFonts w:ascii="Arial" w:hAnsi="Arial" w:cs="Arial"/>
                <w:sz w:val="16"/>
                <w:szCs w:val="16"/>
              </w:rPr>
              <w:t>podpis</w:t>
            </w:r>
            <w:proofErr w:type="gramEnd"/>
            <w:r w:rsidRPr="00DF6F54">
              <w:rPr>
                <w:rFonts w:ascii="Arial" w:hAnsi="Arial" w:cs="Arial"/>
                <w:sz w:val="16"/>
                <w:szCs w:val="16"/>
              </w:rPr>
              <w:t>/</w:t>
            </w:r>
            <w:r w:rsidR="002B1DA2" w:rsidRPr="00DF6F54">
              <w:rPr>
                <w:rFonts w:ascii="Arial" w:hAnsi="Arial" w:cs="Arial"/>
                <w:sz w:val="16"/>
                <w:szCs w:val="16"/>
              </w:rPr>
              <w:t xml:space="preserve"> </w:t>
            </w:r>
            <w:proofErr w:type="spellStart"/>
            <w:r w:rsidRPr="00DF6F54">
              <w:rPr>
                <w:rFonts w:ascii="Arial" w:hAnsi="Arial" w:cs="Arial"/>
                <w:sz w:val="16"/>
                <w:szCs w:val="16"/>
              </w:rPr>
              <w:t>signature</w:t>
            </w:r>
            <w:proofErr w:type="spellEnd"/>
          </w:p>
        </w:tc>
        <w:tc>
          <w:tcPr>
            <w:tcW w:w="1920" w:type="dxa"/>
            <w:tcBorders>
              <w:top w:val="nil"/>
              <w:left w:val="nil"/>
            </w:tcBorders>
            <w:vAlign w:val="bottom"/>
          </w:tcPr>
          <w:p w14:paraId="50CBEC10" w14:textId="77777777" w:rsidR="00BA753F" w:rsidRPr="00DF6F54" w:rsidRDefault="00BA753F" w:rsidP="00A52F33">
            <w:pPr>
              <w:jc w:val="center"/>
              <w:rPr>
                <w:rFonts w:ascii="Arial" w:hAnsi="Arial" w:cs="Arial"/>
                <w:sz w:val="16"/>
                <w:szCs w:val="16"/>
              </w:rPr>
            </w:pPr>
          </w:p>
        </w:tc>
      </w:tr>
      <w:tr w:rsidR="00DF6F54" w:rsidRPr="00104C93" w14:paraId="34A69B9F" w14:textId="77777777" w:rsidTr="00A52F33">
        <w:tc>
          <w:tcPr>
            <w:tcW w:w="10776" w:type="dxa"/>
            <w:gridSpan w:val="8"/>
            <w:tcBorders>
              <w:top w:val="single" w:sz="4" w:space="0" w:color="auto"/>
              <w:bottom w:val="nil"/>
            </w:tcBorders>
          </w:tcPr>
          <w:p w14:paraId="68522BB1" w14:textId="3A1CCDEE" w:rsidR="00BA753F" w:rsidRPr="00DF6F54" w:rsidRDefault="00BA753F" w:rsidP="00A52F33">
            <w:pPr>
              <w:tabs>
                <w:tab w:val="left" w:pos="279"/>
              </w:tabs>
              <w:spacing w:before="60"/>
              <w:jc w:val="both"/>
              <w:rPr>
                <w:rFonts w:ascii="Arial" w:hAnsi="Arial" w:cs="Arial"/>
                <w:spacing w:val="-4"/>
                <w:sz w:val="17"/>
                <w:szCs w:val="17"/>
                <w:lang w:val="en-GB"/>
              </w:rPr>
            </w:pPr>
            <w:r w:rsidRPr="00DF6F54">
              <w:rPr>
                <w:rFonts w:ascii="Arial" w:hAnsi="Arial" w:cs="Arial"/>
                <w:spacing w:val="-4"/>
                <w:sz w:val="17"/>
                <w:szCs w:val="17"/>
              </w:rPr>
              <w:t xml:space="preserve">Wyrażam zgodę na przetwarzanie moich danych osobowych przez Archiwum Narodowe w Krakowie, na podstawie art. 6 ust. 1 lit. e </w:t>
            </w:r>
            <w:r w:rsidRPr="00DF6F54">
              <w:rPr>
                <w:rFonts w:ascii="Arial" w:hAnsi="Arial" w:cs="Arial"/>
                <w:i/>
                <w:spacing w:val="-4"/>
                <w:sz w:val="17"/>
                <w:szCs w:val="17"/>
              </w:rPr>
              <w:t>ogólnego rozporządzenia o ochronie danych osobowych z dnia 27 kwietnia 2016 r.</w:t>
            </w:r>
            <w:r w:rsidRPr="00DF6F54">
              <w:rPr>
                <w:rFonts w:ascii="Arial" w:hAnsi="Arial" w:cs="Arial"/>
                <w:spacing w:val="-4"/>
                <w:sz w:val="17"/>
                <w:szCs w:val="17"/>
              </w:rPr>
              <w:t xml:space="preserve"> (Dz. Urz. </w:t>
            </w:r>
            <w:r w:rsidRPr="00DF6F54">
              <w:rPr>
                <w:rFonts w:ascii="Arial" w:hAnsi="Arial" w:cs="Arial"/>
                <w:spacing w:val="-4"/>
                <w:sz w:val="17"/>
                <w:szCs w:val="17"/>
                <w:lang w:val="en-US"/>
              </w:rPr>
              <w:t xml:space="preserve">UE L 119 z 04.05.2016), </w:t>
            </w:r>
            <w:proofErr w:type="spellStart"/>
            <w:proofErr w:type="gramStart"/>
            <w:r w:rsidRPr="00DF6F54">
              <w:rPr>
                <w:rFonts w:ascii="Arial" w:hAnsi="Arial" w:cs="Arial"/>
                <w:spacing w:val="-4"/>
                <w:sz w:val="17"/>
                <w:szCs w:val="17"/>
                <w:lang w:val="en-US"/>
              </w:rPr>
              <w:t>na</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potrzeby</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zarządzania</w:t>
            </w:r>
            <w:proofErr w:type="spellEnd"/>
            <w:r w:rsidRPr="00DF6F54">
              <w:rPr>
                <w:rFonts w:ascii="Arial" w:hAnsi="Arial" w:cs="Arial"/>
                <w:spacing w:val="-4"/>
                <w:sz w:val="17"/>
                <w:szCs w:val="17"/>
                <w:lang w:val="en-US"/>
              </w:rPr>
              <w:t xml:space="preserve"> </w:t>
            </w:r>
            <w:proofErr w:type="spellStart"/>
            <w:r w:rsidRPr="00DF6F54">
              <w:rPr>
                <w:rFonts w:ascii="Arial" w:hAnsi="Arial" w:cs="Arial"/>
                <w:spacing w:val="-4"/>
                <w:sz w:val="17"/>
                <w:szCs w:val="17"/>
                <w:lang w:val="en-US"/>
              </w:rPr>
              <w:t>procesem</w:t>
            </w:r>
            <w:proofErr w:type="spellEnd"/>
            <w:r w:rsidRPr="00DF6F54">
              <w:rPr>
                <w:rFonts w:ascii="Arial" w:hAnsi="Arial" w:cs="Arial"/>
                <w:spacing w:val="-4"/>
                <w:sz w:val="17"/>
                <w:szCs w:val="17"/>
                <w:lang w:val="en-US"/>
              </w:rPr>
              <w:t xml:space="preserve"> udostępniania materiałów archiwalnych/</w:t>
            </w:r>
            <w:r w:rsidRPr="00DF6F54">
              <w:rPr>
                <w:rFonts w:ascii="Arial" w:hAnsi="Arial" w:cs="Arial"/>
                <w:spacing w:val="-4"/>
                <w:sz w:val="17"/>
                <w:szCs w:val="17"/>
                <w:lang w:val="en-GB"/>
              </w:rPr>
              <w:t xml:space="preserve"> </w:t>
            </w:r>
            <w:r w:rsidRPr="00DF6F54">
              <w:rPr>
                <w:rFonts w:ascii="Arial" w:hAnsi="Arial" w:cs="Arial"/>
                <w:sz w:val="17"/>
                <w:szCs w:val="17"/>
                <w:lang w:val="en-US"/>
              </w:rPr>
              <w:t>I hereby give my consent to processing my personal data by the National Archives in Krakow, based on the Article 6 Paragraph 1 Letter e of the general regulation on the personal data protection dated 27th April 2016 (Journal of Laws of the European Union L 119 of 04.05.2016), for the needs of management of the process of sharing the archival materials.</w:t>
            </w:r>
            <w:proofErr w:type="gramEnd"/>
          </w:p>
          <w:p w14:paraId="3363182B" w14:textId="77777777" w:rsidR="00BA753F" w:rsidRPr="00DF6F54" w:rsidRDefault="00BA753F" w:rsidP="00A52F33">
            <w:pPr>
              <w:spacing w:before="240"/>
              <w:rPr>
                <w:rFonts w:ascii="Arial" w:hAnsi="Arial" w:cs="Arial"/>
                <w:lang w:val="en-US"/>
              </w:rPr>
            </w:pPr>
          </w:p>
          <w:p w14:paraId="7BA2EE8D" w14:textId="77777777" w:rsidR="00BA753F" w:rsidRPr="00DF6F54" w:rsidRDefault="00BA753F" w:rsidP="00A52F33">
            <w:pPr>
              <w:spacing w:before="240"/>
              <w:rPr>
                <w:rFonts w:ascii="Arial" w:hAnsi="Arial" w:cs="Arial"/>
                <w:sz w:val="28"/>
                <w:szCs w:val="28"/>
                <w:lang w:val="en-US"/>
              </w:rPr>
            </w:pPr>
          </w:p>
        </w:tc>
      </w:tr>
      <w:tr w:rsidR="00DF6F54" w:rsidRPr="00DF6F54" w14:paraId="339C5ECE" w14:textId="77777777" w:rsidTr="00A52F33">
        <w:trPr>
          <w:trHeight w:val="253"/>
        </w:trPr>
        <w:tc>
          <w:tcPr>
            <w:tcW w:w="1954" w:type="dxa"/>
            <w:gridSpan w:val="2"/>
            <w:tcBorders>
              <w:top w:val="nil"/>
              <w:right w:val="nil"/>
            </w:tcBorders>
            <w:vAlign w:val="bottom"/>
          </w:tcPr>
          <w:p w14:paraId="76ACFB19" w14:textId="77777777" w:rsidR="00BA753F" w:rsidRPr="00DF6F54" w:rsidRDefault="00BA753F" w:rsidP="00A52F33">
            <w:pPr>
              <w:jc w:val="center"/>
              <w:rPr>
                <w:rFonts w:ascii="Arial" w:hAnsi="Arial" w:cs="Arial"/>
                <w:sz w:val="16"/>
                <w:szCs w:val="16"/>
                <w:lang w:val="en-US"/>
              </w:rPr>
            </w:pPr>
          </w:p>
        </w:tc>
        <w:tc>
          <w:tcPr>
            <w:tcW w:w="1796" w:type="dxa"/>
            <w:gridSpan w:val="2"/>
            <w:tcBorders>
              <w:top w:val="dotted" w:sz="4" w:space="0" w:color="auto"/>
              <w:left w:val="nil"/>
              <w:right w:val="nil"/>
            </w:tcBorders>
            <w:vAlign w:val="bottom"/>
          </w:tcPr>
          <w:p w14:paraId="6529F434" w14:textId="1ADFEF51" w:rsidR="00BA753F" w:rsidRPr="00DF6F54" w:rsidRDefault="00BA753F" w:rsidP="00A52F33">
            <w:pPr>
              <w:spacing w:after="40"/>
              <w:jc w:val="center"/>
              <w:rPr>
                <w:rFonts w:ascii="Arial" w:hAnsi="Arial" w:cs="Arial"/>
                <w:sz w:val="16"/>
                <w:szCs w:val="16"/>
              </w:rPr>
            </w:pPr>
            <w:proofErr w:type="gramStart"/>
            <w:r w:rsidRPr="00DF6F54">
              <w:rPr>
                <w:rFonts w:ascii="Arial" w:hAnsi="Arial" w:cs="Arial"/>
                <w:sz w:val="16"/>
                <w:szCs w:val="16"/>
              </w:rPr>
              <w:t>data</w:t>
            </w:r>
            <w:proofErr w:type="gramEnd"/>
            <w:r w:rsidRPr="00DF6F54">
              <w:rPr>
                <w:rFonts w:ascii="Arial" w:hAnsi="Arial" w:cs="Arial"/>
                <w:sz w:val="16"/>
                <w:szCs w:val="16"/>
              </w:rPr>
              <w:t>/</w:t>
            </w:r>
            <w:r w:rsidR="002B1DA2" w:rsidRPr="00DF6F54">
              <w:rPr>
                <w:rFonts w:ascii="Arial" w:hAnsi="Arial" w:cs="Arial"/>
                <w:sz w:val="16"/>
                <w:szCs w:val="16"/>
              </w:rPr>
              <w:t xml:space="preserve"> </w:t>
            </w:r>
            <w:proofErr w:type="spellStart"/>
            <w:r w:rsidRPr="00DF6F54">
              <w:rPr>
                <w:rFonts w:ascii="Arial" w:hAnsi="Arial" w:cs="Arial"/>
                <w:sz w:val="16"/>
                <w:szCs w:val="16"/>
              </w:rPr>
              <w:t>date</w:t>
            </w:r>
            <w:proofErr w:type="spellEnd"/>
          </w:p>
        </w:tc>
        <w:tc>
          <w:tcPr>
            <w:tcW w:w="1553" w:type="dxa"/>
            <w:tcBorders>
              <w:top w:val="nil"/>
              <w:left w:val="nil"/>
              <w:right w:val="nil"/>
            </w:tcBorders>
            <w:vAlign w:val="bottom"/>
          </w:tcPr>
          <w:p w14:paraId="158A4E21" w14:textId="77777777" w:rsidR="00BA753F" w:rsidRPr="00DF6F54" w:rsidRDefault="00BA753F" w:rsidP="00A52F33">
            <w:pPr>
              <w:jc w:val="center"/>
              <w:rPr>
                <w:rFonts w:ascii="Arial" w:hAnsi="Arial" w:cs="Arial"/>
                <w:sz w:val="16"/>
                <w:szCs w:val="16"/>
              </w:rPr>
            </w:pPr>
          </w:p>
        </w:tc>
        <w:tc>
          <w:tcPr>
            <w:tcW w:w="1759" w:type="dxa"/>
            <w:tcBorders>
              <w:top w:val="nil"/>
              <w:left w:val="nil"/>
              <w:right w:val="nil"/>
            </w:tcBorders>
            <w:vAlign w:val="bottom"/>
          </w:tcPr>
          <w:p w14:paraId="75E3F64A" w14:textId="77777777" w:rsidR="00BA753F" w:rsidRPr="00DF6F54" w:rsidRDefault="00BA753F" w:rsidP="00A52F33">
            <w:pPr>
              <w:jc w:val="center"/>
              <w:rPr>
                <w:rFonts w:ascii="Arial" w:hAnsi="Arial" w:cs="Arial"/>
                <w:sz w:val="16"/>
                <w:szCs w:val="16"/>
              </w:rPr>
            </w:pPr>
          </w:p>
        </w:tc>
        <w:tc>
          <w:tcPr>
            <w:tcW w:w="1794" w:type="dxa"/>
            <w:tcBorders>
              <w:top w:val="dotted" w:sz="4" w:space="0" w:color="auto"/>
              <w:left w:val="nil"/>
              <w:right w:val="nil"/>
            </w:tcBorders>
            <w:vAlign w:val="bottom"/>
          </w:tcPr>
          <w:p w14:paraId="456C7ED3" w14:textId="06D0FF54" w:rsidR="00BA753F" w:rsidRPr="00DF6F54" w:rsidRDefault="00BA753F" w:rsidP="00A52F33">
            <w:pPr>
              <w:spacing w:after="40"/>
              <w:jc w:val="center"/>
              <w:rPr>
                <w:rFonts w:ascii="Arial" w:hAnsi="Arial" w:cs="Arial"/>
                <w:sz w:val="16"/>
                <w:szCs w:val="16"/>
              </w:rPr>
            </w:pPr>
            <w:proofErr w:type="gramStart"/>
            <w:r w:rsidRPr="00DF6F54">
              <w:rPr>
                <w:rFonts w:ascii="Arial" w:hAnsi="Arial" w:cs="Arial"/>
                <w:sz w:val="16"/>
                <w:szCs w:val="16"/>
              </w:rPr>
              <w:t>podpis</w:t>
            </w:r>
            <w:proofErr w:type="gramEnd"/>
            <w:r w:rsidRPr="00DF6F54">
              <w:rPr>
                <w:rFonts w:ascii="Arial" w:hAnsi="Arial" w:cs="Arial"/>
                <w:sz w:val="16"/>
                <w:szCs w:val="16"/>
              </w:rPr>
              <w:t>/</w:t>
            </w:r>
            <w:r w:rsidR="002B1DA2" w:rsidRPr="00DF6F54">
              <w:rPr>
                <w:rFonts w:ascii="Arial" w:hAnsi="Arial" w:cs="Arial"/>
                <w:sz w:val="16"/>
                <w:szCs w:val="16"/>
              </w:rPr>
              <w:t xml:space="preserve"> </w:t>
            </w:r>
            <w:proofErr w:type="spellStart"/>
            <w:r w:rsidRPr="00DF6F54">
              <w:rPr>
                <w:rFonts w:ascii="Arial" w:hAnsi="Arial" w:cs="Arial"/>
                <w:sz w:val="16"/>
                <w:szCs w:val="16"/>
              </w:rPr>
              <w:t>signature</w:t>
            </w:r>
            <w:proofErr w:type="spellEnd"/>
          </w:p>
        </w:tc>
        <w:tc>
          <w:tcPr>
            <w:tcW w:w="1920" w:type="dxa"/>
            <w:tcBorders>
              <w:top w:val="nil"/>
              <w:left w:val="nil"/>
            </w:tcBorders>
            <w:vAlign w:val="bottom"/>
          </w:tcPr>
          <w:p w14:paraId="6E4A4DED" w14:textId="77777777" w:rsidR="00BA753F" w:rsidRPr="00DF6F54" w:rsidRDefault="00BA753F" w:rsidP="00A52F33">
            <w:pPr>
              <w:jc w:val="center"/>
              <w:rPr>
                <w:rFonts w:ascii="Arial" w:hAnsi="Arial" w:cs="Arial"/>
                <w:sz w:val="16"/>
                <w:szCs w:val="16"/>
              </w:rPr>
            </w:pPr>
          </w:p>
        </w:tc>
      </w:tr>
      <w:tr w:rsidR="00DF6F54" w:rsidRPr="00DF6F54" w14:paraId="58C55332" w14:textId="77777777" w:rsidTr="0001425E">
        <w:trPr>
          <w:trHeight w:hRule="exact" w:val="523"/>
        </w:trPr>
        <w:tc>
          <w:tcPr>
            <w:tcW w:w="10776" w:type="dxa"/>
            <w:gridSpan w:val="8"/>
            <w:tcBorders>
              <w:top w:val="single" w:sz="8" w:space="0" w:color="auto"/>
              <w:bottom w:val="single" w:sz="4" w:space="0" w:color="auto"/>
            </w:tcBorders>
            <w:vAlign w:val="center"/>
          </w:tcPr>
          <w:p w14:paraId="35DF762C" w14:textId="506F338B" w:rsidR="006424A8" w:rsidRPr="00DF6F54" w:rsidRDefault="006424A8">
            <w:pPr>
              <w:pStyle w:val="Nagwek1"/>
              <w:rPr>
                <w:sz w:val="18"/>
                <w:szCs w:val="18"/>
              </w:rPr>
            </w:pPr>
            <w:r w:rsidRPr="00DF6F54">
              <w:rPr>
                <w:sz w:val="18"/>
                <w:szCs w:val="18"/>
              </w:rPr>
              <w:lastRenderedPageBreak/>
              <w:t>INFORMACJE O POSZUKIWANIACH ARCHIWALNYCH</w:t>
            </w:r>
            <w:r w:rsidR="00021688" w:rsidRPr="00DF6F54">
              <w:rPr>
                <w:sz w:val="18"/>
                <w:szCs w:val="18"/>
              </w:rPr>
              <w:t>/ INFORMATION ON ARCHIVAL RESEARCH</w:t>
            </w:r>
          </w:p>
        </w:tc>
      </w:tr>
      <w:tr w:rsidR="00DF6F54" w:rsidRPr="00104C93" w14:paraId="7BB7BBD8" w14:textId="77777777" w:rsidTr="00B805F3">
        <w:trPr>
          <w:trHeight w:val="1549"/>
        </w:trPr>
        <w:tc>
          <w:tcPr>
            <w:tcW w:w="1815" w:type="dxa"/>
            <w:tcBorders>
              <w:top w:val="single" w:sz="4" w:space="0" w:color="auto"/>
              <w:bottom w:val="single" w:sz="4" w:space="0" w:color="auto"/>
            </w:tcBorders>
            <w:shd w:val="clear" w:color="auto" w:fill="F2F2F2" w:themeFill="background1" w:themeFillShade="F2"/>
            <w:vAlign w:val="center"/>
          </w:tcPr>
          <w:p w14:paraId="2945618C" w14:textId="7A11CA47" w:rsidR="00B805F3" w:rsidRPr="00DF6F54" w:rsidRDefault="00D7183D" w:rsidP="00B805F3">
            <w:pPr>
              <w:pStyle w:val="Tekstdymka"/>
              <w:rPr>
                <w:rFonts w:ascii="Arial" w:hAnsi="Arial" w:cs="Arial"/>
                <w:lang w:val="en-US"/>
              </w:rPr>
            </w:pPr>
            <w:r w:rsidRPr="00DF6F54">
              <w:rPr>
                <w:rFonts w:ascii="Arial" w:hAnsi="Arial" w:cs="Arial"/>
                <w:lang w:val="en-US"/>
              </w:rPr>
              <w:t>temat pracy</w:t>
            </w:r>
            <w:r w:rsidR="00B805F3" w:rsidRPr="00DF6F54">
              <w:rPr>
                <w:rFonts w:ascii="Arial" w:hAnsi="Arial" w:cs="Arial"/>
                <w:lang w:val="en-US"/>
              </w:rPr>
              <w:t xml:space="preserve"> </w:t>
            </w:r>
            <w:r w:rsidR="00B805F3" w:rsidRPr="00DF6F54">
              <w:rPr>
                <w:rFonts w:ascii="Arial" w:hAnsi="Arial" w:cs="Arial"/>
                <w:lang w:val="en-US"/>
              </w:rPr>
              <w:br/>
            </w:r>
            <w:r w:rsidRPr="00DF6F54">
              <w:rPr>
                <w:rFonts w:ascii="Arial" w:hAnsi="Arial" w:cs="Arial"/>
                <w:lang w:val="en-US"/>
              </w:rPr>
              <w:t>(cel badań)</w:t>
            </w:r>
            <w:r w:rsidR="00021688" w:rsidRPr="00DF6F54">
              <w:rPr>
                <w:rFonts w:ascii="Arial" w:hAnsi="Arial" w:cs="Arial"/>
                <w:lang w:val="en-US"/>
              </w:rPr>
              <w:t xml:space="preserve">/ </w:t>
            </w:r>
          </w:p>
          <w:p w14:paraId="25157D82" w14:textId="65BBFD77" w:rsidR="00D7183D" w:rsidRPr="00DF6F54" w:rsidRDefault="00021688" w:rsidP="00B805F3">
            <w:pPr>
              <w:pStyle w:val="Tekstdymka"/>
              <w:spacing w:before="40" w:after="100" w:afterAutospacing="1"/>
              <w:rPr>
                <w:rFonts w:ascii="Arial" w:hAnsi="Arial" w:cs="Arial"/>
                <w:lang w:val="en-US"/>
              </w:rPr>
            </w:pPr>
            <w:r w:rsidRPr="00DF6F54">
              <w:rPr>
                <w:rFonts w:ascii="Arial" w:hAnsi="Arial" w:cs="Arial"/>
                <w:lang w:val="en-US"/>
              </w:rPr>
              <w:t>subject of work</w:t>
            </w:r>
            <w:r w:rsidRPr="00DF6F54">
              <w:rPr>
                <w:rFonts w:ascii="Arial" w:hAnsi="Arial" w:cs="Arial"/>
                <w:lang w:val="en-US"/>
              </w:rPr>
              <w:br/>
              <w:t>(research goal)</w:t>
            </w:r>
          </w:p>
        </w:tc>
        <w:tc>
          <w:tcPr>
            <w:tcW w:w="8961" w:type="dxa"/>
            <w:gridSpan w:val="7"/>
            <w:tcBorders>
              <w:top w:val="single" w:sz="4" w:space="0" w:color="auto"/>
              <w:bottom w:val="single" w:sz="4" w:space="0" w:color="auto"/>
            </w:tcBorders>
            <w:shd w:val="clear" w:color="auto" w:fill="F2F2F2" w:themeFill="background1" w:themeFillShade="F2"/>
            <w:vAlign w:val="center"/>
          </w:tcPr>
          <w:p w14:paraId="447C9D9F" w14:textId="77777777" w:rsidR="00D7183D" w:rsidRPr="00DF6F54" w:rsidRDefault="00D7183D" w:rsidP="000F776F">
            <w:pPr>
              <w:spacing w:after="100" w:afterAutospacing="1"/>
              <w:rPr>
                <w:rFonts w:ascii="Arial" w:hAnsi="Arial" w:cs="Arial"/>
                <w:sz w:val="16"/>
                <w:szCs w:val="16"/>
                <w:lang w:val="en-US"/>
              </w:rPr>
            </w:pPr>
          </w:p>
        </w:tc>
      </w:tr>
      <w:tr w:rsidR="00DF6F54" w:rsidRPr="00104C93" w14:paraId="532B707D" w14:textId="77777777" w:rsidTr="00B805F3">
        <w:trPr>
          <w:trHeight w:val="497"/>
        </w:trPr>
        <w:tc>
          <w:tcPr>
            <w:tcW w:w="3608" w:type="dxa"/>
            <w:gridSpan w:val="3"/>
            <w:tcBorders>
              <w:top w:val="single" w:sz="4" w:space="0" w:color="auto"/>
              <w:bottom w:val="nil"/>
              <w:right w:val="nil"/>
            </w:tcBorders>
            <w:shd w:val="clear" w:color="auto" w:fill="F2F2F2" w:themeFill="background1" w:themeFillShade="F2"/>
            <w:vAlign w:val="center"/>
          </w:tcPr>
          <w:p w14:paraId="5DB17848" w14:textId="6A650081" w:rsidR="00021688" w:rsidRPr="00DF6F54" w:rsidRDefault="00021688" w:rsidP="00B805F3">
            <w:pPr>
              <w:pStyle w:val="Tekstpodstawowywcity2"/>
              <w:spacing w:before="240" w:line="480" w:lineRule="auto"/>
              <w:ind w:left="0"/>
              <w:jc w:val="left"/>
            </w:pPr>
            <w:r w:rsidRPr="00DF6F54">
              <w:t>charakter zamierzonych badań archiwalnych/</w:t>
            </w:r>
            <w:r w:rsidR="00BA753F" w:rsidRPr="00DF6F54">
              <w:br/>
            </w:r>
            <w:r w:rsidR="00BA753F" w:rsidRPr="00DF6F54">
              <w:rPr>
                <w:lang w:val="en-US"/>
              </w:rPr>
              <w:t xml:space="preserve">the nature of intended archival </w:t>
            </w:r>
            <w:proofErr w:type="gramStart"/>
            <w:r w:rsidR="00BA753F" w:rsidRPr="00DF6F54">
              <w:rPr>
                <w:lang w:val="en-US"/>
              </w:rPr>
              <w:t>research</w:t>
            </w:r>
            <w:r w:rsidR="00BA753F" w:rsidRPr="00DF6F54">
              <w:t xml:space="preserve">:                                                 </w:t>
            </w:r>
            <w:proofErr w:type="gramEnd"/>
            <w:r w:rsidR="00BA753F" w:rsidRPr="00DF6F54">
              <w:t xml:space="preserve">                              </w:t>
            </w:r>
          </w:p>
        </w:tc>
        <w:tc>
          <w:tcPr>
            <w:tcW w:w="7168" w:type="dxa"/>
            <w:gridSpan w:val="5"/>
            <w:tcBorders>
              <w:top w:val="single" w:sz="4" w:space="0" w:color="auto"/>
              <w:left w:val="nil"/>
              <w:bottom w:val="nil"/>
            </w:tcBorders>
            <w:shd w:val="clear" w:color="auto" w:fill="F2F2F2" w:themeFill="background1" w:themeFillShade="F2"/>
            <w:vAlign w:val="center"/>
          </w:tcPr>
          <w:p w14:paraId="74C319C2" w14:textId="362CBD27" w:rsidR="00BA753F" w:rsidRPr="00DF6F54" w:rsidRDefault="00BA753F" w:rsidP="00B805F3">
            <w:pPr>
              <w:pStyle w:val="Tekstpodstawowywcity2"/>
              <w:spacing w:before="360" w:line="480" w:lineRule="auto"/>
              <w:ind w:left="0"/>
            </w:pPr>
            <w:r w:rsidRPr="00DF6F54">
              <w:rPr>
                <w:sz w:val="20"/>
                <w:szCs w:val="20"/>
                <w:lang w:val="en-GB"/>
              </w:rPr>
              <w:sym w:font="Webdings" w:char="F063"/>
            </w:r>
            <w:r w:rsidRPr="00DF6F54">
              <w:t xml:space="preserve"> naukowe/</w:t>
            </w:r>
            <w:r w:rsidR="002B1DA2" w:rsidRPr="00DF6F54">
              <w:t xml:space="preserve"> </w:t>
            </w:r>
            <w:proofErr w:type="spellStart"/>
            <w:proofErr w:type="gramStart"/>
            <w:r w:rsidRPr="0044694C">
              <w:t>scientific</w:t>
            </w:r>
            <w:proofErr w:type="spellEnd"/>
            <w:r w:rsidRPr="00DF6F54">
              <w:t xml:space="preserve">, </w:t>
            </w:r>
            <w:r w:rsidR="00B805F3" w:rsidRPr="00DF6F54">
              <w:t xml:space="preserve">      </w:t>
            </w:r>
            <w:r w:rsidRPr="00DF6F54">
              <w:t xml:space="preserve">  </w:t>
            </w:r>
            <w:r w:rsidR="00B805F3" w:rsidRPr="00DF6F54">
              <w:t xml:space="preserve"> </w:t>
            </w:r>
            <w:r w:rsidRPr="00DF6F54">
              <w:t xml:space="preserve"> </w:t>
            </w:r>
            <w:r w:rsidRPr="00DF6F54">
              <w:rPr>
                <w:sz w:val="20"/>
                <w:szCs w:val="20"/>
              </w:rPr>
              <w:sym w:font="Webdings" w:char="F063"/>
            </w:r>
            <w:r w:rsidRPr="00DF6F54">
              <w:t xml:space="preserve"> genealogiczne</w:t>
            </w:r>
            <w:proofErr w:type="gramEnd"/>
            <w:r w:rsidRPr="00DF6F54">
              <w:t>/</w:t>
            </w:r>
            <w:r w:rsidR="002B1DA2" w:rsidRPr="00DF6F54">
              <w:t xml:space="preserve"> </w:t>
            </w:r>
            <w:proofErr w:type="spellStart"/>
            <w:r w:rsidRPr="0044694C">
              <w:t>genealogical</w:t>
            </w:r>
            <w:proofErr w:type="spellEnd"/>
            <w:r w:rsidRPr="00DF6F54">
              <w:t xml:space="preserve">,   </w:t>
            </w:r>
            <w:r w:rsidR="00B805F3" w:rsidRPr="00DF6F54">
              <w:t xml:space="preserve">      </w:t>
            </w:r>
            <w:r w:rsidRPr="00DF6F54">
              <w:t xml:space="preserve"> </w:t>
            </w:r>
            <w:r w:rsidRPr="00DF6F54">
              <w:rPr>
                <w:sz w:val="20"/>
                <w:szCs w:val="20"/>
              </w:rPr>
              <w:sym w:font="Webdings" w:char="F063"/>
            </w:r>
            <w:r w:rsidRPr="00DF6F54">
              <w:t xml:space="preserve"> własnościowe/ </w:t>
            </w:r>
            <w:proofErr w:type="spellStart"/>
            <w:r w:rsidRPr="0044694C">
              <w:t>proprietary</w:t>
            </w:r>
            <w:proofErr w:type="spellEnd"/>
            <w:r w:rsidRPr="00DF6F54">
              <w:t xml:space="preserve">,   </w:t>
            </w:r>
          </w:p>
          <w:p w14:paraId="6C033C41" w14:textId="31D7E6A7" w:rsidR="00021688" w:rsidRPr="00DF6F54" w:rsidRDefault="00BA753F" w:rsidP="00475FD0">
            <w:pPr>
              <w:pStyle w:val="Tekstpodstawowywcity2"/>
              <w:spacing w:line="480" w:lineRule="auto"/>
              <w:ind w:left="0"/>
              <w:rPr>
                <w:lang w:val="en-US"/>
              </w:rPr>
            </w:pPr>
            <w:r w:rsidRPr="00DF6F54">
              <w:rPr>
                <w:sz w:val="20"/>
                <w:szCs w:val="20"/>
              </w:rPr>
              <w:sym w:font="Webdings" w:char="F063"/>
            </w:r>
            <w:r w:rsidRPr="00DF6F54">
              <w:rPr>
                <w:lang w:val="en-US"/>
              </w:rPr>
              <w:t xml:space="preserve"> do </w:t>
            </w:r>
            <w:proofErr w:type="spellStart"/>
            <w:r w:rsidRPr="00DF6F54">
              <w:rPr>
                <w:lang w:val="en-US"/>
              </w:rPr>
              <w:t>celów</w:t>
            </w:r>
            <w:proofErr w:type="spellEnd"/>
            <w:r w:rsidRPr="00DF6F54">
              <w:rPr>
                <w:lang w:val="en-US"/>
              </w:rPr>
              <w:t xml:space="preserve"> </w:t>
            </w:r>
            <w:proofErr w:type="spellStart"/>
            <w:r w:rsidRPr="00DF6F54">
              <w:rPr>
                <w:lang w:val="en-US"/>
              </w:rPr>
              <w:t>publicystycznych</w:t>
            </w:r>
            <w:proofErr w:type="spellEnd"/>
            <w:r w:rsidRPr="00DF6F54">
              <w:rPr>
                <w:lang w:val="en-US"/>
              </w:rPr>
              <w:t xml:space="preserve">/ for journalistic purposes, </w:t>
            </w:r>
            <w:r w:rsidR="00B805F3" w:rsidRPr="00DF6F54">
              <w:rPr>
                <w:lang w:val="en-US"/>
              </w:rPr>
              <w:t xml:space="preserve">  </w:t>
            </w:r>
            <w:r w:rsidRPr="00DF6F54">
              <w:rPr>
                <w:lang w:val="en-US"/>
              </w:rPr>
              <w:t xml:space="preserve"> </w:t>
            </w:r>
            <w:r w:rsidRPr="00DF6F54">
              <w:rPr>
                <w:sz w:val="20"/>
                <w:szCs w:val="20"/>
              </w:rPr>
              <w:sym w:font="Webdings" w:char="F063"/>
            </w:r>
            <w:r w:rsidRPr="00DF6F54">
              <w:rPr>
                <w:lang w:val="en-US"/>
              </w:rPr>
              <w:t xml:space="preserve">  do </w:t>
            </w:r>
            <w:proofErr w:type="spellStart"/>
            <w:r w:rsidRPr="00DF6F54">
              <w:rPr>
                <w:lang w:val="en-US"/>
              </w:rPr>
              <w:t>celów</w:t>
            </w:r>
            <w:proofErr w:type="spellEnd"/>
            <w:r w:rsidRPr="00DF6F54">
              <w:rPr>
                <w:lang w:val="en-US"/>
              </w:rPr>
              <w:t xml:space="preserve"> </w:t>
            </w:r>
            <w:proofErr w:type="spellStart"/>
            <w:r w:rsidRPr="00DF6F54">
              <w:rPr>
                <w:lang w:val="en-US"/>
              </w:rPr>
              <w:t>socjalnych</w:t>
            </w:r>
            <w:proofErr w:type="spellEnd"/>
            <w:r w:rsidRPr="00DF6F54">
              <w:rPr>
                <w:lang w:val="en-US"/>
              </w:rPr>
              <w:t>/ for social goals,</w:t>
            </w:r>
          </w:p>
        </w:tc>
      </w:tr>
      <w:tr w:rsidR="00DF6F54" w:rsidRPr="00DF6F54" w14:paraId="76702130" w14:textId="77777777" w:rsidTr="0001425E">
        <w:trPr>
          <w:trHeight w:val="1125"/>
        </w:trPr>
        <w:tc>
          <w:tcPr>
            <w:tcW w:w="10776" w:type="dxa"/>
            <w:gridSpan w:val="8"/>
            <w:tcBorders>
              <w:top w:val="nil"/>
              <w:bottom w:val="single" w:sz="4" w:space="0" w:color="auto"/>
            </w:tcBorders>
            <w:shd w:val="clear" w:color="auto" w:fill="F2F2F2" w:themeFill="background1" w:themeFillShade="F2"/>
            <w:vAlign w:val="center"/>
          </w:tcPr>
          <w:p w14:paraId="4C743B9A" w14:textId="522D3AA4" w:rsidR="00021688" w:rsidRPr="00DF6F54" w:rsidRDefault="00021688" w:rsidP="00475FD0">
            <w:pPr>
              <w:pStyle w:val="Tekstpodstawowy3"/>
              <w:spacing w:before="120" w:line="480" w:lineRule="auto"/>
              <w:rPr>
                <w:rFonts w:ascii="Arial" w:hAnsi="Arial" w:cs="Arial"/>
                <w:w w:val="100"/>
                <w:sz w:val="16"/>
                <w:szCs w:val="16"/>
              </w:rPr>
            </w:pPr>
            <w:r w:rsidRPr="00DF6F54">
              <w:rPr>
                <w:rFonts w:ascii="Arial" w:hAnsi="Arial" w:cs="Arial"/>
                <w:w w:val="100"/>
                <w:sz w:val="20"/>
                <w:szCs w:val="20"/>
                <w:lang w:val="en-GB"/>
                <w14:shadow w14:blurRad="0" w14:dist="0" w14:dir="0" w14:sx="0" w14:sy="0" w14:kx="0" w14:ky="0" w14:algn="none">
                  <w14:srgbClr w14:val="000000"/>
                </w14:shadow>
              </w:rPr>
              <w:sym w:font="Webdings" w:char="F063"/>
            </w:r>
            <w:r w:rsidRPr="00DF6F54">
              <w:rPr>
                <w:rFonts w:ascii="Arial" w:hAnsi="Arial" w:cs="Arial"/>
                <w:w w:val="100"/>
                <w:sz w:val="16"/>
                <w:szCs w:val="16"/>
                <w14:shadow w14:blurRad="0" w14:dist="0" w14:dir="0" w14:sx="0" w14:sy="0" w14:kx="0" w14:ky="0" w14:algn="none">
                  <w14:srgbClr w14:val="000000"/>
                </w14:shadow>
              </w:rPr>
              <w:t xml:space="preserve"> </w:t>
            </w:r>
            <w:proofErr w:type="gramStart"/>
            <w:r w:rsidRPr="00DF6F54">
              <w:rPr>
                <w:rFonts w:ascii="Arial" w:hAnsi="Arial" w:cs="Arial"/>
                <w:w w:val="100"/>
                <w:sz w:val="16"/>
                <w:szCs w:val="16"/>
                <w14:shadow w14:blurRad="0" w14:dist="0" w14:dir="0" w14:sx="0" w14:sy="0" w14:kx="0" w14:ky="0" w14:algn="none">
                  <w14:srgbClr w14:val="000000"/>
                </w14:shadow>
              </w:rPr>
              <w:t>inne</w:t>
            </w:r>
            <w:proofErr w:type="gramEnd"/>
            <w:r w:rsidR="00BA753F" w:rsidRPr="00DF6F54">
              <w:rPr>
                <w:rFonts w:ascii="Arial" w:hAnsi="Arial" w:cs="Arial"/>
                <w:w w:val="100"/>
                <w:sz w:val="16"/>
                <w:szCs w:val="16"/>
                <w14:shadow w14:blurRad="0" w14:dist="0" w14:dir="0" w14:sx="0" w14:sy="0" w14:kx="0" w14:ky="0" w14:algn="none">
                  <w14:srgbClr w14:val="000000"/>
                </w14:shadow>
              </w:rPr>
              <w:t xml:space="preserve"> – jakie?/</w:t>
            </w:r>
            <w:r w:rsidR="002B1DA2" w:rsidRPr="00DF6F54">
              <w:rPr>
                <w:rFonts w:ascii="Arial" w:hAnsi="Arial" w:cs="Arial"/>
                <w:w w:val="100"/>
                <w:sz w:val="16"/>
                <w:szCs w:val="16"/>
                <w14:shadow w14:blurRad="0" w14:dist="0" w14:dir="0" w14:sx="0" w14:sy="0" w14:kx="0" w14:ky="0" w14:algn="none">
                  <w14:srgbClr w14:val="000000"/>
                </w14:shadow>
              </w:rPr>
              <w:t xml:space="preserve"> </w:t>
            </w:r>
            <w:proofErr w:type="gramStart"/>
            <w:r w:rsidRPr="00DF6F54">
              <w:rPr>
                <w:rFonts w:ascii="Arial" w:hAnsi="Arial" w:cs="Arial"/>
                <w:w w:val="100"/>
                <w:sz w:val="16"/>
                <w:szCs w:val="16"/>
                <w:lang w:val="en-US"/>
                <w14:shadow w14:blurRad="0" w14:dist="0" w14:dir="0" w14:sx="0" w14:sy="0" w14:kx="0" w14:ky="0" w14:algn="none">
                  <w14:srgbClr w14:val="000000"/>
                </w14:shadow>
              </w:rPr>
              <w:t>others</w:t>
            </w:r>
            <w:proofErr w:type="gramEnd"/>
            <w:r w:rsidRPr="00DF6F54">
              <w:rPr>
                <w:rFonts w:ascii="Arial" w:hAnsi="Arial" w:cs="Arial"/>
                <w:w w:val="100"/>
                <w:sz w:val="16"/>
                <w:szCs w:val="16"/>
                <w:lang w:val="en-US"/>
                <w14:shadow w14:blurRad="0" w14:dist="0" w14:dir="0" w14:sx="0" w14:sy="0" w14:kx="0" w14:ky="0" w14:algn="none">
                  <w14:srgbClr w14:val="000000"/>
                </w14:shadow>
              </w:rPr>
              <w:t xml:space="preserve"> – specify</w:t>
            </w:r>
            <w:r w:rsidRPr="00DF6F54">
              <w:rPr>
                <w:rFonts w:ascii="Arial" w:hAnsi="Arial" w:cs="Arial"/>
                <w:w w:val="100"/>
                <w:sz w:val="16"/>
                <w:szCs w:val="16"/>
                <w14:shadow w14:blurRad="0" w14:dist="0" w14:dir="0" w14:sx="0" w14:sy="0" w14:kx="0" w14:ky="0" w14:algn="none">
                  <w14:srgbClr w14:val="000000"/>
                </w14:shadow>
              </w:rPr>
              <w:t xml:space="preserve">: </w:t>
            </w:r>
            <w:r w:rsidR="00BA753F" w:rsidRPr="00DF6F54">
              <w:rPr>
                <w:rFonts w:ascii="Arial" w:hAnsi="Arial" w:cs="Arial"/>
                <w:w w:val="100"/>
                <w:sz w:val="16"/>
                <w:szCs w:val="16"/>
                <w14:shadow w14:blurRad="0" w14:dist="0" w14:dir="0" w14:sx="0" w14:sy="0" w14:kx="0" w14:ky="0" w14:algn="none">
                  <w14:srgbClr w14:val="000000"/>
                </w14:shadow>
              </w:rPr>
              <w:t>…</w:t>
            </w:r>
            <w:r w:rsidRPr="00DF6F54">
              <w:rPr>
                <w:rFonts w:ascii="Arial" w:hAnsi="Arial" w:cs="Arial"/>
                <w:w w:val="100"/>
                <w:sz w:val="16"/>
                <w:szCs w:val="16"/>
                <w14:shadow w14:blurRad="0" w14:dist="0" w14:dir="0" w14:sx="0" w14:sy="0" w14:kx="0" w14:ky="0" w14:algn="none">
                  <w14:srgbClr w14:val="000000"/>
                </w14:shadow>
              </w:rPr>
              <w:t>…………………………………………………………………………………………………………………………………....</w:t>
            </w:r>
          </w:p>
          <w:p w14:paraId="221F58F7" w14:textId="77777777" w:rsidR="00021688" w:rsidRPr="00DF6F54" w:rsidRDefault="00021688" w:rsidP="00475FD0">
            <w:pPr>
              <w:spacing w:before="120" w:line="480" w:lineRule="auto"/>
              <w:ind w:left="51"/>
              <w:rPr>
                <w:rFonts w:ascii="Arial" w:hAnsi="Arial" w:cs="Arial"/>
                <w:sz w:val="16"/>
                <w:szCs w:val="16"/>
              </w:rPr>
            </w:pPr>
            <w:r w:rsidRPr="00DF6F54">
              <w:rPr>
                <w:rFonts w:ascii="Arial" w:hAnsi="Arial" w:cs="Arial"/>
                <w:sz w:val="16"/>
                <w:szCs w:val="16"/>
              </w:rPr>
              <w:t>……………………………………………………………………………………………………………………………………………………………………………....</w:t>
            </w:r>
          </w:p>
          <w:p w14:paraId="4028C090" w14:textId="27A4C34A" w:rsidR="00021688" w:rsidRPr="00DF6F54" w:rsidRDefault="00021688" w:rsidP="00475FD0">
            <w:pPr>
              <w:pStyle w:val="Tekstpodstawowywcity2"/>
              <w:spacing w:line="480" w:lineRule="auto"/>
              <w:ind w:left="0"/>
            </w:pPr>
            <w:r w:rsidRPr="00DF6F54">
              <w:t>……………………………………………………………………………………………………………………………………………………………………………....</w:t>
            </w:r>
          </w:p>
        </w:tc>
      </w:tr>
    </w:tbl>
    <w:p w14:paraId="41F03249" w14:textId="77777777" w:rsidR="006424A8" w:rsidRPr="009A79E6" w:rsidRDefault="006424A8">
      <w:pPr>
        <w:pStyle w:val="Nagwek1"/>
        <w:rPr>
          <w:sz w:val="8"/>
          <w:szCs w:val="8"/>
        </w:rPr>
      </w:pPr>
    </w:p>
    <w:tbl>
      <w:tblPr>
        <w:tblW w:w="10773" w:type="dxa"/>
        <w:tblInd w:w="-64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0773"/>
      </w:tblGrid>
      <w:tr w:rsidR="009A79E6" w:rsidRPr="009A79E6" w14:paraId="651F295D" w14:textId="77777777" w:rsidTr="00D7183D">
        <w:trPr>
          <w:cantSplit/>
          <w:trHeight w:hRule="exact" w:val="527"/>
        </w:trPr>
        <w:tc>
          <w:tcPr>
            <w:tcW w:w="10593" w:type="dxa"/>
            <w:tcBorders>
              <w:top w:val="single" w:sz="8" w:space="0" w:color="auto"/>
              <w:bottom w:val="single" w:sz="4" w:space="0" w:color="auto"/>
            </w:tcBorders>
            <w:vAlign w:val="center"/>
          </w:tcPr>
          <w:p w14:paraId="36C600F3" w14:textId="2FC334EC" w:rsidR="006424A8" w:rsidRPr="009A79E6" w:rsidRDefault="006424A8">
            <w:pPr>
              <w:pStyle w:val="Nagwek1"/>
              <w:rPr>
                <w:sz w:val="18"/>
                <w:szCs w:val="18"/>
              </w:rPr>
            </w:pPr>
            <w:r w:rsidRPr="00DF6F54">
              <w:rPr>
                <w:sz w:val="18"/>
                <w:szCs w:val="18"/>
              </w:rPr>
              <w:t>ADNOTACJE ARCHIWUM</w:t>
            </w:r>
            <w:r w:rsidR="00BA753F" w:rsidRPr="00DF6F54">
              <w:rPr>
                <w:sz w:val="18"/>
                <w:szCs w:val="18"/>
              </w:rPr>
              <w:t>/</w:t>
            </w:r>
            <w:r w:rsidR="00BA753F" w:rsidRPr="00DF6F54">
              <w:rPr>
                <w:sz w:val="18"/>
                <w:szCs w:val="18"/>
                <w:lang w:val="en-GB"/>
              </w:rPr>
              <w:t xml:space="preserve"> ARCHIVES’ ANNOTATIONS</w:t>
            </w:r>
          </w:p>
        </w:tc>
      </w:tr>
      <w:tr w:rsidR="009A79E6" w:rsidRPr="009A79E6" w14:paraId="45B04CD6" w14:textId="77777777" w:rsidTr="00CD0D14">
        <w:trPr>
          <w:cantSplit/>
          <w:trHeight w:val="9502"/>
        </w:trPr>
        <w:tc>
          <w:tcPr>
            <w:tcW w:w="10593" w:type="dxa"/>
            <w:tcBorders>
              <w:top w:val="single" w:sz="4" w:space="0" w:color="auto"/>
            </w:tcBorders>
          </w:tcPr>
          <w:p w14:paraId="303B289C" w14:textId="77777777" w:rsidR="006424A8" w:rsidRDefault="006424A8">
            <w:pPr>
              <w:spacing w:before="60"/>
              <w:rPr>
                <w:rFonts w:ascii="Arial" w:hAnsi="Arial" w:cs="Arial"/>
                <w:sz w:val="12"/>
                <w:szCs w:val="12"/>
              </w:rPr>
            </w:pPr>
          </w:p>
          <w:p w14:paraId="398F9C65" w14:textId="77777777" w:rsidR="005925ED" w:rsidRDefault="005925ED">
            <w:pPr>
              <w:spacing w:before="60"/>
              <w:rPr>
                <w:rFonts w:ascii="Arial" w:hAnsi="Arial" w:cs="Arial"/>
                <w:sz w:val="12"/>
                <w:szCs w:val="12"/>
              </w:rPr>
            </w:pPr>
          </w:p>
          <w:p w14:paraId="3514B870" w14:textId="77777777" w:rsidR="005925ED" w:rsidRDefault="005925ED">
            <w:pPr>
              <w:spacing w:before="60"/>
              <w:rPr>
                <w:rFonts w:ascii="Arial" w:hAnsi="Arial" w:cs="Arial"/>
                <w:sz w:val="12"/>
                <w:szCs w:val="12"/>
              </w:rPr>
            </w:pPr>
          </w:p>
          <w:p w14:paraId="1872A83B" w14:textId="77777777" w:rsidR="005925ED" w:rsidRDefault="005925ED">
            <w:pPr>
              <w:spacing w:before="60"/>
              <w:rPr>
                <w:rFonts w:ascii="Arial" w:hAnsi="Arial" w:cs="Arial"/>
                <w:sz w:val="12"/>
                <w:szCs w:val="12"/>
              </w:rPr>
            </w:pPr>
          </w:p>
          <w:p w14:paraId="57446705" w14:textId="77777777" w:rsidR="005925ED" w:rsidRDefault="005925ED">
            <w:pPr>
              <w:spacing w:before="60"/>
              <w:rPr>
                <w:rFonts w:ascii="Arial" w:hAnsi="Arial" w:cs="Arial"/>
                <w:sz w:val="12"/>
                <w:szCs w:val="12"/>
              </w:rPr>
            </w:pPr>
          </w:p>
          <w:p w14:paraId="51810A39" w14:textId="77777777" w:rsidR="005925ED" w:rsidRDefault="005925ED">
            <w:pPr>
              <w:spacing w:before="60"/>
              <w:rPr>
                <w:rFonts w:ascii="Arial" w:hAnsi="Arial" w:cs="Arial"/>
                <w:sz w:val="12"/>
                <w:szCs w:val="12"/>
              </w:rPr>
            </w:pPr>
          </w:p>
          <w:p w14:paraId="58802E60" w14:textId="77777777" w:rsidR="005925ED" w:rsidRDefault="005925ED">
            <w:pPr>
              <w:spacing w:before="60"/>
              <w:rPr>
                <w:rFonts w:ascii="Arial" w:hAnsi="Arial" w:cs="Arial"/>
                <w:sz w:val="12"/>
                <w:szCs w:val="12"/>
              </w:rPr>
            </w:pPr>
          </w:p>
          <w:p w14:paraId="6EEE2F64" w14:textId="77777777" w:rsidR="005925ED" w:rsidRDefault="005925ED">
            <w:pPr>
              <w:spacing w:before="60"/>
              <w:rPr>
                <w:rFonts w:ascii="Arial" w:hAnsi="Arial" w:cs="Arial"/>
                <w:sz w:val="12"/>
                <w:szCs w:val="12"/>
              </w:rPr>
            </w:pPr>
          </w:p>
          <w:p w14:paraId="1E6F65E6" w14:textId="77777777" w:rsidR="005925ED" w:rsidRDefault="005925ED">
            <w:pPr>
              <w:spacing w:before="60"/>
              <w:rPr>
                <w:rFonts w:ascii="Arial" w:hAnsi="Arial" w:cs="Arial"/>
                <w:sz w:val="12"/>
                <w:szCs w:val="12"/>
              </w:rPr>
            </w:pPr>
          </w:p>
          <w:p w14:paraId="7EF63085" w14:textId="429D0FAE" w:rsidR="005925ED" w:rsidRPr="009A79E6" w:rsidRDefault="005925ED">
            <w:pPr>
              <w:spacing w:before="60"/>
              <w:rPr>
                <w:rFonts w:ascii="Arial" w:hAnsi="Arial" w:cs="Arial"/>
                <w:sz w:val="12"/>
                <w:szCs w:val="12"/>
              </w:rPr>
            </w:pPr>
          </w:p>
        </w:tc>
      </w:tr>
    </w:tbl>
    <w:p w14:paraId="17808496" w14:textId="77777777" w:rsidR="006424A8" w:rsidRPr="009A79E6" w:rsidRDefault="006424A8" w:rsidP="00CA4737">
      <w:pPr>
        <w:rPr>
          <w:sz w:val="8"/>
          <w:szCs w:val="8"/>
        </w:rPr>
      </w:pPr>
    </w:p>
    <w:sectPr w:rsidR="006424A8" w:rsidRPr="009A79E6" w:rsidSect="00475FD0">
      <w:headerReference w:type="even" r:id="rId14"/>
      <w:headerReference w:type="default" r:id="rId15"/>
      <w:footerReference w:type="even" r:id="rId16"/>
      <w:footerReference w:type="default" r:id="rId17"/>
      <w:headerReference w:type="first" r:id="rId18"/>
      <w:footerReference w:type="first" r:id="rId19"/>
      <w:pgSz w:w="11906" w:h="16838" w:code="9"/>
      <w:pgMar w:top="709" w:right="1247" w:bottom="289" w:left="124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518E" w14:textId="77777777" w:rsidR="00114CE3" w:rsidRDefault="00114CE3">
      <w:r>
        <w:separator/>
      </w:r>
    </w:p>
  </w:endnote>
  <w:endnote w:type="continuationSeparator" w:id="0">
    <w:p w14:paraId="419AA462" w14:textId="77777777" w:rsidR="00114CE3" w:rsidRDefault="0011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G Omeg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219C" w14:textId="77777777" w:rsidR="00104C93" w:rsidRDefault="00104C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1635" w14:textId="77777777" w:rsidR="00104C93" w:rsidRDefault="00104C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29E2" w14:textId="77777777" w:rsidR="00104C93" w:rsidRDefault="00104C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AE88" w14:textId="77777777" w:rsidR="00114CE3" w:rsidRDefault="00114CE3">
      <w:r>
        <w:separator/>
      </w:r>
    </w:p>
  </w:footnote>
  <w:footnote w:type="continuationSeparator" w:id="0">
    <w:p w14:paraId="41E2A06D" w14:textId="77777777" w:rsidR="00114CE3" w:rsidRDefault="0011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0B5B" w14:textId="77777777" w:rsidR="00104C93" w:rsidRDefault="00104C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964" w14:textId="3DE6F74C" w:rsidR="00000563" w:rsidRPr="00DF6F54" w:rsidRDefault="00000563" w:rsidP="00475FD0">
    <w:pPr>
      <w:autoSpaceDE w:val="0"/>
      <w:autoSpaceDN w:val="0"/>
      <w:adjustRightInd w:val="0"/>
      <w:ind w:right="-511"/>
      <w:jc w:val="right"/>
      <w:rPr>
        <w:rFonts w:ascii="Palatino Linotype" w:hAnsi="Palatino Linotype"/>
        <w:sz w:val="16"/>
        <w:szCs w:val="16"/>
      </w:rPr>
    </w:pPr>
    <w:r w:rsidRPr="00475FD0">
      <w:rPr>
        <w:rFonts w:ascii="Palatino Linotype" w:hAnsi="Palatino Linotype"/>
        <w:sz w:val="16"/>
        <w:szCs w:val="16"/>
      </w:rPr>
      <w:t>Z</w:t>
    </w:r>
    <w:r w:rsidR="003824F4" w:rsidRPr="00475FD0">
      <w:rPr>
        <w:rFonts w:ascii="Palatino Linotype" w:hAnsi="Palatino Linotype"/>
        <w:sz w:val="16"/>
        <w:szCs w:val="16"/>
      </w:rPr>
      <w:t xml:space="preserve">ałącznik </w:t>
    </w:r>
    <w:r w:rsidR="003824F4" w:rsidRPr="00DF6F54">
      <w:rPr>
        <w:rFonts w:ascii="Palatino Linotype" w:hAnsi="Palatino Linotype"/>
        <w:sz w:val="16"/>
        <w:szCs w:val="16"/>
      </w:rPr>
      <w:t xml:space="preserve">do Zarządzenia nr </w:t>
    </w:r>
    <w:r w:rsidR="00104C93">
      <w:rPr>
        <w:rFonts w:ascii="Palatino Linotype" w:hAnsi="Palatino Linotype"/>
        <w:sz w:val="16"/>
        <w:szCs w:val="16"/>
      </w:rPr>
      <w:t>8</w:t>
    </w:r>
    <w:r w:rsidR="00021688" w:rsidRPr="00DF6F54">
      <w:rPr>
        <w:rFonts w:ascii="Palatino Linotype" w:hAnsi="Palatino Linotype"/>
        <w:sz w:val="16"/>
        <w:szCs w:val="16"/>
      </w:rPr>
      <w:t xml:space="preserve"> </w:t>
    </w:r>
    <w:r w:rsidRPr="00DF6F54">
      <w:rPr>
        <w:rFonts w:ascii="Palatino Linotype" w:hAnsi="Palatino Linotype"/>
        <w:sz w:val="16"/>
        <w:szCs w:val="16"/>
      </w:rPr>
      <w:t xml:space="preserve">Dyrektora Archiwum Narodowego w Krakowie z dnia </w:t>
    </w:r>
    <w:r w:rsidR="00CD48CD">
      <w:rPr>
        <w:rFonts w:ascii="Palatino Linotype" w:hAnsi="Palatino Linotype"/>
        <w:sz w:val="16"/>
        <w:szCs w:val="16"/>
      </w:rPr>
      <w:t>2</w:t>
    </w:r>
    <w:r w:rsidR="00104C93">
      <w:rPr>
        <w:rFonts w:ascii="Palatino Linotype" w:hAnsi="Palatino Linotype"/>
        <w:sz w:val="16"/>
        <w:szCs w:val="16"/>
      </w:rPr>
      <w:t>7</w:t>
    </w:r>
    <w:r w:rsidR="00475FD0" w:rsidRPr="00DF6F54">
      <w:rPr>
        <w:rFonts w:ascii="Palatino Linotype" w:hAnsi="Palatino Linotype"/>
        <w:sz w:val="16"/>
        <w:szCs w:val="16"/>
      </w:rPr>
      <w:t xml:space="preserve"> lutego 2019</w:t>
    </w:r>
    <w:r w:rsidRPr="00DF6F54">
      <w:rPr>
        <w:rFonts w:ascii="Palatino Linotype" w:hAnsi="Palatino Linotype"/>
        <w:sz w:val="16"/>
        <w:szCs w:val="16"/>
      </w:rPr>
      <w:t xml:space="preserve"> r.</w:t>
    </w:r>
  </w:p>
  <w:p w14:paraId="201BC791" w14:textId="22CC4B07" w:rsidR="00021688" w:rsidRDefault="00021688" w:rsidP="00475FD0">
    <w:pPr>
      <w:pStyle w:val="Tekstpodstawowy"/>
      <w:ind w:right="-511"/>
      <w:jc w:val="right"/>
      <w:rPr>
        <w:bCs/>
        <w:sz w:val="16"/>
        <w:szCs w:val="16"/>
        <w:lang w:val="en-GB"/>
      </w:rPr>
    </w:pPr>
    <w:r w:rsidRPr="00DF6F54">
      <w:rPr>
        <w:bCs/>
        <w:sz w:val="16"/>
        <w:szCs w:val="16"/>
        <w:lang w:val="en-GB"/>
      </w:rPr>
      <w:t xml:space="preserve">Appendix to the Regulation </w:t>
    </w:r>
    <w:r w:rsidR="0044694C">
      <w:rPr>
        <w:bCs/>
        <w:sz w:val="16"/>
        <w:szCs w:val="16"/>
        <w:lang w:val="en-GB"/>
      </w:rPr>
      <w:t>N</w:t>
    </w:r>
    <w:r w:rsidR="00475FD0" w:rsidRPr="00DF6F54">
      <w:rPr>
        <w:rFonts w:cs="Arial"/>
        <w:sz w:val="16"/>
        <w:szCs w:val="16"/>
        <w:lang w:val="en-GB"/>
      </w:rPr>
      <w:t xml:space="preserve">o. </w:t>
    </w:r>
    <w:r w:rsidR="002E364C">
      <w:rPr>
        <w:rFonts w:cs="Arial"/>
        <w:sz w:val="16"/>
        <w:szCs w:val="16"/>
        <w:lang w:val="en-GB"/>
      </w:rPr>
      <w:t>8</w:t>
    </w:r>
    <w:r w:rsidR="00475FD0" w:rsidRPr="00DF6F54">
      <w:rPr>
        <w:rFonts w:cs="Arial"/>
        <w:sz w:val="16"/>
        <w:szCs w:val="16"/>
        <w:lang w:val="en-GB"/>
      </w:rPr>
      <w:t xml:space="preserve"> </w:t>
    </w:r>
    <w:r w:rsidR="006E6394">
      <w:rPr>
        <w:rFonts w:cs="Arial"/>
        <w:sz w:val="16"/>
        <w:szCs w:val="16"/>
        <w:lang w:val="en-GB"/>
      </w:rPr>
      <w:t xml:space="preserve">of the </w:t>
    </w:r>
    <w:r w:rsidR="00475FD0" w:rsidRPr="00DF6F54">
      <w:rPr>
        <w:rFonts w:cs="Arial"/>
        <w:sz w:val="16"/>
        <w:szCs w:val="16"/>
        <w:lang w:val="en-GB"/>
      </w:rPr>
      <w:t xml:space="preserve">Director of the National Archives in Krakow dated </w:t>
    </w:r>
    <w:r w:rsidR="00CD48CD">
      <w:rPr>
        <w:rFonts w:cs="Arial"/>
        <w:sz w:val="16"/>
        <w:szCs w:val="16"/>
        <w:lang w:val="en-GB"/>
      </w:rPr>
      <w:t>2</w:t>
    </w:r>
    <w:r w:rsidR="002E364C">
      <w:rPr>
        <w:rFonts w:cs="Arial"/>
        <w:sz w:val="16"/>
        <w:szCs w:val="16"/>
        <w:lang w:val="en-GB"/>
      </w:rPr>
      <w:t>7</w:t>
    </w:r>
    <w:r w:rsidR="0044694C" w:rsidRPr="00D6584A">
      <w:rPr>
        <w:rFonts w:cs="Arial"/>
        <w:sz w:val="16"/>
        <w:szCs w:val="16"/>
        <w:vertAlign w:val="superscript"/>
        <w:lang w:val="en-GB"/>
      </w:rPr>
      <w:t>th</w:t>
    </w:r>
    <w:r w:rsidR="00475FD0" w:rsidRPr="00DF6F54">
      <w:rPr>
        <w:rFonts w:cs="Arial"/>
        <w:sz w:val="16"/>
        <w:szCs w:val="16"/>
        <w:lang w:val="en-GB"/>
      </w:rPr>
      <w:t xml:space="preserve"> February 2019</w:t>
    </w:r>
    <w:r w:rsidRPr="00DF6F54">
      <w:rPr>
        <w:bCs/>
        <w:sz w:val="16"/>
        <w:szCs w:val="16"/>
        <w:lang w:val="en-GB"/>
      </w:rPr>
      <w:t xml:space="preserve"> </w:t>
    </w:r>
  </w:p>
  <w:p w14:paraId="7F7175E2" w14:textId="3FEA90B9" w:rsidR="005925ED" w:rsidRPr="00021688" w:rsidRDefault="005925ED" w:rsidP="004A0FAE">
    <w:pPr>
      <w:pStyle w:val="Nagwek"/>
      <w:tabs>
        <w:tab w:val="clear" w:pos="4536"/>
        <w:tab w:val="clear" w:pos="9072"/>
        <w:tab w:val="left" w:pos="8237"/>
      </w:tabs>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EEDF" w14:textId="77777777" w:rsidR="00104C93" w:rsidRDefault="00104C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43A"/>
    <w:multiLevelType w:val="hybridMultilevel"/>
    <w:tmpl w:val="E4308E02"/>
    <w:lvl w:ilvl="0" w:tplc="9BF8FB9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049826B2"/>
    <w:multiLevelType w:val="hybridMultilevel"/>
    <w:tmpl w:val="1BC64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23735"/>
    <w:multiLevelType w:val="hybridMultilevel"/>
    <w:tmpl w:val="BE72CF9C"/>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6E173D"/>
    <w:multiLevelType w:val="hybridMultilevel"/>
    <w:tmpl w:val="DC24F486"/>
    <w:lvl w:ilvl="0" w:tplc="80049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24D9B"/>
    <w:multiLevelType w:val="hybridMultilevel"/>
    <w:tmpl w:val="C966D9A4"/>
    <w:lvl w:ilvl="0" w:tplc="48F67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00174E"/>
    <w:multiLevelType w:val="hybridMultilevel"/>
    <w:tmpl w:val="8E549ACA"/>
    <w:lvl w:ilvl="0" w:tplc="8C5E5B7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 w15:restartNumberingAfterBreak="0">
    <w:nsid w:val="145F379F"/>
    <w:multiLevelType w:val="hybridMultilevel"/>
    <w:tmpl w:val="E2F6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511A0"/>
    <w:multiLevelType w:val="hybridMultilevel"/>
    <w:tmpl w:val="97AAFD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6A1D13"/>
    <w:multiLevelType w:val="hybridMultilevel"/>
    <w:tmpl w:val="1EA06220"/>
    <w:lvl w:ilvl="0" w:tplc="94643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6C5FCE"/>
    <w:multiLevelType w:val="multilevel"/>
    <w:tmpl w:val="D4FE8B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7A0AE9"/>
    <w:multiLevelType w:val="hybridMultilevel"/>
    <w:tmpl w:val="7682C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6E1943"/>
    <w:multiLevelType w:val="hybridMultilevel"/>
    <w:tmpl w:val="6D328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74424"/>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B6218C"/>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A72F73"/>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C0C6A"/>
    <w:multiLevelType w:val="hybridMultilevel"/>
    <w:tmpl w:val="0FFC9CC8"/>
    <w:lvl w:ilvl="0" w:tplc="DE40C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E56FDC"/>
    <w:multiLevelType w:val="hybridMultilevel"/>
    <w:tmpl w:val="C61476D0"/>
    <w:lvl w:ilvl="0" w:tplc="F2FEA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87506"/>
    <w:multiLevelType w:val="hybridMultilevel"/>
    <w:tmpl w:val="EBD28E8C"/>
    <w:lvl w:ilvl="0" w:tplc="0415000F">
      <w:start w:val="1"/>
      <w:numFmt w:val="decimal"/>
      <w:lvlText w:val="%1."/>
      <w:lvlJc w:val="left"/>
      <w:pPr>
        <w:tabs>
          <w:tab w:val="num" w:pos="720"/>
        </w:tabs>
        <w:ind w:left="720" w:hanging="360"/>
      </w:pPr>
      <w:rPr>
        <w:rFonts w:hint="default"/>
      </w:rPr>
    </w:lvl>
    <w:lvl w:ilvl="1" w:tplc="707E2546">
      <w:start w:val="1"/>
      <w:numFmt w:val="decimal"/>
      <w:lvlText w:val="%2)"/>
      <w:lvlJc w:val="left"/>
      <w:pPr>
        <w:tabs>
          <w:tab w:val="num" w:pos="720"/>
        </w:tabs>
        <w:ind w:left="720" w:hanging="360"/>
      </w:pPr>
      <w:rPr>
        <w:rFonts w:hint="default"/>
      </w:rPr>
    </w:lvl>
    <w:lvl w:ilvl="2" w:tplc="F41A4A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30501C"/>
    <w:multiLevelType w:val="hybridMultilevel"/>
    <w:tmpl w:val="2ADC854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49A3C20"/>
    <w:multiLevelType w:val="hybridMultilevel"/>
    <w:tmpl w:val="D4FE8B5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B6372E"/>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24FC9"/>
    <w:multiLevelType w:val="hybridMultilevel"/>
    <w:tmpl w:val="85C2DDAC"/>
    <w:lvl w:ilvl="0" w:tplc="81BA5E26">
      <w:start w:val="1"/>
      <w:numFmt w:val="decimal"/>
      <w:lvlText w:val="%1."/>
      <w:lvlJc w:val="left"/>
      <w:pPr>
        <w:ind w:left="786" w:hanging="360"/>
      </w:pPr>
      <w:rPr>
        <w:rFonts w:hint="default"/>
        <w:i w:val="0"/>
        <w:strike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C6815"/>
    <w:multiLevelType w:val="hybridMultilevel"/>
    <w:tmpl w:val="21680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F6872"/>
    <w:multiLevelType w:val="hybridMultilevel"/>
    <w:tmpl w:val="D7402C22"/>
    <w:lvl w:ilvl="0" w:tplc="7944CB0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404D6B"/>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5C7843"/>
    <w:multiLevelType w:val="hybridMultilevel"/>
    <w:tmpl w:val="0E3C597C"/>
    <w:lvl w:ilvl="0" w:tplc="0415000F">
      <w:start w:val="1"/>
      <w:numFmt w:val="decimal"/>
      <w:lvlText w:val="%1."/>
      <w:lvlJc w:val="left"/>
      <w:pPr>
        <w:tabs>
          <w:tab w:val="num" w:pos="720"/>
        </w:tabs>
        <w:ind w:left="720" w:hanging="360"/>
      </w:pPr>
      <w:rPr>
        <w:rFonts w:hint="default"/>
      </w:rPr>
    </w:lvl>
    <w:lvl w:ilvl="1" w:tplc="551A285E">
      <w:start w:val="10"/>
      <w:numFmt w:val="decimal"/>
      <w:lvlText w:val="%2"/>
      <w:lvlJc w:val="left"/>
      <w:pPr>
        <w:tabs>
          <w:tab w:val="num" w:pos="1440"/>
        </w:tabs>
        <w:ind w:left="1440" w:hanging="360"/>
      </w:pPr>
      <w:rPr>
        <w:rFonts w:ascii="Bookman Old Style" w:hAnsi="Bookman Old Style" w:hint="default"/>
        <w:w w:val="100"/>
      </w:rPr>
    </w:lvl>
    <w:lvl w:ilvl="2" w:tplc="540A79C8">
      <w:start w:val="1"/>
      <w:numFmt w:val="decimal"/>
      <w:lvlText w:val="%3)"/>
      <w:lvlJc w:val="left"/>
      <w:pPr>
        <w:tabs>
          <w:tab w:val="num" w:pos="2340"/>
        </w:tabs>
        <w:ind w:left="2340" w:hanging="360"/>
      </w:pPr>
      <w:rPr>
        <w:rFonts w:ascii="Palatino Linotype" w:hAnsi="Palatino Linotype" w:hint="default"/>
        <w:w w:val="1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010A6B"/>
    <w:multiLevelType w:val="hybridMultilevel"/>
    <w:tmpl w:val="E7322FC0"/>
    <w:lvl w:ilvl="0" w:tplc="0415000F">
      <w:start w:val="1"/>
      <w:numFmt w:val="decimal"/>
      <w:lvlText w:val="%1."/>
      <w:lvlJc w:val="left"/>
      <w:pPr>
        <w:tabs>
          <w:tab w:val="num" w:pos="720"/>
        </w:tabs>
        <w:ind w:left="720" w:hanging="360"/>
      </w:pPr>
      <w:rPr>
        <w:rFonts w:hint="default"/>
      </w:rPr>
    </w:lvl>
    <w:lvl w:ilvl="1" w:tplc="6A581B40">
      <w:start w:val="11"/>
      <w:numFmt w:val="bullet"/>
      <w:lvlText w:val="–"/>
      <w:lvlJc w:val="left"/>
      <w:pPr>
        <w:tabs>
          <w:tab w:val="num" w:pos="1440"/>
        </w:tabs>
        <w:ind w:left="1437" w:hanging="357"/>
      </w:pPr>
      <w:rPr>
        <w:rFonts w:ascii="CG Omega" w:eastAsia="CG Omega" w:hAnsi="CG Omega" w:cs="CG Ome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A08E7"/>
    <w:multiLevelType w:val="hybridMultilevel"/>
    <w:tmpl w:val="5BFE7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566FA9"/>
    <w:multiLevelType w:val="hybridMultilevel"/>
    <w:tmpl w:val="0DB06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3AD1FD2"/>
    <w:multiLevelType w:val="hybridMultilevel"/>
    <w:tmpl w:val="CC324A44"/>
    <w:lvl w:ilvl="0" w:tplc="9CB41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7637A"/>
    <w:multiLevelType w:val="hybridMultilevel"/>
    <w:tmpl w:val="36CCA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6628F2"/>
    <w:multiLevelType w:val="hybridMultilevel"/>
    <w:tmpl w:val="D39225DA"/>
    <w:lvl w:ilvl="0" w:tplc="6E1223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32F12"/>
    <w:multiLevelType w:val="hybridMultilevel"/>
    <w:tmpl w:val="96F826FE"/>
    <w:lvl w:ilvl="0" w:tplc="91446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E1700"/>
    <w:multiLevelType w:val="hybridMultilevel"/>
    <w:tmpl w:val="B5087DDC"/>
    <w:lvl w:ilvl="0" w:tplc="E40A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72F2A58"/>
    <w:multiLevelType w:val="hybridMultilevel"/>
    <w:tmpl w:val="637621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637CFF"/>
    <w:multiLevelType w:val="hybridMultilevel"/>
    <w:tmpl w:val="FE6059C8"/>
    <w:lvl w:ilvl="0" w:tplc="E6A4DB7E">
      <w:start w:val="11"/>
      <w:numFmt w:val="bullet"/>
      <w:lvlText w:val=""/>
      <w:lvlJc w:val="left"/>
      <w:pPr>
        <w:tabs>
          <w:tab w:val="num" w:pos="170"/>
        </w:tabs>
        <w:ind w:left="170" w:hanging="170"/>
      </w:pPr>
      <w:rPr>
        <w:rFonts w:ascii="Webdings" w:hAnsi="Webdings" w:hint="default"/>
        <w:sz w:val="16"/>
        <w:szCs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7"/>
  </w:num>
  <w:num w:numId="4">
    <w:abstractNumId w:val="26"/>
  </w:num>
  <w:num w:numId="5">
    <w:abstractNumId w:val="19"/>
  </w:num>
  <w:num w:numId="6">
    <w:abstractNumId w:val="30"/>
  </w:num>
  <w:num w:numId="7">
    <w:abstractNumId w:val="17"/>
  </w:num>
  <w:num w:numId="8">
    <w:abstractNumId w:val="23"/>
  </w:num>
  <w:num w:numId="9">
    <w:abstractNumId w:val="35"/>
  </w:num>
  <w:num w:numId="10">
    <w:abstractNumId w:val="9"/>
  </w:num>
  <w:num w:numId="11">
    <w:abstractNumId w:val="10"/>
  </w:num>
  <w:num w:numId="12">
    <w:abstractNumId w:val="31"/>
  </w:num>
  <w:num w:numId="13">
    <w:abstractNumId w:val="33"/>
  </w:num>
  <w:num w:numId="14">
    <w:abstractNumId w:val="27"/>
  </w:num>
  <w:num w:numId="15">
    <w:abstractNumId w:val="15"/>
  </w:num>
  <w:num w:numId="16">
    <w:abstractNumId w:val="16"/>
  </w:num>
  <w:num w:numId="17">
    <w:abstractNumId w:val="13"/>
  </w:num>
  <w:num w:numId="18">
    <w:abstractNumId w:val="22"/>
  </w:num>
  <w:num w:numId="19">
    <w:abstractNumId w:val="12"/>
  </w:num>
  <w:num w:numId="20">
    <w:abstractNumId w:val="24"/>
  </w:num>
  <w:num w:numId="21">
    <w:abstractNumId w:val="2"/>
  </w:num>
  <w:num w:numId="22">
    <w:abstractNumId w:val="32"/>
  </w:num>
  <w:num w:numId="23">
    <w:abstractNumId w:val="3"/>
  </w:num>
  <w:num w:numId="24">
    <w:abstractNumId w:val="5"/>
  </w:num>
  <w:num w:numId="25">
    <w:abstractNumId w:val="6"/>
  </w:num>
  <w:num w:numId="26">
    <w:abstractNumId w:val="4"/>
  </w:num>
  <w:num w:numId="27">
    <w:abstractNumId w:val="21"/>
  </w:num>
  <w:num w:numId="28">
    <w:abstractNumId w:val="29"/>
  </w:num>
  <w:num w:numId="29">
    <w:abstractNumId w:val="14"/>
  </w:num>
  <w:num w:numId="30">
    <w:abstractNumId w:val="1"/>
  </w:num>
  <w:num w:numId="31">
    <w:abstractNumId w:val="18"/>
  </w:num>
  <w:num w:numId="32">
    <w:abstractNumId w:val="20"/>
  </w:num>
  <w:num w:numId="33">
    <w:abstractNumId w:val="0"/>
  </w:num>
  <w:num w:numId="34">
    <w:abstractNumId w:val="8"/>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87"/>
    <w:rsid w:val="00000563"/>
    <w:rsid w:val="000042BF"/>
    <w:rsid w:val="00006BA1"/>
    <w:rsid w:val="0001425E"/>
    <w:rsid w:val="00021688"/>
    <w:rsid w:val="000356CB"/>
    <w:rsid w:val="00035F53"/>
    <w:rsid w:val="00036BE3"/>
    <w:rsid w:val="00037379"/>
    <w:rsid w:val="000456CE"/>
    <w:rsid w:val="00062A12"/>
    <w:rsid w:val="000776A5"/>
    <w:rsid w:val="00080836"/>
    <w:rsid w:val="00090F7E"/>
    <w:rsid w:val="000968EC"/>
    <w:rsid w:val="000A1609"/>
    <w:rsid w:val="000A79F8"/>
    <w:rsid w:val="000B1017"/>
    <w:rsid w:val="000D234C"/>
    <w:rsid w:val="000E2231"/>
    <w:rsid w:val="000E26F9"/>
    <w:rsid w:val="000E53DF"/>
    <w:rsid w:val="000F776F"/>
    <w:rsid w:val="0010463A"/>
    <w:rsid w:val="00104C93"/>
    <w:rsid w:val="00113E2D"/>
    <w:rsid w:val="00114CE3"/>
    <w:rsid w:val="00120B1D"/>
    <w:rsid w:val="00144833"/>
    <w:rsid w:val="001735DA"/>
    <w:rsid w:val="00185E95"/>
    <w:rsid w:val="001A3151"/>
    <w:rsid w:val="001A3491"/>
    <w:rsid w:val="001A3ED2"/>
    <w:rsid w:val="001B18AC"/>
    <w:rsid w:val="001D5B4C"/>
    <w:rsid w:val="001F59C7"/>
    <w:rsid w:val="002523BF"/>
    <w:rsid w:val="00255591"/>
    <w:rsid w:val="00265F4A"/>
    <w:rsid w:val="00277E34"/>
    <w:rsid w:val="00293372"/>
    <w:rsid w:val="002B1DA2"/>
    <w:rsid w:val="002D14DB"/>
    <w:rsid w:val="002E3454"/>
    <w:rsid w:val="002E364C"/>
    <w:rsid w:val="00302ED3"/>
    <w:rsid w:val="003056CC"/>
    <w:rsid w:val="00320C40"/>
    <w:rsid w:val="00326C5A"/>
    <w:rsid w:val="00357BF9"/>
    <w:rsid w:val="003824F4"/>
    <w:rsid w:val="00393B01"/>
    <w:rsid w:val="003A07AC"/>
    <w:rsid w:val="003C1F7C"/>
    <w:rsid w:val="003C3178"/>
    <w:rsid w:val="003D766E"/>
    <w:rsid w:val="003F1724"/>
    <w:rsid w:val="004011D8"/>
    <w:rsid w:val="00403DF9"/>
    <w:rsid w:val="004356DF"/>
    <w:rsid w:val="00442BD4"/>
    <w:rsid w:val="0044694C"/>
    <w:rsid w:val="004558C1"/>
    <w:rsid w:val="00456A54"/>
    <w:rsid w:val="00475FD0"/>
    <w:rsid w:val="00496651"/>
    <w:rsid w:val="004A0FAE"/>
    <w:rsid w:val="004A223F"/>
    <w:rsid w:val="004B358B"/>
    <w:rsid w:val="004C1674"/>
    <w:rsid w:val="004D230F"/>
    <w:rsid w:val="004E2EFB"/>
    <w:rsid w:val="00506830"/>
    <w:rsid w:val="005107BF"/>
    <w:rsid w:val="0052228D"/>
    <w:rsid w:val="00524029"/>
    <w:rsid w:val="00525538"/>
    <w:rsid w:val="00531C41"/>
    <w:rsid w:val="005340EB"/>
    <w:rsid w:val="00550831"/>
    <w:rsid w:val="00557AE2"/>
    <w:rsid w:val="005830DD"/>
    <w:rsid w:val="00583F40"/>
    <w:rsid w:val="005925ED"/>
    <w:rsid w:val="005C2899"/>
    <w:rsid w:val="005D02A6"/>
    <w:rsid w:val="005D5363"/>
    <w:rsid w:val="00617F17"/>
    <w:rsid w:val="00624DB4"/>
    <w:rsid w:val="006412EF"/>
    <w:rsid w:val="006424A8"/>
    <w:rsid w:val="006753FC"/>
    <w:rsid w:val="00675E3D"/>
    <w:rsid w:val="00683707"/>
    <w:rsid w:val="006845CF"/>
    <w:rsid w:val="006A2887"/>
    <w:rsid w:val="006E49CD"/>
    <w:rsid w:val="006E6394"/>
    <w:rsid w:val="006F6454"/>
    <w:rsid w:val="007021E1"/>
    <w:rsid w:val="00710490"/>
    <w:rsid w:val="00716C1B"/>
    <w:rsid w:val="00720656"/>
    <w:rsid w:val="00727034"/>
    <w:rsid w:val="0074423B"/>
    <w:rsid w:val="00745B71"/>
    <w:rsid w:val="0077324B"/>
    <w:rsid w:val="007A6790"/>
    <w:rsid w:val="007B07B1"/>
    <w:rsid w:val="007C2599"/>
    <w:rsid w:val="007C4D94"/>
    <w:rsid w:val="007D3877"/>
    <w:rsid w:val="007D6D76"/>
    <w:rsid w:val="007E096B"/>
    <w:rsid w:val="007E5B60"/>
    <w:rsid w:val="00856E9E"/>
    <w:rsid w:val="008618F8"/>
    <w:rsid w:val="008A36BB"/>
    <w:rsid w:val="008D5B46"/>
    <w:rsid w:val="008D65F8"/>
    <w:rsid w:val="008E2E48"/>
    <w:rsid w:val="00916C17"/>
    <w:rsid w:val="00925987"/>
    <w:rsid w:val="00931ECE"/>
    <w:rsid w:val="00942FC1"/>
    <w:rsid w:val="00944166"/>
    <w:rsid w:val="00961A5B"/>
    <w:rsid w:val="00972B0E"/>
    <w:rsid w:val="009912AB"/>
    <w:rsid w:val="00994523"/>
    <w:rsid w:val="009A74B1"/>
    <w:rsid w:val="009A79E6"/>
    <w:rsid w:val="009C5E4D"/>
    <w:rsid w:val="009E7EE0"/>
    <w:rsid w:val="009F4ED2"/>
    <w:rsid w:val="009F4EF7"/>
    <w:rsid w:val="009F5E65"/>
    <w:rsid w:val="00A20C9F"/>
    <w:rsid w:val="00A21C35"/>
    <w:rsid w:val="00A65303"/>
    <w:rsid w:val="00A86423"/>
    <w:rsid w:val="00A93F3D"/>
    <w:rsid w:val="00AB1555"/>
    <w:rsid w:val="00AC58F4"/>
    <w:rsid w:val="00AC6B4C"/>
    <w:rsid w:val="00AF425C"/>
    <w:rsid w:val="00AF5B81"/>
    <w:rsid w:val="00B243FC"/>
    <w:rsid w:val="00B64DB4"/>
    <w:rsid w:val="00B65B2A"/>
    <w:rsid w:val="00B805F3"/>
    <w:rsid w:val="00B921E5"/>
    <w:rsid w:val="00B9231F"/>
    <w:rsid w:val="00B930FF"/>
    <w:rsid w:val="00BA165F"/>
    <w:rsid w:val="00BA6817"/>
    <w:rsid w:val="00BA753F"/>
    <w:rsid w:val="00BB5993"/>
    <w:rsid w:val="00BC0055"/>
    <w:rsid w:val="00BF0DB5"/>
    <w:rsid w:val="00C15CB5"/>
    <w:rsid w:val="00C2281E"/>
    <w:rsid w:val="00C3264C"/>
    <w:rsid w:val="00C34EF7"/>
    <w:rsid w:val="00C42F08"/>
    <w:rsid w:val="00C5206F"/>
    <w:rsid w:val="00C534C8"/>
    <w:rsid w:val="00C666A5"/>
    <w:rsid w:val="00C91F3D"/>
    <w:rsid w:val="00C937D0"/>
    <w:rsid w:val="00CA4737"/>
    <w:rsid w:val="00CD0D14"/>
    <w:rsid w:val="00CD48CD"/>
    <w:rsid w:val="00CD74A0"/>
    <w:rsid w:val="00CE5918"/>
    <w:rsid w:val="00CE61D4"/>
    <w:rsid w:val="00CF57E1"/>
    <w:rsid w:val="00D00296"/>
    <w:rsid w:val="00D00E14"/>
    <w:rsid w:val="00D6584A"/>
    <w:rsid w:val="00D66EB2"/>
    <w:rsid w:val="00D7183D"/>
    <w:rsid w:val="00D72BA6"/>
    <w:rsid w:val="00D960CB"/>
    <w:rsid w:val="00DA66EC"/>
    <w:rsid w:val="00DA6EB8"/>
    <w:rsid w:val="00DC182F"/>
    <w:rsid w:val="00DD0236"/>
    <w:rsid w:val="00DD47C4"/>
    <w:rsid w:val="00DD5CC6"/>
    <w:rsid w:val="00DF5E5B"/>
    <w:rsid w:val="00DF6F54"/>
    <w:rsid w:val="00E07815"/>
    <w:rsid w:val="00E16012"/>
    <w:rsid w:val="00E378EC"/>
    <w:rsid w:val="00E42D7D"/>
    <w:rsid w:val="00E467C1"/>
    <w:rsid w:val="00E5199C"/>
    <w:rsid w:val="00E5282C"/>
    <w:rsid w:val="00E6447E"/>
    <w:rsid w:val="00E71DB2"/>
    <w:rsid w:val="00E809C2"/>
    <w:rsid w:val="00E842E2"/>
    <w:rsid w:val="00E84CEB"/>
    <w:rsid w:val="00E902CE"/>
    <w:rsid w:val="00E97CB8"/>
    <w:rsid w:val="00EB0C63"/>
    <w:rsid w:val="00EB2AF9"/>
    <w:rsid w:val="00F063FA"/>
    <w:rsid w:val="00F07169"/>
    <w:rsid w:val="00F23FC9"/>
    <w:rsid w:val="00F256C2"/>
    <w:rsid w:val="00F308EC"/>
    <w:rsid w:val="00F576C4"/>
    <w:rsid w:val="00F71EB3"/>
    <w:rsid w:val="00FA11DB"/>
    <w:rsid w:val="00FA30C3"/>
    <w:rsid w:val="00FC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579BF"/>
  <w15:chartTrackingRefBased/>
  <w15:docId w15:val="{152D6C57-0EB4-4C3B-9ABA-CC15ECFF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pPr>
      <w:spacing w:before="100" w:beforeAutospacing="1" w:after="100" w:afterAutospacing="1"/>
    </w:pPr>
  </w:style>
  <w:style w:type="paragraph" w:styleId="Tekstpodstawowy3">
    <w:name w:val="Body Text 3"/>
    <w:basedOn w:val="Normalny"/>
    <w:link w:val="Tekstpodstawowy3Znak"/>
    <w:pPr>
      <w:jc w:val="center"/>
    </w:pPr>
    <w:rPr>
      <w:rFonts w:ascii="Bookman Old Style" w:hAnsi="Bookman Old Style"/>
      <w:w w:val="120"/>
      <w:sz w:val="26"/>
      <w:szCs w:val="26"/>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Mapadokumentu">
    <w:name w:val="Document Map"/>
    <w:basedOn w:val="Normalny"/>
    <w:semiHidden/>
    <w:pPr>
      <w:shd w:val="clear" w:color="auto" w:fill="000080"/>
    </w:pPr>
    <w:rPr>
      <w:rFonts w:ascii="Tahoma" w:hAnsi="Tahoma" w:cs="Tahoma"/>
      <w:sz w:val="20"/>
      <w:szCs w:val="20"/>
    </w:rPr>
  </w:style>
  <w:style w:type="paragraph" w:styleId="Tekstpodstawowy">
    <w:name w:val="Body Text"/>
    <w:basedOn w:val="Normalny"/>
    <w:link w:val="TekstpodstawowyZnak"/>
    <w:pPr>
      <w:jc w:val="both"/>
    </w:pPr>
    <w:rPr>
      <w:rFonts w:ascii="Palatino Linotype" w:hAnsi="Palatino Linotype"/>
      <w:spacing w:val="-6"/>
    </w:rPr>
  </w:style>
  <w:style w:type="paragraph" w:customStyle="1" w:styleId="Tekstpodstawowy31">
    <w:name w:val="Tekst podstawowy 31"/>
    <w:basedOn w:val="Normalny"/>
    <w:pPr>
      <w:suppressAutoHyphens/>
      <w:jc w:val="center"/>
    </w:pPr>
    <w:rPr>
      <w:rFonts w:ascii="Bookman Old Style" w:hAnsi="Bookman Old Style"/>
      <w:w w:val="120"/>
      <w:sz w:val="26"/>
      <w:szCs w:val="26"/>
      <w:lang w:eastAsia="ar-SA"/>
      <w14:shadow w14:blurRad="50800" w14:dist="38100" w14:dir="2700000" w14:sx="100000" w14:sy="100000" w14:kx="0" w14:ky="0" w14:algn="tl">
        <w14:srgbClr w14:val="000000">
          <w14:alpha w14:val="60000"/>
        </w14:srgbClr>
      </w14:shadow>
    </w:rPr>
  </w:style>
  <w:style w:type="paragraph" w:styleId="Tekstpodstawowywcity">
    <w:name w:val="Body Text Indent"/>
    <w:basedOn w:val="Normalny"/>
    <w:pPr>
      <w:suppressAutoHyphens/>
      <w:ind w:left="6"/>
      <w:jc w:val="both"/>
    </w:pPr>
    <w:rPr>
      <w:rFonts w:ascii="Arial" w:hAnsi="Arial" w:cs="Arial"/>
      <w:sz w:val="18"/>
      <w:szCs w:val="18"/>
    </w:rPr>
  </w:style>
  <w:style w:type="paragraph" w:styleId="Tekstpodstawowywcity2">
    <w:name w:val="Body Text Indent 2"/>
    <w:basedOn w:val="Normalny"/>
    <w:link w:val="Tekstpodstawowywcity2Znak"/>
    <w:pPr>
      <w:spacing w:before="120" w:after="60" w:line="360" w:lineRule="auto"/>
      <w:ind w:left="51"/>
      <w:jc w:val="both"/>
    </w:pPr>
    <w:rPr>
      <w:rFonts w:ascii="Arial" w:hAnsi="Arial" w:cs="Arial"/>
      <w:sz w:val="16"/>
      <w:szCs w:val="16"/>
    </w:rPr>
  </w:style>
  <w:style w:type="paragraph" w:styleId="Tytu">
    <w:name w:val="Title"/>
    <w:basedOn w:val="Normalny"/>
    <w:qFormat/>
    <w:pPr>
      <w:jc w:val="center"/>
    </w:pPr>
    <w:rPr>
      <w:rFonts w:ascii="Palatino Linotype" w:hAnsi="Palatino Linotype"/>
      <w:b/>
    </w:rPr>
  </w:style>
  <w:style w:type="paragraph" w:styleId="Tekstpodstawowywcity3">
    <w:name w:val="Body Text Indent 3"/>
    <w:basedOn w:val="Normalny"/>
    <w:pPr>
      <w:spacing w:before="120" w:line="360" w:lineRule="auto"/>
      <w:ind w:left="51"/>
      <w:jc w:val="both"/>
    </w:pPr>
    <w:rPr>
      <w:rFonts w:ascii="Arial" w:hAnsi="Arial" w:cs="Arial"/>
      <w:b/>
      <w:sz w:val="18"/>
      <w:szCs w:val="18"/>
    </w:rPr>
  </w:style>
  <w:style w:type="paragraph" w:styleId="Tekstdymka">
    <w:name w:val="Balloon Text"/>
    <w:basedOn w:val="Normalny"/>
    <w:semiHidden/>
    <w:rsid w:val="001D5B4C"/>
    <w:rPr>
      <w:rFonts w:ascii="Tahoma" w:hAnsi="Tahoma" w:cs="Tahoma"/>
      <w:sz w:val="16"/>
      <w:szCs w:val="16"/>
    </w:rPr>
  </w:style>
  <w:style w:type="character" w:styleId="Hipercze">
    <w:name w:val="Hyperlink"/>
    <w:uiPriority w:val="99"/>
    <w:rsid w:val="00AC58F4"/>
    <w:rPr>
      <w:color w:val="0000FF"/>
      <w:u w:val="single"/>
    </w:rPr>
  </w:style>
  <w:style w:type="character" w:styleId="Odwoaniedokomentarza">
    <w:name w:val="annotation reference"/>
    <w:basedOn w:val="Domylnaczcionkaakapitu"/>
    <w:rsid w:val="00A86423"/>
    <w:rPr>
      <w:sz w:val="16"/>
      <w:szCs w:val="16"/>
    </w:rPr>
  </w:style>
  <w:style w:type="paragraph" w:styleId="Tekstkomentarza">
    <w:name w:val="annotation text"/>
    <w:basedOn w:val="Normalny"/>
    <w:link w:val="TekstkomentarzaZnak"/>
    <w:rsid w:val="00A86423"/>
    <w:rPr>
      <w:sz w:val="20"/>
      <w:szCs w:val="20"/>
    </w:rPr>
  </w:style>
  <w:style w:type="character" w:customStyle="1" w:styleId="TekstkomentarzaZnak">
    <w:name w:val="Tekst komentarza Znak"/>
    <w:basedOn w:val="Domylnaczcionkaakapitu"/>
    <w:link w:val="Tekstkomentarza"/>
    <w:rsid w:val="00A86423"/>
  </w:style>
  <w:style w:type="paragraph" w:styleId="Tematkomentarza">
    <w:name w:val="annotation subject"/>
    <w:basedOn w:val="Tekstkomentarza"/>
    <w:next w:val="Tekstkomentarza"/>
    <w:link w:val="TematkomentarzaZnak"/>
    <w:rsid w:val="00A86423"/>
    <w:rPr>
      <w:b/>
      <w:bCs/>
    </w:rPr>
  </w:style>
  <w:style w:type="character" w:customStyle="1" w:styleId="TematkomentarzaZnak">
    <w:name w:val="Temat komentarza Znak"/>
    <w:basedOn w:val="TekstkomentarzaZnak"/>
    <w:link w:val="Tematkomentarza"/>
    <w:rsid w:val="00A86423"/>
    <w:rPr>
      <w:b/>
      <w:bCs/>
    </w:rPr>
  </w:style>
  <w:style w:type="character" w:styleId="Pogrubienie">
    <w:name w:val="Strong"/>
    <w:basedOn w:val="Domylnaczcionkaakapitu"/>
    <w:uiPriority w:val="22"/>
    <w:qFormat/>
    <w:rsid w:val="00E902CE"/>
    <w:rPr>
      <w:b/>
      <w:bCs/>
    </w:rPr>
  </w:style>
  <w:style w:type="paragraph" w:styleId="Akapitzlist">
    <w:name w:val="List Paragraph"/>
    <w:basedOn w:val="Normalny"/>
    <w:uiPriority w:val="34"/>
    <w:qFormat/>
    <w:rsid w:val="00E378EC"/>
    <w:pPr>
      <w:ind w:left="720"/>
      <w:contextualSpacing/>
    </w:pPr>
  </w:style>
  <w:style w:type="paragraph" w:customStyle="1" w:styleId="Default">
    <w:name w:val="Default"/>
    <w:rsid w:val="00A20C9F"/>
    <w:pPr>
      <w:autoSpaceDE w:val="0"/>
      <w:autoSpaceDN w:val="0"/>
      <w:adjustRightInd w:val="0"/>
    </w:pPr>
    <w:rPr>
      <w:color w:val="000000"/>
      <w:sz w:val="24"/>
      <w:szCs w:val="24"/>
    </w:rPr>
  </w:style>
  <w:style w:type="table" w:styleId="Tabela-Siatka">
    <w:name w:val="Table Grid"/>
    <w:basedOn w:val="Standardowy"/>
    <w:rsid w:val="00C6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830DD"/>
    <w:rPr>
      <w:i/>
      <w:iCs/>
    </w:rPr>
  </w:style>
  <w:style w:type="character" w:customStyle="1" w:styleId="NagwekZnak">
    <w:name w:val="Nagłówek Znak"/>
    <w:basedOn w:val="Domylnaczcionkaakapitu"/>
    <w:link w:val="Nagwek"/>
    <w:uiPriority w:val="99"/>
    <w:rsid w:val="005925ED"/>
    <w:rPr>
      <w:sz w:val="24"/>
      <w:szCs w:val="24"/>
    </w:rPr>
  </w:style>
  <w:style w:type="character" w:customStyle="1" w:styleId="TekstpodstawowyZnak">
    <w:name w:val="Tekst podstawowy Znak"/>
    <w:basedOn w:val="Domylnaczcionkaakapitu"/>
    <w:link w:val="Tekstpodstawowy"/>
    <w:rsid w:val="00CA4737"/>
    <w:rPr>
      <w:rFonts w:ascii="Palatino Linotype" w:hAnsi="Palatino Linotype"/>
      <w:spacing w:val="-6"/>
      <w:sz w:val="24"/>
      <w:szCs w:val="24"/>
    </w:rPr>
  </w:style>
  <w:style w:type="character" w:customStyle="1" w:styleId="Tekstpodstawowy3Znak">
    <w:name w:val="Tekst podstawowy 3 Znak"/>
    <w:basedOn w:val="Domylnaczcionkaakapitu"/>
    <w:link w:val="Tekstpodstawowy3"/>
    <w:rsid w:val="00021688"/>
    <w:rPr>
      <w:rFonts w:ascii="Bookman Old Style" w:hAnsi="Bookman Old Style"/>
      <w:w w:val="120"/>
      <w:sz w:val="26"/>
      <w:szCs w:val="26"/>
      <w14:shadow w14:blurRad="50800" w14:dist="38100" w14:dir="2700000" w14:sx="100000" w14:sy="100000" w14:kx="0" w14:ky="0" w14:algn="tl">
        <w14:srgbClr w14:val="000000">
          <w14:alpha w14:val="60000"/>
        </w14:srgbClr>
      </w14:shadow>
    </w:rPr>
  </w:style>
  <w:style w:type="character" w:customStyle="1" w:styleId="Tekstpodstawowywcity2Znak">
    <w:name w:val="Tekst podstawowy wcięty 2 Znak"/>
    <w:basedOn w:val="Domylnaczcionkaakapitu"/>
    <w:link w:val="Tekstpodstawowywcity2"/>
    <w:rsid w:val="0002168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0110">
      <w:bodyDiv w:val="1"/>
      <w:marLeft w:val="0"/>
      <w:marRight w:val="0"/>
      <w:marTop w:val="0"/>
      <w:marBottom w:val="0"/>
      <w:divBdr>
        <w:top w:val="none" w:sz="0" w:space="0" w:color="auto"/>
        <w:left w:val="none" w:sz="0" w:space="0" w:color="auto"/>
        <w:bottom w:val="none" w:sz="0" w:space="0" w:color="auto"/>
        <w:right w:val="none" w:sz="0" w:space="0" w:color="auto"/>
      </w:divBdr>
    </w:div>
    <w:div w:id="236284598">
      <w:bodyDiv w:val="1"/>
      <w:marLeft w:val="0"/>
      <w:marRight w:val="0"/>
      <w:marTop w:val="0"/>
      <w:marBottom w:val="0"/>
      <w:divBdr>
        <w:top w:val="none" w:sz="0" w:space="0" w:color="auto"/>
        <w:left w:val="none" w:sz="0" w:space="0" w:color="auto"/>
        <w:bottom w:val="none" w:sz="0" w:space="0" w:color="auto"/>
        <w:right w:val="none" w:sz="0" w:space="0" w:color="auto"/>
      </w:divBdr>
    </w:div>
    <w:div w:id="386027840">
      <w:bodyDiv w:val="1"/>
      <w:marLeft w:val="0"/>
      <w:marRight w:val="0"/>
      <w:marTop w:val="0"/>
      <w:marBottom w:val="0"/>
      <w:divBdr>
        <w:top w:val="none" w:sz="0" w:space="0" w:color="auto"/>
        <w:left w:val="none" w:sz="0" w:space="0" w:color="auto"/>
        <w:bottom w:val="none" w:sz="0" w:space="0" w:color="auto"/>
        <w:right w:val="none" w:sz="0" w:space="0" w:color="auto"/>
      </w:divBdr>
    </w:div>
    <w:div w:id="713651931">
      <w:bodyDiv w:val="1"/>
      <w:marLeft w:val="0"/>
      <w:marRight w:val="0"/>
      <w:marTop w:val="0"/>
      <w:marBottom w:val="0"/>
      <w:divBdr>
        <w:top w:val="none" w:sz="0" w:space="0" w:color="auto"/>
        <w:left w:val="none" w:sz="0" w:space="0" w:color="auto"/>
        <w:bottom w:val="none" w:sz="0" w:space="0" w:color="auto"/>
        <w:right w:val="none" w:sz="0" w:space="0" w:color="auto"/>
      </w:divBdr>
      <w:divsChild>
        <w:div w:id="119035788">
          <w:marLeft w:val="0"/>
          <w:marRight w:val="0"/>
          <w:marTop w:val="0"/>
          <w:marBottom w:val="0"/>
          <w:divBdr>
            <w:top w:val="none" w:sz="0" w:space="0" w:color="auto"/>
            <w:left w:val="none" w:sz="0" w:space="0" w:color="auto"/>
            <w:bottom w:val="none" w:sz="0" w:space="0" w:color="auto"/>
            <w:right w:val="none" w:sz="0" w:space="0" w:color="auto"/>
          </w:divBdr>
        </w:div>
        <w:div w:id="207424375">
          <w:marLeft w:val="0"/>
          <w:marRight w:val="0"/>
          <w:marTop w:val="0"/>
          <w:marBottom w:val="0"/>
          <w:divBdr>
            <w:top w:val="none" w:sz="0" w:space="0" w:color="auto"/>
            <w:left w:val="none" w:sz="0" w:space="0" w:color="auto"/>
            <w:bottom w:val="none" w:sz="0" w:space="0" w:color="auto"/>
            <w:right w:val="none" w:sz="0" w:space="0" w:color="auto"/>
          </w:divBdr>
        </w:div>
        <w:div w:id="847215201">
          <w:marLeft w:val="0"/>
          <w:marRight w:val="0"/>
          <w:marTop w:val="0"/>
          <w:marBottom w:val="0"/>
          <w:divBdr>
            <w:top w:val="none" w:sz="0" w:space="0" w:color="auto"/>
            <w:left w:val="none" w:sz="0" w:space="0" w:color="auto"/>
            <w:bottom w:val="none" w:sz="0" w:space="0" w:color="auto"/>
            <w:right w:val="none" w:sz="0" w:space="0" w:color="auto"/>
          </w:divBdr>
        </w:div>
        <w:div w:id="1322852374">
          <w:marLeft w:val="0"/>
          <w:marRight w:val="0"/>
          <w:marTop w:val="0"/>
          <w:marBottom w:val="0"/>
          <w:divBdr>
            <w:top w:val="none" w:sz="0" w:space="0" w:color="auto"/>
            <w:left w:val="none" w:sz="0" w:space="0" w:color="auto"/>
            <w:bottom w:val="none" w:sz="0" w:space="0" w:color="auto"/>
            <w:right w:val="none" w:sz="0" w:space="0" w:color="auto"/>
          </w:divBdr>
        </w:div>
        <w:div w:id="1707674834">
          <w:marLeft w:val="0"/>
          <w:marRight w:val="0"/>
          <w:marTop w:val="0"/>
          <w:marBottom w:val="0"/>
          <w:divBdr>
            <w:top w:val="none" w:sz="0" w:space="0" w:color="auto"/>
            <w:left w:val="none" w:sz="0" w:space="0" w:color="auto"/>
            <w:bottom w:val="none" w:sz="0" w:space="0" w:color="auto"/>
            <w:right w:val="none" w:sz="0" w:space="0" w:color="auto"/>
          </w:divBdr>
        </w:div>
        <w:div w:id="1780487731">
          <w:marLeft w:val="0"/>
          <w:marRight w:val="0"/>
          <w:marTop w:val="0"/>
          <w:marBottom w:val="0"/>
          <w:divBdr>
            <w:top w:val="none" w:sz="0" w:space="0" w:color="auto"/>
            <w:left w:val="none" w:sz="0" w:space="0" w:color="auto"/>
            <w:bottom w:val="none" w:sz="0" w:space="0" w:color="auto"/>
            <w:right w:val="none" w:sz="0" w:space="0" w:color="auto"/>
          </w:divBdr>
        </w:div>
        <w:div w:id="1810708934">
          <w:marLeft w:val="0"/>
          <w:marRight w:val="0"/>
          <w:marTop w:val="0"/>
          <w:marBottom w:val="0"/>
          <w:divBdr>
            <w:top w:val="none" w:sz="0" w:space="0" w:color="auto"/>
            <w:left w:val="none" w:sz="0" w:space="0" w:color="auto"/>
            <w:bottom w:val="none" w:sz="0" w:space="0" w:color="auto"/>
            <w:right w:val="none" w:sz="0" w:space="0" w:color="auto"/>
          </w:divBdr>
        </w:div>
        <w:div w:id="184189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nk.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ank.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nk.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ank.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intranet/archiwum_pliki/files/logo/logo_ank_pionowe.jpg"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B4F4-C8AE-4D0F-AB4E-01F8ECC5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6689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Regulamin korzystania z materiałów archiwalnych</vt:lpstr>
    </vt:vector>
  </TitlesOfParts>
  <Company>Archiwow Panstwowych</Company>
  <LinksUpToDate>false</LinksUpToDate>
  <CharactersWithSpaces>7788</CharactersWithSpaces>
  <SharedDoc>false</SharedDoc>
  <HLinks>
    <vt:vector size="18" baseType="variant">
      <vt:variant>
        <vt:i4>7798841</vt:i4>
      </vt:variant>
      <vt:variant>
        <vt:i4>0</vt:i4>
      </vt:variant>
      <vt:variant>
        <vt:i4>0</vt:i4>
      </vt:variant>
      <vt:variant>
        <vt:i4>5</vt:i4>
      </vt:variant>
      <vt:variant>
        <vt:lpwstr>http://www.szukajwarchiwach.pl/</vt:lpwstr>
      </vt:variant>
      <vt:variant>
        <vt:lpwstr/>
      </vt:variant>
      <vt:variant>
        <vt:i4>2228238</vt:i4>
      </vt:variant>
      <vt:variant>
        <vt:i4>-1</vt:i4>
      </vt:variant>
      <vt:variant>
        <vt:i4>1047</vt:i4>
      </vt:variant>
      <vt:variant>
        <vt:i4>1</vt:i4>
      </vt:variant>
      <vt:variant>
        <vt:lpwstr>http://intranet/archiwum_pliki/files/logo/logo_ank_pionowe.jpg</vt:lpwstr>
      </vt:variant>
      <vt:variant>
        <vt:lpwstr/>
      </vt:variant>
      <vt:variant>
        <vt:i4>2228238</vt:i4>
      </vt:variant>
      <vt:variant>
        <vt:i4>-1</vt:i4>
      </vt:variant>
      <vt:variant>
        <vt:i4>1055</vt:i4>
      </vt:variant>
      <vt:variant>
        <vt:i4>1</vt:i4>
      </vt:variant>
      <vt:variant>
        <vt:lpwstr>http://intranet/archiwum_pliki/files/logo/logo_ank_pionowe.jpg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materiałów archiwalnych</dc:title>
  <dc:subject/>
  <dc:creator>mmarosz</dc:creator>
  <cp:keywords>regulamin</cp:keywords>
  <dc:description/>
  <cp:lastModifiedBy>Lilianna LP. Pochwalska</cp:lastModifiedBy>
  <cp:revision>2</cp:revision>
  <cp:lastPrinted>2019-02-20T10:04:00Z</cp:lastPrinted>
  <dcterms:created xsi:type="dcterms:W3CDTF">2019-04-15T16:06:00Z</dcterms:created>
  <dcterms:modified xsi:type="dcterms:W3CDTF">2019-04-15T16:06:00Z</dcterms:modified>
</cp:coreProperties>
</file>