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BF" w:rsidRDefault="00DF41BF" w:rsidP="00DF4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DN.230.23.2018</w:t>
      </w:r>
    </w:p>
    <w:p w:rsidR="00DF41BF" w:rsidRDefault="00DF41BF" w:rsidP="00DF41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1BF" w:rsidRDefault="00DF41BF" w:rsidP="00DF41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 22 października 2018 r.</w:t>
      </w:r>
    </w:p>
    <w:p w:rsidR="00DF41BF" w:rsidRDefault="00DF41BF" w:rsidP="00DF4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BF" w:rsidRDefault="00DF41BF" w:rsidP="00DF41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Wykonawców</w:t>
      </w:r>
    </w:p>
    <w:p w:rsidR="00DF41BF" w:rsidRDefault="00DF41BF" w:rsidP="001E4E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1BF" w:rsidRPr="006516D0" w:rsidRDefault="00DF41BF" w:rsidP="001E4EA6">
      <w:pPr>
        <w:autoSpaceDE w:val="0"/>
        <w:jc w:val="both"/>
        <w:rPr>
          <w:rFonts w:ascii="Bookman Old Style" w:hAnsi="Bookman Old Style" w:cs="Calibri-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Dotyczy: postępowania o udzielenie zamówienia publicznego, prowadzonego w trybie przetargu nieograniczonego pn.: </w:t>
      </w:r>
      <w:r w:rsidRPr="00DF41BF">
        <w:rPr>
          <w:rFonts w:ascii="Times New Roman" w:hAnsi="Times New Roman" w:cs="Times New Roman"/>
          <w:b/>
          <w:i/>
          <w:sz w:val="24"/>
          <w:szCs w:val="24"/>
        </w:rPr>
        <w:t>Dostawa bezpośrednio do wskazanych oddziałów Archiwum Narodowego w Krakowie materiałów ochronnych służących do zabezpieczenia zasobu o jakości archiwalnej (atestowanej).</w:t>
      </w:r>
    </w:p>
    <w:p w:rsidR="001E4EA6" w:rsidRPr="000A5DAB" w:rsidRDefault="001E4EA6" w:rsidP="001E4EA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AB">
        <w:rPr>
          <w:rFonts w:ascii="Times New Roman" w:hAnsi="Times New Roman" w:cs="Times New Roman"/>
          <w:b/>
          <w:sz w:val="24"/>
          <w:szCs w:val="24"/>
        </w:rPr>
        <w:t xml:space="preserve">Zamawiający - Archiwum Narodowe w Krakowie, działając zgodnie z przepisem art. 38 ust. 2 ustawy z dnia 29 stycznia 2004 r. Prawo zamówień publicznych, dalej jako „ustawa </w:t>
      </w:r>
      <w:proofErr w:type="spellStart"/>
      <w:r w:rsidRPr="000A5DA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A5DAB">
        <w:rPr>
          <w:rFonts w:ascii="Times New Roman" w:hAnsi="Times New Roman" w:cs="Times New Roman"/>
          <w:b/>
          <w:sz w:val="24"/>
          <w:szCs w:val="24"/>
        </w:rPr>
        <w:t>”, niniejszym przekazuje pytania do treści SIWZ wraz z odpowiedziami.</w:t>
      </w:r>
    </w:p>
    <w:p w:rsidR="00DF41BF" w:rsidRDefault="00DF41BF" w:rsidP="00DF41BF">
      <w:pPr>
        <w:pStyle w:val="Teksttreci3"/>
        <w:shd w:val="clear" w:color="auto" w:fill="auto"/>
        <w:spacing w:before="0" w:after="200" w:line="266" w:lineRule="exact"/>
        <w:ind w:left="360"/>
        <w:jc w:val="both"/>
        <w:rPr>
          <w:sz w:val="24"/>
          <w:szCs w:val="24"/>
          <w:u w:val="single"/>
        </w:rPr>
      </w:pPr>
    </w:p>
    <w:p w:rsidR="00DF41BF" w:rsidRDefault="00DF41BF" w:rsidP="00DF41BF">
      <w:pPr>
        <w:pStyle w:val="Teksttreci3"/>
        <w:spacing w:before="0" w:line="266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Pytanie nr 1:</w:t>
      </w:r>
    </w:p>
    <w:p w:rsidR="00DF41BF" w:rsidRDefault="00DF41BF" w:rsidP="00DF41BF">
      <w:pPr>
        <w:pStyle w:val="Teksttreci3"/>
        <w:spacing w:before="0" w:line="266" w:lineRule="exact"/>
        <w:ind w:left="360"/>
        <w:jc w:val="both"/>
        <w:rPr>
          <w:sz w:val="24"/>
          <w:szCs w:val="24"/>
        </w:rPr>
      </w:pPr>
    </w:p>
    <w:p w:rsidR="00DF41BF" w:rsidRPr="00DF41BF" w:rsidRDefault="00DF41BF" w:rsidP="00DF41BF">
      <w:pPr>
        <w:spacing w:before="0" w:after="0" w:line="360" w:lineRule="auto"/>
        <w:rPr>
          <w:sz w:val="24"/>
          <w:szCs w:val="24"/>
        </w:rPr>
      </w:pPr>
      <w:r w:rsidRPr="00DF41BF">
        <w:rPr>
          <w:sz w:val="24"/>
          <w:szCs w:val="24"/>
        </w:rPr>
        <w:t>Ilości miejsc dostaw będących przedmiotem zamówienia.</w:t>
      </w:r>
    </w:p>
    <w:p w:rsidR="00DF41BF" w:rsidRPr="00DF41BF" w:rsidRDefault="00DF41BF" w:rsidP="001E4EA6">
      <w:pPr>
        <w:spacing w:before="0" w:after="0" w:line="240" w:lineRule="auto"/>
        <w:rPr>
          <w:sz w:val="24"/>
          <w:szCs w:val="24"/>
        </w:rPr>
      </w:pPr>
      <w:r w:rsidRPr="00DF41BF">
        <w:rPr>
          <w:sz w:val="24"/>
          <w:szCs w:val="24"/>
        </w:rPr>
        <w:t>Zamawiający w załączniku nr do SIWZ (str. 25) wykazał jedynie 7 miejsc dostaw, natomiast z analizy poszczególnych załączników nr 2 do umowy (np. strony 29-31, 36 i 37 oraz 42 i 43) wynika, że miejsc jest więcej i brakuje oddziałów AN w Bochni, Tarnowie i Nowym Sączu.</w:t>
      </w:r>
    </w:p>
    <w:p w:rsidR="00DF41BF" w:rsidRDefault="00DF41BF" w:rsidP="001E4EA6">
      <w:pPr>
        <w:spacing w:before="0" w:after="0" w:line="240" w:lineRule="auto"/>
      </w:pPr>
      <w:r w:rsidRPr="00DF41BF">
        <w:rPr>
          <w:sz w:val="24"/>
          <w:szCs w:val="24"/>
        </w:rPr>
        <w:t xml:space="preserve">Prosimy o stanowisko Zamawiającego i </w:t>
      </w:r>
      <w:r w:rsidR="001E4EA6" w:rsidRPr="00DF41BF">
        <w:rPr>
          <w:sz w:val="24"/>
          <w:szCs w:val="24"/>
        </w:rPr>
        <w:t>ewentualne</w:t>
      </w:r>
      <w:r w:rsidRPr="00DF41BF">
        <w:rPr>
          <w:sz w:val="24"/>
          <w:szCs w:val="24"/>
        </w:rPr>
        <w:t xml:space="preserve"> skorygowanie załącznika nr 6 do SIWZ, gdyż ilość miejsc dostaw ma bezpośredni wpływ na kalkulację ceny oferty</w:t>
      </w:r>
      <w:r>
        <w:t>.</w:t>
      </w:r>
    </w:p>
    <w:p w:rsidR="00DF41BF" w:rsidRDefault="00DF41BF" w:rsidP="00DF41BF">
      <w:pPr>
        <w:pStyle w:val="Teksttreci3"/>
        <w:spacing w:before="0" w:line="266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:rsidR="001E4EA6" w:rsidRDefault="001E4EA6" w:rsidP="00DF41BF">
      <w:pPr>
        <w:pStyle w:val="Teksttreci3"/>
        <w:spacing w:before="0" w:line="266" w:lineRule="exact"/>
        <w:ind w:left="360"/>
        <w:jc w:val="both"/>
        <w:rPr>
          <w:sz w:val="24"/>
          <w:szCs w:val="24"/>
        </w:rPr>
      </w:pPr>
    </w:p>
    <w:p w:rsidR="00DF41BF" w:rsidRDefault="00DF41BF" w:rsidP="00DF41BF">
      <w:pPr>
        <w:pStyle w:val="Teksttreci3"/>
        <w:spacing w:before="0" w:line="26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1E4EA6">
        <w:rPr>
          <w:sz w:val="24"/>
          <w:szCs w:val="24"/>
        </w:rPr>
        <w:t xml:space="preserve">załącza </w:t>
      </w:r>
      <w:r>
        <w:rPr>
          <w:sz w:val="24"/>
          <w:szCs w:val="24"/>
        </w:rPr>
        <w:t xml:space="preserve">poniżej skorygowany załącznik nr 6 do SIWZ z uwzględnieniem wszystkich miejsc dostaw </w:t>
      </w:r>
      <w:r w:rsidR="001E4EA6">
        <w:rPr>
          <w:sz w:val="24"/>
          <w:szCs w:val="24"/>
        </w:rPr>
        <w:t>materiałów ochronnych służących do zabezpieczenia zasobu.</w:t>
      </w:r>
    </w:p>
    <w:p w:rsidR="00DF41BF" w:rsidRPr="00C745A8" w:rsidRDefault="00DF41BF" w:rsidP="00DF41BF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DF41BF" w:rsidRPr="00C745A8" w:rsidRDefault="00DF41BF" w:rsidP="00DF41BF">
      <w:pPr>
        <w:jc w:val="center"/>
        <w:rPr>
          <w:rFonts w:ascii="Bookman Old Style" w:hAnsi="Bookman Old Style"/>
          <w:bCs/>
          <w:sz w:val="22"/>
          <w:szCs w:val="22"/>
        </w:rPr>
      </w:pPr>
      <w:r w:rsidRPr="00C745A8">
        <w:rPr>
          <w:rFonts w:ascii="Bookman Old Style" w:hAnsi="Bookman Old Style"/>
          <w:bCs/>
          <w:sz w:val="22"/>
          <w:szCs w:val="22"/>
        </w:rPr>
        <w:t>ZESTAWIENIE MIEJSC DOSTAWY MATERIAŁÓW BĘDĄCYCH PRZEDMIOTEM ZAMÓWIENIA</w:t>
      </w:r>
    </w:p>
    <w:p w:rsidR="00DF41BF" w:rsidRPr="00C745A8" w:rsidRDefault="00DF41BF" w:rsidP="00DF41BF">
      <w:pPr>
        <w:rPr>
          <w:rFonts w:ascii="Bookman Old Style" w:hAnsi="Bookman Old Style"/>
          <w:bCs/>
          <w:sz w:val="22"/>
          <w:szCs w:val="22"/>
        </w:rPr>
      </w:pPr>
    </w:p>
    <w:tbl>
      <w:tblPr>
        <w:tblW w:w="96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607"/>
      </w:tblGrid>
      <w:tr w:rsidR="00DF41BF" w:rsidRPr="00C745A8" w:rsidTr="00DF41BF">
        <w:trPr>
          <w:trHeight w:val="588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41BF" w:rsidRPr="00C745A8" w:rsidRDefault="00DF41BF" w:rsidP="000E6499">
            <w:pPr>
              <w:pStyle w:val="Nagwek2"/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ODDZIAŁ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BF" w:rsidRPr="00C745A8" w:rsidRDefault="00DF41BF" w:rsidP="000E6499">
            <w:pPr>
              <w:pStyle w:val="Nagwek2"/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ADRES</w:t>
            </w:r>
          </w:p>
        </w:tc>
      </w:tr>
      <w:tr w:rsidR="00DF41BF" w:rsidRPr="00C745A8" w:rsidTr="00DF41BF">
        <w:trPr>
          <w:trHeight w:val="343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1BF" w:rsidRPr="00C745A8" w:rsidRDefault="00DF41BF" w:rsidP="000E6499">
            <w:pPr>
              <w:pStyle w:val="Nagwek"/>
              <w:tabs>
                <w:tab w:val="left" w:pos="708"/>
              </w:tabs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ODDZIAŁ 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31-001 Kraków, Wawel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ODDZIAŁ II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31-044 Kraków, ul. Grodzka 52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ODDZIAŁ III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30-960 Kraków, ul. Sienna 16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lastRenderedPageBreak/>
              <w:t>ODDZIAŁ IV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31-065 Kraków, ul. Orzeszkowej 7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ODDZIAŁ V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 xml:space="preserve">31-503  Kraków, ul. </w:t>
            </w:r>
            <w:r w:rsidRPr="00FC56E3">
              <w:rPr>
                <w:rFonts w:ascii="Bookman Old Style" w:hAnsi="Bookman Old Style"/>
                <w:sz w:val="22"/>
                <w:szCs w:val="22"/>
                <w:highlight w:val="yellow"/>
              </w:rPr>
              <w:t>Lubicz 25a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ODZIAŁ VIII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 xml:space="preserve">31-503  Kraków, ul. </w:t>
            </w:r>
            <w:r w:rsidRPr="00FC56E3">
              <w:rPr>
                <w:rFonts w:ascii="Bookman Old Style" w:hAnsi="Bookman Old Style"/>
                <w:sz w:val="22"/>
                <w:szCs w:val="22"/>
                <w:highlight w:val="yellow"/>
              </w:rPr>
              <w:t>Lubicz 25a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1BF" w:rsidRPr="00C745A8" w:rsidRDefault="00DF41BF" w:rsidP="000E6499">
            <w:pPr>
              <w:pStyle w:val="Nagwek"/>
              <w:tabs>
                <w:tab w:val="left" w:pos="708"/>
              </w:tabs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EKSPOZYTURA SPYTKOWICE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C745A8">
              <w:rPr>
                <w:rFonts w:ascii="Bookman Old Style" w:hAnsi="Bookman Old Style"/>
                <w:sz w:val="22"/>
                <w:szCs w:val="22"/>
              </w:rPr>
              <w:t>34-116 Spytkowice, ul. Zamkowa 48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1BF" w:rsidRPr="00C745A8" w:rsidRDefault="00DF41BF" w:rsidP="000E6499">
            <w:pPr>
              <w:pStyle w:val="Nagwek"/>
              <w:tabs>
                <w:tab w:val="left" w:pos="708"/>
              </w:tabs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ODDZIAŁ W BOCHNI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32-700 Bochnia, ul. Konstytucji 3 Maja 3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1BF" w:rsidRPr="00C745A8" w:rsidRDefault="00DF41BF" w:rsidP="000E6499">
            <w:pPr>
              <w:pStyle w:val="Nagwek"/>
              <w:tabs>
                <w:tab w:val="left" w:pos="708"/>
              </w:tabs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ODDZIAŁ W TARNOWIE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33-101 Tarnów, ul. Chemiczna 16</w:t>
            </w:r>
          </w:p>
        </w:tc>
      </w:tr>
      <w:tr w:rsidR="00DF41BF" w:rsidRPr="00C745A8" w:rsidTr="00DF41BF"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1BF" w:rsidRPr="00C745A8" w:rsidRDefault="00DF41BF" w:rsidP="000E6499">
            <w:pPr>
              <w:pStyle w:val="Nagwek"/>
              <w:tabs>
                <w:tab w:val="left" w:pos="708"/>
              </w:tabs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ODDZIAŁ W NOWYM SĄCZU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BF" w:rsidRPr="00C745A8" w:rsidRDefault="00DF41BF" w:rsidP="000E6499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33-300 Nowy Sącz, ul. Jagiellońska 56A</w:t>
            </w:r>
          </w:p>
        </w:tc>
      </w:tr>
    </w:tbl>
    <w:p w:rsidR="00DF41BF" w:rsidRDefault="00DF41BF" w:rsidP="005D74BF">
      <w:pPr>
        <w:pStyle w:val="Teksttreci3"/>
        <w:spacing w:before="0" w:line="266" w:lineRule="exact"/>
        <w:jc w:val="both"/>
        <w:rPr>
          <w:rFonts w:ascii="Bookman Old Style" w:hAnsi="Bookman Old Style" w:cs="Calibri-Bold"/>
          <w:b w:val="0"/>
          <w:color w:val="00000A"/>
          <w:sz w:val="22"/>
          <w:szCs w:val="22"/>
        </w:rPr>
      </w:pPr>
    </w:p>
    <w:p w:rsidR="005D74BF" w:rsidRDefault="005D74BF" w:rsidP="005D74BF">
      <w:pPr>
        <w:pStyle w:val="Teksttreci3"/>
        <w:spacing w:before="0" w:line="266" w:lineRule="exact"/>
        <w:jc w:val="both"/>
        <w:rPr>
          <w:sz w:val="24"/>
          <w:szCs w:val="24"/>
        </w:rPr>
      </w:pPr>
      <w:r>
        <w:rPr>
          <w:rFonts w:ascii="Bookman Old Style" w:hAnsi="Bookman Old Style" w:cs="Calibri-Bold"/>
          <w:b w:val="0"/>
          <w:color w:val="00000A"/>
          <w:sz w:val="22"/>
          <w:szCs w:val="22"/>
        </w:rPr>
        <w:tab/>
      </w:r>
      <w:bookmarkStart w:id="0" w:name="_GoBack"/>
      <w:bookmarkEnd w:id="0"/>
    </w:p>
    <w:p w:rsidR="005D74BF" w:rsidRDefault="005D74BF" w:rsidP="003337A6">
      <w:pPr>
        <w:pStyle w:val="Teksttreci3"/>
        <w:spacing w:before="0" w:line="266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nr 2: </w:t>
      </w:r>
    </w:p>
    <w:p w:rsidR="005D74BF" w:rsidRPr="005D74BF" w:rsidRDefault="005D74BF" w:rsidP="005D74BF">
      <w:pPr>
        <w:spacing w:before="0" w:after="0" w:line="240" w:lineRule="auto"/>
        <w:rPr>
          <w:sz w:val="24"/>
          <w:szCs w:val="24"/>
        </w:rPr>
      </w:pPr>
      <w:r w:rsidRPr="005D74BF">
        <w:rPr>
          <w:sz w:val="24"/>
          <w:szCs w:val="24"/>
        </w:rPr>
        <w:t>Braku określenia miejsca dostawy obwoluty L poliester, wymiar 1000x700 w ilości 250szt .</w:t>
      </w:r>
    </w:p>
    <w:p w:rsidR="005D74BF" w:rsidRDefault="005D74BF" w:rsidP="005D74BF">
      <w:pPr>
        <w:spacing w:before="0" w:after="0" w:line="240" w:lineRule="auto"/>
        <w:rPr>
          <w:sz w:val="24"/>
          <w:szCs w:val="24"/>
        </w:rPr>
      </w:pPr>
      <w:r w:rsidRPr="005D74BF">
        <w:rPr>
          <w:sz w:val="24"/>
          <w:szCs w:val="24"/>
        </w:rPr>
        <w:t>Zamawiający w załączniku nr 2 do umowy (str. 42) oraz załączniku nr 1 do opisu przedmiotu zamówienia część III (str. 85) wykazał rodzaj i ilość wymaganej obwoluty, nie wskazał jednak wymaganego adresu dostawy, prosimy o jego uzupełnienie.</w:t>
      </w:r>
    </w:p>
    <w:p w:rsidR="005D74BF" w:rsidRDefault="005D74BF" w:rsidP="005D74BF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Odpowiedź: </w:t>
      </w:r>
    </w:p>
    <w:p w:rsidR="005D74BF" w:rsidRPr="005D74BF" w:rsidRDefault="005D74BF" w:rsidP="005D74BF">
      <w:pPr>
        <w:spacing w:before="0" w:after="0" w:line="240" w:lineRule="auto"/>
        <w:rPr>
          <w:b/>
          <w:sz w:val="24"/>
          <w:szCs w:val="24"/>
        </w:rPr>
      </w:pPr>
      <w:r w:rsidRPr="005D74BF">
        <w:rPr>
          <w:b/>
          <w:sz w:val="24"/>
          <w:szCs w:val="24"/>
        </w:rPr>
        <w:t>Miejsce dostawy obwolut poliestrowych w kształcie litery L, o wymiarach 1000x700, ilość  250 sztuk: Oddział V, Kraków, ul. Lubicz 25 b.</w:t>
      </w:r>
    </w:p>
    <w:p w:rsidR="005870D2" w:rsidRDefault="005870D2"/>
    <w:p w:rsidR="005D74BF" w:rsidRDefault="005D74BF" w:rsidP="005D74BF">
      <w:pPr>
        <w:pStyle w:val="Teksttreci3"/>
        <w:spacing w:before="0" w:line="266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Pytanie nr 3: </w:t>
      </w:r>
    </w:p>
    <w:p w:rsidR="005D74BF" w:rsidRPr="005D74BF" w:rsidRDefault="005D74BF" w:rsidP="005D74BF">
      <w:pPr>
        <w:spacing w:before="0" w:after="0" w:line="240" w:lineRule="auto"/>
        <w:jc w:val="both"/>
        <w:rPr>
          <w:sz w:val="24"/>
          <w:szCs w:val="24"/>
        </w:rPr>
      </w:pPr>
      <w:r w:rsidRPr="005D74BF">
        <w:rPr>
          <w:sz w:val="24"/>
          <w:szCs w:val="24"/>
        </w:rPr>
        <w:t>Doprecyzowania rodzaju wymaganej teczki o gramaturze 700-800g/m2</w:t>
      </w:r>
    </w:p>
    <w:p w:rsidR="005D74BF" w:rsidRPr="005D74BF" w:rsidRDefault="005D74BF" w:rsidP="005D74BF">
      <w:pPr>
        <w:spacing w:before="0" w:after="0" w:line="240" w:lineRule="auto"/>
        <w:jc w:val="both"/>
        <w:rPr>
          <w:sz w:val="24"/>
          <w:szCs w:val="24"/>
        </w:rPr>
      </w:pPr>
      <w:r w:rsidRPr="005D74BF">
        <w:rPr>
          <w:sz w:val="24"/>
          <w:szCs w:val="24"/>
        </w:rPr>
        <w:t>Zamawiający w załączniku nr 2 do umowy (str. 36) oraz załączniku nr 1 do opisu przedmiotu zamówienia część II (str. 81) w kolumnie „Rodzaj materiału” wskazał jedynie : „teczki, tektura 700-800g/m2”; ponieważ przedmiotem zamówienia w tym postępowaniu są zarówno teczki wiązane jak i teczki z gumką, prosimy o doprecyz</w:t>
      </w:r>
      <w:r>
        <w:rPr>
          <w:sz w:val="24"/>
          <w:szCs w:val="24"/>
        </w:rPr>
        <w:t xml:space="preserve">owanie rodzaju wymaganej teczki. </w:t>
      </w:r>
    </w:p>
    <w:p w:rsidR="003337A6" w:rsidRDefault="003337A6" w:rsidP="003337A6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Odpowiedź:  </w:t>
      </w:r>
    </w:p>
    <w:p w:rsidR="005D74BF" w:rsidRDefault="003337A6" w:rsidP="003337A6">
      <w:pPr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Teczki wiązane</w:t>
      </w:r>
      <w:r w:rsidR="00C23CAF">
        <w:rPr>
          <w:b/>
          <w:sz w:val="24"/>
          <w:szCs w:val="24"/>
        </w:rPr>
        <w:t xml:space="preserve"> o gramaturze</w:t>
      </w:r>
      <w:r>
        <w:rPr>
          <w:b/>
          <w:sz w:val="24"/>
          <w:szCs w:val="24"/>
        </w:rPr>
        <w:t xml:space="preserve"> zarówno 7</w:t>
      </w:r>
      <w:r w:rsidRPr="003337A6">
        <w:rPr>
          <w:b/>
          <w:sz w:val="24"/>
          <w:szCs w:val="24"/>
        </w:rPr>
        <w:t>00g/m</w:t>
      </w:r>
      <w:r w:rsidRPr="003337A6">
        <w:rPr>
          <w:rFonts w:cs="Calibri"/>
          <w:b/>
          <w:sz w:val="24"/>
          <w:szCs w:val="24"/>
        </w:rPr>
        <w:t>²</w:t>
      </w:r>
      <w:r>
        <w:rPr>
          <w:b/>
          <w:sz w:val="24"/>
          <w:szCs w:val="24"/>
        </w:rPr>
        <w:t xml:space="preserve"> jak i 8</w:t>
      </w:r>
      <w:r w:rsidRPr="003337A6">
        <w:rPr>
          <w:b/>
          <w:sz w:val="24"/>
          <w:szCs w:val="24"/>
        </w:rPr>
        <w:t>00g/m</w:t>
      </w:r>
      <w:r w:rsidRPr="003337A6">
        <w:rPr>
          <w:rFonts w:cs="Calibri"/>
          <w:b/>
          <w:sz w:val="24"/>
          <w:szCs w:val="24"/>
        </w:rPr>
        <w:t>²</w:t>
      </w:r>
      <w:r w:rsidR="00C23CAF">
        <w:rPr>
          <w:b/>
          <w:sz w:val="24"/>
          <w:szCs w:val="24"/>
        </w:rPr>
        <w:t xml:space="preserve"> będą spełniały </w:t>
      </w:r>
      <w:r w:rsidRPr="003337A6">
        <w:rPr>
          <w:b/>
          <w:sz w:val="24"/>
          <w:szCs w:val="24"/>
        </w:rPr>
        <w:t>wymaga</w:t>
      </w:r>
      <w:r w:rsidR="00C23CAF">
        <w:rPr>
          <w:b/>
          <w:sz w:val="24"/>
          <w:szCs w:val="24"/>
        </w:rPr>
        <w:t xml:space="preserve">nia </w:t>
      </w:r>
      <w:r w:rsidRPr="003337A6">
        <w:rPr>
          <w:b/>
          <w:sz w:val="24"/>
          <w:szCs w:val="24"/>
        </w:rPr>
        <w:t>SIWZ.</w:t>
      </w:r>
    </w:p>
    <w:p w:rsidR="003337A6" w:rsidRPr="003337A6" w:rsidRDefault="003337A6" w:rsidP="003337A6">
      <w:pPr>
        <w:spacing w:before="0" w:after="0" w:line="240" w:lineRule="auto"/>
        <w:jc w:val="both"/>
        <w:rPr>
          <w:b/>
          <w:sz w:val="24"/>
          <w:szCs w:val="24"/>
        </w:rPr>
      </w:pPr>
    </w:p>
    <w:p w:rsidR="003337A6" w:rsidRDefault="003337A6" w:rsidP="003337A6">
      <w:pPr>
        <w:spacing w:before="0" w:after="0"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Pytanie nr 4: </w:t>
      </w:r>
    </w:p>
    <w:p w:rsidR="005D74BF" w:rsidRPr="005D74BF" w:rsidRDefault="005D74BF" w:rsidP="003337A6">
      <w:pPr>
        <w:spacing w:before="0" w:after="0" w:line="240" w:lineRule="auto"/>
        <w:jc w:val="both"/>
        <w:rPr>
          <w:sz w:val="24"/>
          <w:szCs w:val="24"/>
        </w:rPr>
      </w:pPr>
      <w:r w:rsidRPr="005D74BF">
        <w:rPr>
          <w:sz w:val="24"/>
          <w:szCs w:val="24"/>
        </w:rPr>
        <w:t>Doprecyzowanie grubości wymaganej teczki z gumką w części II przedmiotu zamówienia.</w:t>
      </w:r>
    </w:p>
    <w:p w:rsidR="005D74BF" w:rsidRPr="003337A6" w:rsidRDefault="005D74BF" w:rsidP="003337A6">
      <w:pPr>
        <w:spacing w:before="0" w:after="0" w:line="240" w:lineRule="auto"/>
        <w:jc w:val="both"/>
        <w:rPr>
          <w:sz w:val="24"/>
          <w:szCs w:val="24"/>
        </w:rPr>
      </w:pPr>
      <w:r w:rsidRPr="005D74BF">
        <w:rPr>
          <w:sz w:val="24"/>
          <w:szCs w:val="24"/>
        </w:rPr>
        <w:t xml:space="preserve">Zamawiający w załączniku nr 2 do umowy (str. 36) oraz załączniku nr 1 do opisu przedmiotu zamówienia część II (str. 81) wskazał wymaganą gramaturę </w:t>
      </w:r>
      <w:r w:rsidRPr="003337A6">
        <w:rPr>
          <w:sz w:val="24"/>
          <w:szCs w:val="24"/>
        </w:rPr>
        <w:t>teczki z gumką -</w:t>
      </w:r>
      <w:r w:rsidRPr="003337A6">
        <w:rPr>
          <w:i/>
          <w:sz w:val="24"/>
          <w:szCs w:val="24"/>
        </w:rPr>
        <w:t xml:space="preserve">1000g/m2 </w:t>
      </w:r>
      <w:r w:rsidRPr="003337A6">
        <w:rPr>
          <w:sz w:val="24"/>
          <w:szCs w:val="24"/>
        </w:rPr>
        <w:t xml:space="preserve">natomiast w opisie przedmiotu zamówienia część II (str. 80) wskazał wymóg teczki z gumką – gramatura </w:t>
      </w:r>
      <w:r w:rsidRPr="003337A6">
        <w:rPr>
          <w:i/>
          <w:sz w:val="24"/>
          <w:szCs w:val="24"/>
        </w:rPr>
        <w:t xml:space="preserve">min. 900g/m2, </w:t>
      </w:r>
      <w:r w:rsidRPr="003337A6">
        <w:rPr>
          <w:sz w:val="24"/>
          <w:szCs w:val="24"/>
        </w:rPr>
        <w:t>prosimy o potwierdzenie, że zaoferowanie</w:t>
      </w:r>
      <w:r w:rsidRPr="005D74BF">
        <w:rPr>
          <w:sz w:val="24"/>
          <w:szCs w:val="24"/>
        </w:rPr>
        <w:t xml:space="preserve"> teczki o gramaturze zarówno 900g/m2 jak i 1000g/m2 będzie spełnieniem wymagań SIWZ.</w:t>
      </w:r>
    </w:p>
    <w:p w:rsidR="005D74BF" w:rsidRDefault="005D74BF" w:rsidP="005D74BF">
      <w:pPr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Odpowiedź</w:t>
      </w:r>
      <w:r w:rsidR="003337A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:rsidR="003337A6" w:rsidRPr="003337A6" w:rsidRDefault="003337A6" w:rsidP="003337A6">
      <w:pPr>
        <w:spacing w:before="0" w:after="0" w:line="240" w:lineRule="auto"/>
        <w:jc w:val="both"/>
        <w:rPr>
          <w:b/>
          <w:sz w:val="24"/>
          <w:szCs w:val="24"/>
        </w:rPr>
      </w:pPr>
      <w:r w:rsidRPr="003337A6">
        <w:rPr>
          <w:b/>
          <w:sz w:val="24"/>
          <w:szCs w:val="24"/>
        </w:rPr>
        <w:t>Teczki wiązane z gumką o gramaturze zarówno 900g/m</w:t>
      </w:r>
      <w:r w:rsidRPr="003337A6">
        <w:rPr>
          <w:rFonts w:cs="Calibri"/>
          <w:b/>
          <w:sz w:val="24"/>
          <w:szCs w:val="24"/>
        </w:rPr>
        <w:t>²</w:t>
      </w:r>
      <w:r w:rsidRPr="003337A6">
        <w:rPr>
          <w:b/>
          <w:sz w:val="24"/>
          <w:szCs w:val="24"/>
        </w:rPr>
        <w:t xml:space="preserve"> jak i 1000g/m</w:t>
      </w:r>
      <w:r w:rsidRPr="003337A6">
        <w:rPr>
          <w:rFonts w:cs="Calibri"/>
          <w:b/>
          <w:sz w:val="24"/>
          <w:szCs w:val="24"/>
        </w:rPr>
        <w:t>²</w:t>
      </w:r>
      <w:r w:rsidRPr="003337A6">
        <w:rPr>
          <w:b/>
          <w:sz w:val="24"/>
          <w:szCs w:val="24"/>
        </w:rPr>
        <w:t xml:space="preserve"> będ</w:t>
      </w:r>
      <w:r w:rsidR="00C23CAF">
        <w:rPr>
          <w:b/>
          <w:sz w:val="24"/>
          <w:szCs w:val="24"/>
        </w:rPr>
        <w:t xml:space="preserve">ą </w:t>
      </w:r>
      <w:r w:rsidRPr="003337A6">
        <w:rPr>
          <w:b/>
          <w:sz w:val="24"/>
          <w:szCs w:val="24"/>
        </w:rPr>
        <w:t>spełni</w:t>
      </w:r>
      <w:r w:rsidR="00C23CAF">
        <w:rPr>
          <w:b/>
          <w:sz w:val="24"/>
          <w:szCs w:val="24"/>
        </w:rPr>
        <w:t xml:space="preserve">ały </w:t>
      </w:r>
      <w:r w:rsidRPr="003337A6">
        <w:rPr>
          <w:b/>
          <w:sz w:val="24"/>
          <w:szCs w:val="24"/>
        </w:rPr>
        <w:t>wymaga</w:t>
      </w:r>
      <w:r w:rsidR="00C23CAF">
        <w:rPr>
          <w:b/>
          <w:sz w:val="24"/>
          <w:szCs w:val="24"/>
        </w:rPr>
        <w:t xml:space="preserve">nia </w:t>
      </w:r>
      <w:r w:rsidRPr="003337A6">
        <w:rPr>
          <w:b/>
          <w:sz w:val="24"/>
          <w:szCs w:val="24"/>
        </w:rPr>
        <w:t>SIWZ.</w:t>
      </w:r>
    </w:p>
    <w:p w:rsidR="005D74BF" w:rsidRDefault="005D74BF"/>
    <w:sectPr w:rsidR="005D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4D8D"/>
    <w:multiLevelType w:val="hybridMultilevel"/>
    <w:tmpl w:val="CA1C4E5E"/>
    <w:lvl w:ilvl="0" w:tplc="6032B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CD"/>
    <w:rsid w:val="001E4EA6"/>
    <w:rsid w:val="003337A6"/>
    <w:rsid w:val="004427CD"/>
    <w:rsid w:val="005870D2"/>
    <w:rsid w:val="005D74BF"/>
    <w:rsid w:val="00C23CAF"/>
    <w:rsid w:val="00DF41BF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DE63-B9B3-4F14-A450-74F7782C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1BF"/>
    <w:pPr>
      <w:spacing w:before="100" w:after="200" w:line="276" w:lineRule="auto"/>
    </w:pPr>
    <w:rPr>
      <w:rFonts w:ascii="Calibri" w:eastAsiaTheme="minorEastAsia" w:hAnsi="Calibri" w:cstheme="minorBidi"/>
      <w:color w:val="00000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41BF"/>
    <w:pPr>
      <w:keepNext/>
      <w:suppressAutoHyphens/>
      <w:spacing w:before="0"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3">
    <w:name w:val="Tekst treści (3)"/>
    <w:basedOn w:val="Normalny"/>
    <w:qFormat/>
    <w:rsid w:val="00DF41BF"/>
    <w:pPr>
      <w:widowControl w:val="0"/>
      <w:shd w:val="clear" w:color="auto" w:fill="FFFFFF"/>
      <w:spacing w:after="0" w:line="456" w:lineRule="exact"/>
    </w:pPr>
    <w:rPr>
      <w:rFonts w:ascii="Times New Roman" w:hAnsi="Times New Roman" w:cs="Times New Roman"/>
      <w:b/>
      <w:bCs/>
      <w:color w:val="000000"/>
    </w:rPr>
  </w:style>
  <w:style w:type="character" w:customStyle="1" w:styleId="Nagwek2Znak">
    <w:name w:val="Nagłówek 2 Znak"/>
    <w:basedOn w:val="Domylnaczcionkaakapitu"/>
    <w:link w:val="Nagwek2"/>
    <w:semiHidden/>
    <w:rsid w:val="00DF41BF"/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41BF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F41B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41BF"/>
    <w:pPr>
      <w:spacing w:before="0" w:after="0" w:line="240" w:lineRule="auto"/>
      <w:ind w:left="720"/>
      <w:contextualSpacing/>
      <w:jc w:val="both"/>
    </w:pPr>
    <w:rPr>
      <w:rFonts w:ascii="Arial" w:eastAsia="Times New Roman" w:hAnsi="Arial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Małgorzata MB. Bochenek</cp:lastModifiedBy>
  <cp:revision>4</cp:revision>
  <dcterms:created xsi:type="dcterms:W3CDTF">2018-10-22T07:27:00Z</dcterms:created>
  <dcterms:modified xsi:type="dcterms:W3CDTF">2018-10-22T08:34:00Z</dcterms:modified>
</cp:coreProperties>
</file>